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B32CB" w14:textId="23C8281A" w:rsidR="00D321FE" w:rsidRPr="00422C6D" w:rsidRDefault="00D321FE" w:rsidP="00D321FE">
      <w:pPr>
        <w:pStyle w:val="NormaleWeb"/>
        <w:contextualSpacing/>
        <w:jc w:val="both"/>
        <w:rPr>
          <w:rFonts w:asciiTheme="minorHAnsi" w:hAnsiTheme="minorHAnsi" w:cstheme="minorHAnsi"/>
          <w:b/>
          <w:bCs/>
          <w:kern w:val="36"/>
          <w:sz w:val="40"/>
          <w:szCs w:val="40"/>
        </w:rPr>
      </w:pPr>
      <w:bookmarkStart w:id="0" w:name="_Hlk93307719"/>
      <w:bookmarkStart w:id="1" w:name="_Hlk93308049"/>
      <w:r w:rsidRPr="00422C6D">
        <w:rPr>
          <w:rFonts w:asciiTheme="minorHAnsi" w:hAnsiTheme="minorHAnsi" w:cstheme="minorHAnsi"/>
          <w:b/>
          <w:bCs/>
          <w:kern w:val="36"/>
          <w:sz w:val="40"/>
          <w:szCs w:val="40"/>
        </w:rPr>
        <w:t>Marco Fer</w:t>
      </w:r>
      <w:r w:rsidR="00C113D6">
        <w:rPr>
          <w:rFonts w:asciiTheme="minorHAnsi" w:hAnsiTheme="minorHAnsi" w:cstheme="minorHAnsi"/>
          <w:b/>
          <w:bCs/>
          <w:kern w:val="36"/>
          <w:sz w:val="40"/>
          <w:szCs w:val="40"/>
        </w:rPr>
        <w:t>r</w:t>
      </w:r>
      <w:r w:rsidRPr="00422C6D">
        <w:rPr>
          <w:rFonts w:asciiTheme="minorHAnsi" w:hAnsiTheme="minorHAnsi" w:cstheme="minorHAnsi"/>
          <w:b/>
          <w:bCs/>
          <w:kern w:val="36"/>
          <w:sz w:val="40"/>
          <w:szCs w:val="40"/>
        </w:rPr>
        <w:t xml:space="preserve">azzoli, Giovanni Maga, </w:t>
      </w:r>
    </w:p>
    <w:p w14:paraId="138844E1" w14:textId="77777777" w:rsidR="00D321FE" w:rsidRPr="00422C6D" w:rsidRDefault="00D321FE" w:rsidP="00D321FE">
      <w:pPr>
        <w:pStyle w:val="NormaleWeb"/>
        <w:contextualSpacing/>
        <w:jc w:val="both"/>
        <w:rPr>
          <w:rFonts w:asciiTheme="minorHAnsi" w:hAnsiTheme="minorHAnsi" w:cstheme="minorHAnsi"/>
          <w:b/>
          <w:bCs/>
          <w:i/>
          <w:kern w:val="36"/>
          <w:sz w:val="40"/>
          <w:szCs w:val="40"/>
        </w:rPr>
      </w:pPr>
      <w:r w:rsidRPr="00422C6D">
        <w:rPr>
          <w:rFonts w:asciiTheme="minorHAnsi" w:hAnsiTheme="minorHAnsi" w:cstheme="minorHAnsi"/>
          <w:b/>
          <w:bCs/>
          <w:i/>
          <w:kern w:val="36"/>
          <w:sz w:val="40"/>
          <w:szCs w:val="40"/>
        </w:rPr>
        <w:t xml:space="preserve">Pandemia e Infodemia. Come il virus viaggia con l’informazione </w:t>
      </w:r>
    </w:p>
    <w:p w14:paraId="6DC728E1" w14:textId="77777777" w:rsidR="00D321FE" w:rsidRPr="00431F06" w:rsidRDefault="00D321FE" w:rsidP="00D321FE">
      <w:pPr>
        <w:pStyle w:val="NormaleWeb"/>
        <w:contextualSpacing/>
        <w:jc w:val="both"/>
        <w:rPr>
          <w:rFonts w:asciiTheme="minorHAnsi" w:hAnsiTheme="minorHAnsi" w:cstheme="minorHAnsi"/>
          <w:b/>
          <w:bCs/>
          <w:iCs/>
          <w:kern w:val="36"/>
          <w:sz w:val="36"/>
          <w:szCs w:val="36"/>
        </w:rPr>
      </w:pPr>
      <w:r w:rsidRPr="00431F06">
        <w:rPr>
          <w:rFonts w:asciiTheme="minorHAnsi" w:hAnsiTheme="minorHAnsi" w:cstheme="minorHAnsi"/>
          <w:b/>
          <w:bCs/>
          <w:iCs/>
          <w:kern w:val="36"/>
          <w:sz w:val="36"/>
          <w:szCs w:val="36"/>
        </w:rPr>
        <w:t>Zanichelli, 2021</w:t>
      </w:r>
    </w:p>
    <w:p w14:paraId="0C7821F9" w14:textId="77777777" w:rsidR="00431F06" w:rsidRPr="00431F06" w:rsidRDefault="00431F06" w:rsidP="00431F06">
      <w:pPr>
        <w:spacing w:line="252" w:lineRule="auto"/>
        <w:contextualSpacing/>
        <w:jc w:val="both"/>
        <w:rPr>
          <w:rFonts w:cstheme="minorHAnsi"/>
          <w:sz w:val="28"/>
          <w:szCs w:val="28"/>
        </w:rPr>
      </w:pPr>
      <w:bookmarkStart w:id="2" w:name="_Hlk93307645"/>
      <w:bookmarkEnd w:id="0"/>
      <w:r w:rsidRPr="00431F06">
        <w:rPr>
          <w:rFonts w:cstheme="minorHAnsi"/>
          <w:b/>
          <w:sz w:val="28"/>
          <w:szCs w:val="28"/>
        </w:rPr>
        <w:t>Giovedì 20 gennaio 2022, ore 17.00</w:t>
      </w:r>
    </w:p>
    <w:p w14:paraId="77BC0606" w14:textId="77777777" w:rsidR="00431F06" w:rsidRPr="00431F06" w:rsidRDefault="00431F06" w:rsidP="00431F06">
      <w:pPr>
        <w:spacing w:line="252" w:lineRule="auto"/>
        <w:contextualSpacing/>
        <w:jc w:val="both"/>
        <w:rPr>
          <w:rFonts w:cstheme="minorHAnsi"/>
          <w:sz w:val="28"/>
          <w:szCs w:val="28"/>
        </w:rPr>
      </w:pPr>
      <w:r w:rsidRPr="00431F06">
        <w:rPr>
          <w:rFonts w:cstheme="minorHAnsi"/>
          <w:sz w:val="28"/>
          <w:szCs w:val="28"/>
        </w:rPr>
        <w:t>Salone Teresiano della Biblioteca Universitaria</w:t>
      </w:r>
    </w:p>
    <w:p w14:paraId="034019B5" w14:textId="77777777" w:rsidR="00431F06" w:rsidRPr="00431F06" w:rsidRDefault="00431F06" w:rsidP="00431F06">
      <w:pPr>
        <w:spacing w:line="252" w:lineRule="auto"/>
        <w:contextualSpacing/>
        <w:jc w:val="both"/>
        <w:rPr>
          <w:rFonts w:cstheme="minorHAnsi"/>
          <w:sz w:val="28"/>
          <w:szCs w:val="28"/>
        </w:rPr>
      </w:pPr>
      <w:r w:rsidRPr="00431F06">
        <w:rPr>
          <w:rFonts w:cstheme="minorHAnsi"/>
          <w:sz w:val="28"/>
          <w:szCs w:val="28"/>
        </w:rPr>
        <w:t>Strada Nuova 65 – Pavia</w:t>
      </w:r>
      <w:bookmarkEnd w:id="2"/>
    </w:p>
    <w:p w14:paraId="4D26DC3E" w14:textId="77777777" w:rsidR="00422C6D" w:rsidRDefault="00431F06" w:rsidP="00431F06">
      <w:pPr>
        <w:pStyle w:val="paragrafo-base"/>
        <w:contextualSpacing/>
        <w:rPr>
          <w:rFonts w:asciiTheme="minorHAnsi" w:hAnsiTheme="minorHAnsi" w:cstheme="minorHAnsi"/>
        </w:rPr>
      </w:pPr>
      <w:r w:rsidRPr="00431F06">
        <w:rPr>
          <w:rFonts w:asciiTheme="minorHAnsi" w:hAnsiTheme="minorHAnsi" w:cstheme="minorHAnsi"/>
        </w:rPr>
        <w:t>La comparsa di un nuovo virus su scala globale ha amplificato le fragilità delle nostre comunità e ha catalizzato mutamenti sociali, culturali ed economici radicali. Allo stesso tempo, ha generato una circolazione rapida, massiccia e incontrollata di informazioni che ha messo in discussione il ruolo della scienza e la sua capacità di comunicare: un’infodemia di cui le fake news sono solo la forma più distruttiva.</w:t>
      </w:r>
    </w:p>
    <w:p w14:paraId="66DC05CC" w14:textId="77777777" w:rsidR="00431F06" w:rsidRPr="00431F06" w:rsidRDefault="00431F06" w:rsidP="00431F06">
      <w:pPr>
        <w:pStyle w:val="paragrafo-base"/>
        <w:contextualSpacing/>
        <w:rPr>
          <w:rFonts w:asciiTheme="minorHAnsi" w:hAnsiTheme="minorHAnsi" w:cstheme="minorHAnsi"/>
        </w:rPr>
      </w:pPr>
      <w:r w:rsidRPr="00431F06">
        <w:rPr>
          <w:rFonts w:asciiTheme="minorHAnsi" w:hAnsiTheme="minorHAnsi" w:cstheme="minorHAnsi"/>
        </w:rPr>
        <w:t>I toni della narrazione che leggiamo sui media richiamano spesso quelli di una guerra; sono diventate di uso comune parole nuove o dimenticate, come paziente zero, quarantena, spillover, coprifuoco, droplet, green pass, morbilità; i numeri della pandemia (contagi, decessi, guarigioni) polarizzano la nostra attenzione, disorientati come siamo da voci contrastanti e non sempre autorevoli.</w:t>
      </w:r>
    </w:p>
    <w:p w14:paraId="21D75AB2" w14:textId="714E3BBC" w:rsidR="00431F06" w:rsidRPr="00431F06" w:rsidRDefault="00431F06" w:rsidP="00431F06">
      <w:pPr>
        <w:pStyle w:val="paragrafo-base"/>
        <w:contextualSpacing/>
        <w:rPr>
          <w:rFonts w:asciiTheme="minorHAnsi" w:hAnsiTheme="minorHAnsi" w:cstheme="minorHAnsi"/>
        </w:rPr>
      </w:pPr>
      <w:r w:rsidRPr="00984485">
        <w:rPr>
          <w:rFonts w:asciiTheme="minorHAnsi" w:hAnsiTheme="minorHAnsi" w:cstheme="minorHAnsi"/>
        </w:rPr>
        <w:t xml:space="preserve">Il libro di </w:t>
      </w:r>
      <w:r w:rsidRPr="00431F06">
        <w:rPr>
          <w:rFonts w:asciiTheme="minorHAnsi" w:hAnsiTheme="minorHAnsi" w:cstheme="minorHAnsi"/>
          <w:bCs/>
        </w:rPr>
        <w:t>Marco Fer</w:t>
      </w:r>
      <w:r w:rsidR="00C113D6">
        <w:rPr>
          <w:rFonts w:asciiTheme="minorHAnsi" w:hAnsiTheme="minorHAnsi" w:cstheme="minorHAnsi"/>
          <w:bCs/>
        </w:rPr>
        <w:t>r</w:t>
      </w:r>
      <w:r w:rsidRPr="00431F06">
        <w:rPr>
          <w:rFonts w:asciiTheme="minorHAnsi" w:hAnsiTheme="minorHAnsi" w:cstheme="minorHAnsi"/>
          <w:bCs/>
        </w:rPr>
        <w:t>azzoli</w:t>
      </w:r>
      <w:r w:rsidRPr="00431F06">
        <w:rPr>
          <w:rFonts w:asciiTheme="minorHAnsi" w:hAnsiTheme="minorHAnsi" w:cstheme="minorHAnsi"/>
        </w:rPr>
        <w:t xml:space="preserve"> e Giovanni Maga</w:t>
      </w:r>
      <w:r w:rsidRPr="00431F06">
        <w:rPr>
          <w:rFonts w:asciiTheme="minorHAnsi" w:hAnsiTheme="minorHAnsi" w:cstheme="minorHAnsi"/>
          <w:b/>
          <w:bCs/>
          <w:i/>
          <w:kern w:val="36"/>
          <w:sz w:val="44"/>
          <w:szCs w:val="44"/>
        </w:rPr>
        <w:t xml:space="preserve"> </w:t>
      </w:r>
      <w:r w:rsidRPr="00431F06">
        <w:rPr>
          <w:rFonts w:asciiTheme="minorHAnsi" w:hAnsiTheme="minorHAnsi" w:cstheme="minorHAnsi"/>
          <w:b/>
          <w:bCs/>
          <w:i/>
        </w:rPr>
        <w:t>Pandemia e Infodemia.</w:t>
      </w:r>
      <w:r w:rsidRPr="00984485">
        <w:rPr>
          <w:rFonts w:asciiTheme="minorHAnsi" w:hAnsiTheme="minorHAnsi" w:cstheme="minorHAnsi"/>
          <w:b/>
          <w:i/>
        </w:rPr>
        <w:t xml:space="preserve"> Come il virus viaggia con l’informazione</w:t>
      </w:r>
      <w:r w:rsidRPr="00431F06">
        <w:rPr>
          <w:rFonts w:asciiTheme="minorHAnsi" w:hAnsiTheme="minorHAnsi" w:cstheme="minorHAnsi"/>
        </w:rPr>
        <w:t>,</w:t>
      </w:r>
      <w:r w:rsidRPr="00984485">
        <w:rPr>
          <w:rFonts w:asciiTheme="minorHAnsi" w:hAnsiTheme="minorHAnsi" w:cstheme="minorHAnsi"/>
        </w:rPr>
        <w:t xml:space="preserve"> edito da Zanichelli, ripercorre</w:t>
      </w:r>
      <w:r w:rsidRPr="00431F06">
        <w:rPr>
          <w:rFonts w:asciiTheme="minorHAnsi" w:hAnsiTheme="minorHAnsi" w:cstheme="minorHAnsi"/>
        </w:rPr>
        <w:t xml:space="preserve"> le tappe della prima pandemia al tempo dei social e imparare dall’esperienza può spronarci a ripensare il rapporto tra chi fa ricerca e chi lavora nella comunicazione, per affrontare in modo più consapevole le emergenze future.</w:t>
      </w:r>
    </w:p>
    <w:p w14:paraId="5DBF349B" w14:textId="77777777" w:rsidR="00D321FE" w:rsidRDefault="00D321FE" w:rsidP="00D321FE">
      <w:pPr>
        <w:pStyle w:val="NormaleWeb"/>
        <w:rPr>
          <w:rFonts w:asciiTheme="minorHAnsi" w:hAnsiTheme="minorHAnsi" w:cstheme="minorHAnsi"/>
        </w:rPr>
      </w:pPr>
      <w:r w:rsidRPr="00431F06">
        <w:rPr>
          <w:rFonts w:asciiTheme="minorHAnsi" w:hAnsiTheme="minorHAnsi" w:cstheme="minorHAnsi"/>
        </w:rPr>
        <w:t>Giove</w:t>
      </w:r>
      <w:r w:rsidR="00431F06" w:rsidRPr="00431F06">
        <w:rPr>
          <w:rFonts w:asciiTheme="minorHAnsi" w:hAnsiTheme="minorHAnsi" w:cstheme="minorHAnsi"/>
        </w:rPr>
        <w:t>dì 20 gennaio alle ore 17, nel S</w:t>
      </w:r>
      <w:r w:rsidRPr="00431F06">
        <w:rPr>
          <w:rFonts w:asciiTheme="minorHAnsi" w:hAnsiTheme="minorHAnsi" w:cstheme="minorHAnsi"/>
        </w:rPr>
        <w:t xml:space="preserve">alone </w:t>
      </w:r>
      <w:r w:rsidR="00431F06" w:rsidRPr="00431F06">
        <w:rPr>
          <w:rFonts w:asciiTheme="minorHAnsi" w:hAnsiTheme="minorHAnsi" w:cstheme="minorHAnsi"/>
        </w:rPr>
        <w:t>T</w:t>
      </w:r>
      <w:r w:rsidRPr="00431F06">
        <w:rPr>
          <w:rFonts w:asciiTheme="minorHAnsi" w:hAnsiTheme="minorHAnsi" w:cstheme="minorHAnsi"/>
        </w:rPr>
        <w:t xml:space="preserve">eresiano della Biblioteca Universitaria di Pavia, </w:t>
      </w:r>
      <w:r w:rsidRPr="00984485">
        <w:rPr>
          <w:rFonts w:asciiTheme="minorHAnsi" w:hAnsiTheme="minorHAnsi" w:cstheme="minorHAnsi"/>
        </w:rPr>
        <w:t>Gipo Anfosso dialoga con l’autore, Giovanni Maga, sul delicato rapporto tra scienza, comunicazione e società.</w:t>
      </w:r>
    </w:p>
    <w:p w14:paraId="0B520543" w14:textId="77777777" w:rsidR="00422C6D" w:rsidRPr="00422C6D" w:rsidRDefault="00422C6D" w:rsidP="00D321FE">
      <w:pPr>
        <w:pStyle w:val="NormaleWeb"/>
        <w:rPr>
          <w:rFonts w:asciiTheme="minorHAnsi" w:hAnsiTheme="minorHAnsi" w:cstheme="minorHAnsi"/>
          <w:sz w:val="22"/>
          <w:szCs w:val="22"/>
        </w:rPr>
      </w:pPr>
      <w:r w:rsidRPr="00422C6D">
        <w:rPr>
          <w:rFonts w:asciiTheme="minorHAnsi" w:hAnsiTheme="minorHAnsi" w:cstheme="minorHAnsi"/>
          <w:sz w:val="22"/>
          <w:szCs w:val="22"/>
        </w:rPr>
        <w:t>Marco Ferrazzoli, Capo Ufficio Stampa del CNR e giornalista, insegna Teoria e Tecnica della Comunicazione della Conoscenza all’Università di Roma Tor Vergata. È direttore responsabile dell’Almanacco della Scienza. è, tra gli altri, coautore di </w:t>
      </w:r>
      <w:r w:rsidRPr="001C20E5">
        <w:rPr>
          <w:rFonts w:asciiTheme="minorHAnsi" w:hAnsiTheme="minorHAnsi" w:cstheme="minorHAnsi"/>
          <w:i/>
          <w:sz w:val="22"/>
          <w:szCs w:val="22"/>
        </w:rPr>
        <w:t>Parola di scienziato</w:t>
      </w:r>
      <w:r w:rsidRPr="00422C6D">
        <w:rPr>
          <w:rFonts w:asciiTheme="minorHAnsi" w:hAnsiTheme="minorHAnsi" w:cstheme="minorHAnsi"/>
          <w:sz w:val="22"/>
          <w:szCs w:val="22"/>
        </w:rPr>
        <w:t> (</w:t>
      </w:r>
      <w:proofErr w:type="spellStart"/>
      <w:r w:rsidRPr="00422C6D">
        <w:rPr>
          <w:rFonts w:asciiTheme="minorHAnsi" w:hAnsiTheme="minorHAnsi" w:cstheme="minorHAnsi"/>
          <w:sz w:val="22"/>
          <w:szCs w:val="22"/>
        </w:rPr>
        <w:t>Universitalia</w:t>
      </w:r>
      <w:proofErr w:type="spellEnd"/>
      <w:r w:rsidRPr="00422C6D">
        <w:rPr>
          <w:rFonts w:asciiTheme="minorHAnsi" w:hAnsiTheme="minorHAnsi" w:cstheme="minorHAnsi"/>
          <w:sz w:val="22"/>
          <w:szCs w:val="22"/>
        </w:rPr>
        <w:t>, 2014) e </w:t>
      </w:r>
      <w:r w:rsidRPr="001C20E5">
        <w:rPr>
          <w:rFonts w:asciiTheme="minorHAnsi" w:hAnsiTheme="minorHAnsi" w:cstheme="minorHAnsi"/>
          <w:i/>
          <w:sz w:val="22"/>
          <w:szCs w:val="22"/>
        </w:rPr>
        <w:t xml:space="preserve">Il </w:t>
      </w:r>
      <w:proofErr w:type="spellStart"/>
      <w:r w:rsidRPr="001C20E5">
        <w:rPr>
          <w:rFonts w:asciiTheme="minorHAnsi" w:hAnsiTheme="minorHAnsi" w:cstheme="minorHAnsi"/>
          <w:i/>
          <w:sz w:val="22"/>
          <w:szCs w:val="22"/>
        </w:rPr>
        <w:t>superdisabile</w:t>
      </w:r>
      <w:proofErr w:type="spellEnd"/>
      <w:r w:rsidRPr="00422C6D">
        <w:rPr>
          <w:rFonts w:asciiTheme="minorHAnsi" w:hAnsiTheme="minorHAnsi" w:cstheme="minorHAnsi"/>
          <w:sz w:val="22"/>
          <w:szCs w:val="22"/>
        </w:rPr>
        <w:t> (</w:t>
      </w:r>
      <w:proofErr w:type="spellStart"/>
      <w:r w:rsidRPr="00422C6D">
        <w:rPr>
          <w:rFonts w:asciiTheme="minorHAnsi" w:hAnsiTheme="minorHAnsi" w:cstheme="minorHAnsi"/>
          <w:sz w:val="22"/>
          <w:szCs w:val="22"/>
        </w:rPr>
        <w:t>LuCe</w:t>
      </w:r>
      <w:proofErr w:type="spellEnd"/>
      <w:r w:rsidRPr="00422C6D">
        <w:rPr>
          <w:rFonts w:asciiTheme="minorHAnsi" w:hAnsiTheme="minorHAnsi" w:cstheme="minorHAnsi"/>
          <w:sz w:val="22"/>
          <w:szCs w:val="22"/>
        </w:rPr>
        <w:t xml:space="preserve"> Edizioni, 2019)</w:t>
      </w:r>
    </w:p>
    <w:p w14:paraId="64A0A4D8" w14:textId="77777777" w:rsidR="00D321FE" w:rsidRPr="00431F06" w:rsidRDefault="00D321FE" w:rsidP="00D321FE">
      <w:pPr>
        <w:rPr>
          <w:rFonts w:cstheme="minorHAnsi"/>
          <w:bCs/>
        </w:rPr>
      </w:pPr>
      <w:r w:rsidRPr="00431F06">
        <w:rPr>
          <w:rFonts w:cstheme="minorHAnsi"/>
          <w:bCs/>
        </w:rPr>
        <w:t xml:space="preserve">Giovanni Maga Direttore dell’Istituto di Genetica Molecolare del CNR di Pavia, insegna Biologia Molecolare II all’Università di Pavia. Autore di centinaia di pubblicazioni scientifiche su riviste internazionali, è incluso nella classifica dei Top Italian Scientists. Per le Chiavi di lettura ha pubblicato </w:t>
      </w:r>
      <w:r w:rsidRPr="00431F06">
        <w:rPr>
          <w:rFonts w:cstheme="minorHAnsi"/>
          <w:bCs/>
          <w:i/>
        </w:rPr>
        <w:t>Batteri spazzini e virus che curano</w:t>
      </w:r>
      <w:r w:rsidRPr="00431F06">
        <w:rPr>
          <w:rFonts w:cstheme="minorHAnsi"/>
          <w:bCs/>
        </w:rPr>
        <w:t xml:space="preserve"> (2016) e </w:t>
      </w:r>
      <w:r w:rsidRPr="00431F06">
        <w:rPr>
          <w:rFonts w:cstheme="minorHAnsi"/>
          <w:bCs/>
          <w:i/>
        </w:rPr>
        <w:t>Quando la cellula perde il controllo</w:t>
      </w:r>
      <w:r w:rsidRPr="00431F06">
        <w:rPr>
          <w:rFonts w:cstheme="minorHAnsi"/>
          <w:bCs/>
        </w:rPr>
        <w:t xml:space="preserve"> (2019),</w:t>
      </w:r>
      <w:r w:rsidR="001C20E5">
        <w:rPr>
          <w:rFonts w:cstheme="minorHAnsi"/>
          <w:bCs/>
        </w:rPr>
        <w:t xml:space="preserve"> </w:t>
      </w:r>
      <w:r w:rsidRPr="00431F06">
        <w:rPr>
          <w:rFonts w:cstheme="minorHAnsi"/>
          <w:bCs/>
        </w:rPr>
        <w:t xml:space="preserve">per Zanichelli </w:t>
      </w:r>
      <w:r w:rsidRPr="00431F06">
        <w:rPr>
          <w:rFonts w:cstheme="minorHAnsi"/>
          <w:bCs/>
          <w:i/>
        </w:rPr>
        <w:t xml:space="preserve">Occhio ai virus. Capire le pandemie per sconfiggerle </w:t>
      </w:r>
      <w:r w:rsidRPr="00431F06">
        <w:rPr>
          <w:rFonts w:cstheme="minorHAnsi"/>
          <w:bCs/>
        </w:rPr>
        <w:t>(2021)</w:t>
      </w:r>
    </w:p>
    <w:p w14:paraId="01E0D394" w14:textId="77777777" w:rsidR="00D321FE" w:rsidRPr="00431F06" w:rsidRDefault="00431F06" w:rsidP="00BE23C2">
      <w:pPr>
        <w:spacing w:line="252" w:lineRule="auto"/>
        <w:rPr>
          <w:rFonts w:cstheme="minorHAnsi"/>
        </w:rPr>
      </w:pPr>
      <w:r w:rsidRPr="00431F06">
        <w:rPr>
          <w:rFonts w:cstheme="minorHAnsi"/>
          <w:color w:val="222222"/>
          <w:shd w:val="clear" w:color="auto" w:fill="FFFFFF"/>
        </w:rPr>
        <w:t xml:space="preserve">Gipo Anfosso, </w:t>
      </w:r>
      <w:r w:rsidRPr="00431F06">
        <w:rPr>
          <w:rFonts w:cstheme="minorHAnsi"/>
        </w:rPr>
        <w:t>Professore alla scuola media Angelini,è autore di </w:t>
      </w:r>
      <w:r w:rsidRPr="00431F06">
        <w:rPr>
          <w:rFonts w:cstheme="minorHAnsi"/>
          <w:i/>
        </w:rPr>
        <w:t>Già che sei in piedi</w:t>
      </w:r>
      <w:r w:rsidRPr="00431F06">
        <w:rPr>
          <w:rFonts w:cstheme="minorHAnsi"/>
        </w:rPr>
        <w:t>, sulla scuola e sulla sua esperienza di docente, e </w:t>
      </w:r>
      <w:r w:rsidRPr="00431F06">
        <w:rPr>
          <w:rFonts w:cstheme="minorHAnsi"/>
          <w:i/>
        </w:rPr>
        <w:t>Ricordo tutto</w:t>
      </w:r>
      <w:r w:rsidRPr="00431F06">
        <w:rPr>
          <w:rFonts w:cstheme="minorHAnsi"/>
        </w:rPr>
        <w:t xml:space="preserve">, sulla  famiglia e la lotta partigiana in Liguria. È il curatore, con Daniela Bonanni, del volume </w:t>
      </w:r>
      <w:r w:rsidRPr="00431F06">
        <w:rPr>
          <w:rStyle w:val="Enfasigrassetto"/>
          <w:rFonts w:cstheme="minorHAnsi"/>
          <w:b w:val="0"/>
          <w:i/>
        </w:rPr>
        <w:t xml:space="preserve">La mia prima volta con Fabrizio De André, </w:t>
      </w:r>
      <w:r w:rsidRPr="00431F06">
        <w:rPr>
          <w:rStyle w:val="Enfasigrassetto"/>
          <w:rFonts w:cstheme="minorHAnsi"/>
          <w:b w:val="0"/>
        </w:rPr>
        <w:t>515 storie di gente famosa e comune che racconta il suo primo incontro con la musica di Faber.</w:t>
      </w:r>
      <w:r w:rsidRPr="00431F06">
        <w:rPr>
          <w:rStyle w:val="Enfasigrassetto"/>
          <w:rFonts w:cstheme="minorHAnsi"/>
        </w:rPr>
        <w:t xml:space="preserve"> </w:t>
      </w:r>
      <w:r w:rsidRPr="00431F06">
        <w:rPr>
          <w:rFonts w:cstheme="minorHAnsi"/>
        </w:rPr>
        <w:t xml:space="preserve">Ha fatto il formatore per Save the Children, per Fondazione Adolescere e per il commercio equo. </w:t>
      </w:r>
      <w:bookmarkEnd w:id="1"/>
    </w:p>
    <w:sectPr w:rsidR="00D321FE" w:rsidRPr="00431F06" w:rsidSect="007C13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485"/>
    <w:rsid w:val="001C20E5"/>
    <w:rsid w:val="001D10B4"/>
    <w:rsid w:val="00422C6D"/>
    <w:rsid w:val="00431F06"/>
    <w:rsid w:val="00434DB8"/>
    <w:rsid w:val="0073145E"/>
    <w:rsid w:val="007C1316"/>
    <w:rsid w:val="00825DEB"/>
    <w:rsid w:val="0093306A"/>
    <w:rsid w:val="00984485"/>
    <w:rsid w:val="00BE23C2"/>
    <w:rsid w:val="00C113D6"/>
    <w:rsid w:val="00D321FE"/>
    <w:rsid w:val="00D77737"/>
    <w:rsid w:val="00D9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A694D"/>
  <w15:docId w15:val="{F6055D24-53A5-4B8A-BB74-4DEFBCEE4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1316"/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D32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it-IT"/>
    </w:rPr>
  </w:style>
  <w:style w:type="paragraph" w:customStyle="1" w:styleId="Default">
    <w:name w:val="Default"/>
    <w:rsid w:val="00D321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D321FE"/>
    <w:rPr>
      <w:color w:val="0000FF"/>
      <w:u w:val="single"/>
    </w:rPr>
  </w:style>
  <w:style w:type="paragraph" w:customStyle="1" w:styleId="paragrafo-base">
    <w:name w:val="paragrafo-base"/>
    <w:basedOn w:val="Normale"/>
    <w:rsid w:val="00431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31F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5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5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Biblio3</dc:creator>
  <cp:lastModifiedBy>SANDRA FIORE</cp:lastModifiedBy>
  <cp:revision>2</cp:revision>
  <dcterms:created xsi:type="dcterms:W3CDTF">2022-01-17T13:23:00Z</dcterms:created>
  <dcterms:modified xsi:type="dcterms:W3CDTF">2022-01-17T13:23:00Z</dcterms:modified>
</cp:coreProperties>
</file>