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77" w:rsidRDefault="00446A77" w:rsidP="00446A77">
      <w:pPr>
        <w:rPr>
          <w:rFonts w:eastAsia="Times New Roman"/>
        </w:rPr>
      </w:pPr>
      <w:r>
        <w:rPr>
          <w:rFonts w:eastAsia="Times New Roman"/>
        </w:rPr>
        <w:t>Comunicato stampa</w:t>
      </w:r>
    </w:p>
    <w:p w:rsidR="005C04BA" w:rsidRDefault="005C04BA" w:rsidP="00446A77">
      <w:pPr>
        <w:rPr>
          <w:rFonts w:eastAsia="Times New Roman"/>
        </w:rPr>
      </w:pPr>
    </w:p>
    <w:p w:rsidR="009835A5" w:rsidRPr="00217675" w:rsidRDefault="0003048F" w:rsidP="004F33B4">
      <w:pPr>
        <w:jc w:val="center"/>
        <w:rPr>
          <w:rFonts w:eastAsia="Times New Roman"/>
          <w:sz w:val="36"/>
          <w:szCs w:val="36"/>
        </w:rPr>
      </w:pPr>
      <w:bookmarkStart w:id="0" w:name="_GoBack"/>
      <w:r w:rsidRPr="00217675">
        <w:rPr>
          <w:rFonts w:eastAsia="Times New Roman"/>
          <w:sz w:val="36"/>
          <w:szCs w:val="36"/>
        </w:rPr>
        <w:t>I</w:t>
      </w:r>
      <w:r w:rsidR="002925D0" w:rsidRPr="00217675">
        <w:rPr>
          <w:rFonts w:eastAsia="Times New Roman"/>
          <w:sz w:val="36"/>
          <w:szCs w:val="36"/>
        </w:rPr>
        <w:t>l 30 settembre</w:t>
      </w:r>
      <w:r w:rsidRPr="00217675">
        <w:rPr>
          <w:rFonts w:eastAsia="Times New Roman"/>
          <w:sz w:val="36"/>
          <w:szCs w:val="36"/>
        </w:rPr>
        <w:t xml:space="preserve"> al via l</w:t>
      </w:r>
      <w:r w:rsidR="00CA4EF5" w:rsidRPr="00217675">
        <w:rPr>
          <w:rFonts w:eastAsia="Times New Roman"/>
          <w:sz w:val="36"/>
          <w:szCs w:val="36"/>
        </w:rPr>
        <w:t>a Notte Europea dei Ricercatori:</w:t>
      </w:r>
      <w:r w:rsidRPr="00217675">
        <w:rPr>
          <w:rFonts w:eastAsia="Times New Roman"/>
          <w:sz w:val="36"/>
          <w:szCs w:val="36"/>
        </w:rPr>
        <w:t xml:space="preserve"> </w:t>
      </w:r>
    </w:p>
    <w:p w:rsidR="004F33B4" w:rsidRPr="00217675" w:rsidRDefault="00CA4EF5" w:rsidP="004F33B4">
      <w:pPr>
        <w:jc w:val="center"/>
        <w:rPr>
          <w:rFonts w:eastAsia="Times New Roman"/>
          <w:sz w:val="36"/>
          <w:szCs w:val="36"/>
        </w:rPr>
      </w:pPr>
      <w:r w:rsidRPr="00217675">
        <w:rPr>
          <w:rFonts w:eastAsia="Times New Roman"/>
          <w:sz w:val="36"/>
          <w:szCs w:val="36"/>
        </w:rPr>
        <w:t xml:space="preserve"> </w:t>
      </w:r>
      <w:proofErr w:type="gramStart"/>
      <w:r w:rsidRPr="00217675">
        <w:rPr>
          <w:rFonts w:eastAsia="Times New Roman"/>
          <w:sz w:val="36"/>
          <w:szCs w:val="36"/>
        </w:rPr>
        <w:t>l</w:t>
      </w:r>
      <w:r w:rsidR="0003048F" w:rsidRPr="00217675">
        <w:rPr>
          <w:rFonts w:eastAsia="Times New Roman"/>
          <w:sz w:val="36"/>
          <w:szCs w:val="36"/>
        </w:rPr>
        <w:t>e</w:t>
      </w:r>
      <w:proofErr w:type="gramEnd"/>
      <w:r w:rsidR="0003048F" w:rsidRPr="00217675">
        <w:rPr>
          <w:rFonts w:eastAsia="Times New Roman"/>
          <w:sz w:val="36"/>
          <w:szCs w:val="36"/>
        </w:rPr>
        <w:t xml:space="preserve"> principali iniziative in Italia</w:t>
      </w:r>
      <w:r w:rsidR="002925D0" w:rsidRPr="00217675">
        <w:rPr>
          <w:rFonts w:eastAsia="Times New Roman"/>
          <w:sz w:val="36"/>
          <w:szCs w:val="36"/>
        </w:rPr>
        <w:t xml:space="preserve"> del più importante evento europeo di comunicazione scientifica</w:t>
      </w:r>
    </w:p>
    <w:p w:rsidR="00B51CBF" w:rsidRPr="00217675" w:rsidRDefault="00B51CBF" w:rsidP="00446A77">
      <w:pPr>
        <w:rPr>
          <w:rFonts w:eastAsia="Times New Roman"/>
        </w:rPr>
      </w:pPr>
    </w:p>
    <w:p w:rsidR="00B51CBF" w:rsidRPr="00217675" w:rsidRDefault="009835A5" w:rsidP="004F33B4">
      <w:pPr>
        <w:jc w:val="center"/>
        <w:rPr>
          <w:rFonts w:eastAsia="Times New Roman"/>
          <w:sz w:val="32"/>
          <w:szCs w:val="32"/>
          <w:u w:val="single"/>
        </w:rPr>
      </w:pPr>
      <w:r w:rsidRPr="00217675">
        <w:rPr>
          <w:rFonts w:eastAsia="Times New Roman"/>
          <w:sz w:val="32"/>
          <w:szCs w:val="32"/>
          <w:u w:val="single"/>
        </w:rPr>
        <w:t>D</w:t>
      </w:r>
      <w:r w:rsidR="00452304" w:rsidRPr="00217675">
        <w:rPr>
          <w:rFonts w:eastAsia="Times New Roman"/>
          <w:sz w:val="32"/>
          <w:szCs w:val="32"/>
          <w:u w:val="single"/>
        </w:rPr>
        <w:t>al 24 al 30 settembre</w:t>
      </w:r>
      <w:r w:rsidR="00E10F5A" w:rsidRPr="00217675">
        <w:rPr>
          <w:rFonts w:eastAsia="Times New Roman"/>
          <w:sz w:val="32"/>
          <w:szCs w:val="32"/>
          <w:u w:val="single"/>
        </w:rPr>
        <w:t xml:space="preserve"> attività per adulti e bambini tutti all’</w:t>
      </w:r>
      <w:r w:rsidR="0055330F" w:rsidRPr="00217675">
        <w:rPr>
          <w:rFonts w:eastAsia="Times New Roman"/>
          <w:sz w:val="32"/>
          <w:szCs w:val="32"/>
          <w:u w:val="single"/>
        </w:rPr>
        <w:t xml:space="preserve">insegna del </w:t>
      </w:r>
      <w:r w:rsidR="00E10F5A" w:rsidRPr="00217675">
        <w:rPr>
          <w:rFonts w:eastAsia="Times New Roman"/>
          <w:sz w:val="32"/>
          <w:szCs w:val="32"/>
          <w:u w:val="single"/>
        </w:rPr>
        <w:t>‘Made in Science’</w:t>
      </w:r>
      <w:r w:rsidR="0003048F" w:rsidRPr="00217675">
        <w:rPr>
          <w:rFonts w:eastAsia="Times New Roman"/>
          <w:sz w:val="32"/>
          <w:szCs w:val="32"/>
          <w:u w:val="single"/>
        </w:rPr>
        <w:t xml:space="preserve">, </w:t>
      </w:r>
      <w:r w:rsidRPr="00217675">
        <w:rPr>
          <w:rFonts w:eastAsia="Times New Roman"/>
          <w:sz w:val="32"/>
          <w:szCs w:val="32"/>
          <w:u w:val="single"/>
        </w:rPr>
        <w:t>con la Settimana della Scienza</w:t>
      </w:r>
    </w:p>
    <w:p w:rsidR="0003048F" w:rsidRPr="00217675" w:rsidRDefault="0003048F" w:rsidP="0003048F">
      <w:pPr>
        <w:jc w:val="center"/>
        <w:rPr>
          <w:rFonts w:eastAsia="Times New Roman"/>
          <w:sz w:val="32"/>
          <w:szCs w:val="32"/>
        </w:rPr>
      </w:pPr>
    </w:p>
    <w:p w:rsidR="0003048F" w:rsidRPr="00217675" w:rsidRDefault="0003048F" w:rsidP="0003048F">
      <w:pPr>
        <w:jc w:val="center"/>
        <w:rPr>
          <w:rFonts w:eastAsia="Times New Roman"/>
          <w:sz w:val="32"/>
          <w:szCs w:val="32"/>
        </w:rPr>
      </w:pPr>
      <w:r w:rsidRPr="00217675">
        <w:rPr>
          <w:rFonts w:eastAsia="Times New Roman"/>
          <w:sz w:val="32"/>
          <w:szCs w:val="32"/>
        </w:rPr>
        <w:t>In Italia il progetto coordinato da Frascati Scienza vede</w:t>
      </w:r>
      <w:r w:rsidR="007B0BA1" w:rsidRPr="00217675">
        <w:rPr>
          <w:rFonts w:eastAsia="Times New Roman"/>
          <w:sz w:val="32"/>
          <w:szCs w:val="32"/>
        </w:rPr>
        <w:t xml:space="preserve"> impegnate </w:t>
      </w:r>
      <w:r w:rsidR="002051C7" w:rsidRPr="00217675">
        <w:rPr>
          <w:rFonts w:eastAsia="Times New Roman"/>
          <w:sz w:val="32"/>
          <w:szCs w:val="32"/>
        </w:rPr>
        <w:t>32</w:t>
      </w:r>
      <w:r w:rsidRPr="00217675">
        <w:rPr>
          <w:rFonts w:eastAsia="Times New Roman"/>
          <w:sz w:val="32"/>
          <w:szCs w:val="32"/>
        </w:rPr>
        <w:t xml:space="preserve"> città con </w:t>
      </w:r>
      <w:r w:rsidR="00D46951" w:rsidRPr="00217675">
        <w:rPr>
          <w:rFonts w:eastAsia="Times New Roman"/>
          <w:sz w:val="32"/>
          <w:szCs w:val="32"/>
        </w:rPr>
        <w:t>3</w:t>
      </w:r>
      <w:r w:rsidR="007023E7" w:rsidRPr="00217675">
        <w:rPr>
          <w:rFonts w:eastAsia="Times New Roman"/>
          <w:sz w:val="32"/>
          <w:szCs w:val="32"/>
        </w:rPr>
        <w:t>70</w:t>
      </w:r>
      <w:r w:rsidRPr="00217675">
        <w:rPr>
          <w:rFonts w:eastAsia="Times New Roman"/>
          <w:sz w:val="32"/>
          <w:szCs w:val="32"/>
        </w:rPr>
        <w:t xml:space="preserve"> eventi tra spettacoli, workshop e laboratori </w:t>
      </w:r>
    </w:p>
    <w:p w:rsidR="0003048F" w:rsidRPr="00217675" w:rsidRDefault="0003048F" w:rsidP="0003048F">
      <w:pPr>
        <w:jc w:val="center"/>
        <w:rPr>
          <w:rFonts w:eastAsia="Times New Roman"/>
          <w:sz w:val="32"/>
          <w:szCs w:val="32"/>
        </w:rPr>
      </w:pPr>
    </w:p>
    <w:p w:rsidR="002638F1" w:rsidRPr="00217675" w:rsidRDefault="005C04BA" w:rsidP="00BB115F">
      <w:pPr>
        <w:jc w:val="both"/>
      </w:pPr>
      <w:r w:rsidRPr="00217675">
        <w:t>Dal 24 al 30 settembre 2016 al via la Settimana della Scienza che culminerà il 30 Settembre con la</w:t>
      </w:r>
      <w:r w:rsidR="00292561" w:rsidRPr="00217675">
        <w:t xml:space="preserve"> Notte Europea dei Ricercatori, </w:t>
      </w:r>
      <w:r w:rsidR="00292561" w:rsidRPr="00217675">
        <w:rPr>
          <w:rFonts w:eastAsia="Times New Roman"/>
        </w:rPr>
        <w:t>un evento che coinvolgerà oltre 300 città europee.</w:t>
      </w:r>
    </w:p>
    <w:p w:rsidR="002638F1" w:rsidRPr="00217675" w:rsidRDefault="002638F1" w:rsidP="00BB115F">
      <w:pPr>
        <w:jc w:val="both"/>
      </w:pPr>
    </w:p>
    <w:p w:rsidR="00CA4EF5" w:rsidRPr="00217675" w:rsidRDefault="00E679FA" w:rsidP="00BB115F">
      <w:pPr>
        <w:jc w:val="both"/>
        <w:rPr>
          <w:rFonts w:eastAsia="Times New Roman"/>
        </w:rPr>
      </w:pPr>
      <w:r w:rsidRPr="00217675">
        <w:rPr>
          <w:rFonts w:eastAsia="Times New Roman"/>
        </w:rPr>
        <w:t xml:space="preserve">Frascati Scienza </w:t>
      </w:r>
      <w:r w:rsidR="002638F1" w:rsidRPr="00217675">
        <w:rPr>
          <w:rFonts w:eastAsia="Times New Roman"/>
        </w:rPr>
        <w:t>sarà capofila di una rete di ricercatori, università e istituti di ricerca</w:t>
      </w:r>
      <w:r w:rsidR="00CA4EF5" w:rsidRPr="00217675">
        <w:rPr>
          <w:rFonts w:eastAsia="Times New Roman"/>
        </w:rPr>
        <w:t>,</w:t>
      </w:r>
      <w:r w:rsidR="002638F1" w:rsidRPr="00217675">
        <w:rPr>
          <w:rFonts w:eastAsia="Times New Roman"/>
        </w:rPr>
        <w:t xml:space="preserve"> che si estendono dal nord al sud dell’Italia</w:t>
      </w:r>
      <w:r w:rsidR="00CA4EF5" w:rsidRPr="00217675">
        <w:rPr>
          <w:rFonts w:eastAsia="Times New Roman"/>
        </w:rPr>
        <w:t>,</w:t>
      </w:r>
      <w:r w:rsidR="002638F1" w:rsidRPr="00217675">
        <w:rPr>
          <w:rFonts w:eastAsia="Times New Roman"/>
        </w:rPr>
        <w:t xml:space="preserve"> nel promuovere il più importante appuntamento europ</w:t>
      </w:r>
      <w:r w:rsidR="00292561" w:rsidRPr="00217675">
        <w:rPr>
          <w:rFonts w:eastAsia="Times New Roman"/>
        </w:rPr>
        <w:t>eo di comunicazione scientifica.</w:t>
      </w:r>
      <w:r w:rsidR="002638F1" w:rsidRPr="00217675">
        <w:rPr>
          <w:rFonts w:eastAsia="Times New Roman"/>
        </w:rPr>
        <w:t xml:space="preserve"> </w:t>
      </w:r>
    </w:p>
    <w:p w:rsidR="00CA4EF5" w:rsidRPr="00217675" w:rsidRDefault="00CA4EF5" w:rsidP="00BB115F">
      <w:pPr>
        <w:jc w:val="both"/>
        <w:rPr>
          <w:rFonts w:eastAsia="Times New Roman"/>
        </w:rPr>
      </w:pPr>
    </w:p>
    <w:p w:rsidR="00AB231D" w:rsidRPr="00217675" w:rsidRDefault="00CA4EF5" w:rsidP="00BB115F">
      <w:pPr>
        <w:jc w:val="both"/>
      </w:pPr>
      <w:r w:rsidRPr="00217675">
        <w:rPr>
          <w:rFonts w:eastAsia="Times New Roman"/>
        </w:rPr>
        <w:t xml:space="preserve">Previsti </w:t>
      </w:r>
      <w:r w:rsidRPr="00217675">
        <w:t>c</w:t>
      </w:r>
      <w:r w:rsidR="003F346A" w:rsidRPr="00217675">
        <w:t xml:space="preserve">entinaia gli eventi </w:t>
      </w:r>
      <w:r w:rsidR="005C04BA" w:rsidRPr="00217675">
        <w:t xml:space="preserve">tutti dedicati alla scienza e all’importanza della figura del ricercatore. </w:t>
      </w:r>
      <w:r w:rsidR="00BB115F" w:rsidRPr="00217675">
        <w:t xml:space="preserve">In particolare, </w:t>
      </w:r>
      <w:r w:rsidR="00BB115F" w:rsidRPr="00217675">
        <w:rPr>
          <w:rFonts w:eastAsia="Times New Roman"/>
        </w:rPr>
        <w:t xml:space="preserve">l’area Tuscolana, dove si trovano le infrastrutture di ricerca fra le più importanti d’Italia ed Europa, sarà l’epicentro dell’evento che coinvolge molte altre città: </w:t>
      </w:r>
      <w:r w:rsidR="00F35ECC" w:rsidRPr="00217675">
        <w:t xml:space="preserve">Ancona, Roma, Frascati, </w:t>
      </w:r>
      <w:r w:rsidR="00174722" w:rsidRPr="00217675">
        <w:t>Firenze</w:t>
      </w:r>
      <w:r w:rsidR="00F35ECC" w:rsidRPr="00217675">
        <w:t>, Milano, Trieste, Genova, Modena, Ferrara, Napoli, Caserta, Palermo, Bari, Cagliari, Monserrato, Catania, Lecce, Parma, Pavia, Reggio Emilia, Sassari, Carbonia, Cassino, Gorga, Grottaferrata, Monte Porzio Catone, Colleferro, Rocca di Papa</w:t>
      </w:r>
      <w:r w:rsidR="002D0825" w:rsidRPr="00217675">
        <w:t>,</w:t>
      </w:r>
      <w:r w:rsidR="00F35ECC" w:rsidRPr="00217675">
        <w:t xml:space="preserve"> Santa Maria di </w:t>
      </w:r>
      <w:proofErr w:type="spellStart"/>
      <w:r w:rsidR="00F35ECC" w:rsidRPr="00217675">
        <w:t>Galeria</w:t>
      </w:r>
      <w:proofErr w:type="spellEnd"/>
      <w:r w:rsidR="00ED198C" w:rsidRPr="00217675">
        <w:t>, Quartu Sant’Elena, Selargius e Villasor.</w:t>
      </w:r>
    </w:p>
    <w:p w:rsidR="00CA4EF5" w:rsidRPr="00217675" w:rsidRDefault="00CA4EF5" w:rsidP="00BB115F">
      <w:pPr>
        <w:jc w:val="both"/>
      </w:pPr>
    </w:p>
    <w:p w:rsidR="00D46951" w:rsidRPr="00217675" w:rsidRDefault="00C15C74" w:rsidP="008E5765">
      <w:pPr>
        <w:jc w:val="both"/>
        <w:rPr>
          <w:bCs/>
        </w:rPr>
      </w:pPr>
      <w:r w:rsidRPr="00217675">
        <w:t>I</w:t>
      </w:r>
      <w:r w:rsidR="00AB231D" w:rsidRPr="00217675">
        <w:t>l programma di questa edizione sarà fitto di appuntamenti tra aperitivi scientifici, conferenze, laborator</w:t>
      </w:r>
      <w:r w:rsidR="004839F4" w:rsidRPr="00217675">
        <w:t>i e giochi</w:t>
      </w:r>
      <w:r w:rsidR="00AB231D" w:rsidRPr="00217675">
        <w:t xml:space="preserve">, </w:t>
      </w:r>
      <w:proofErr w:type="spellStart"/>
      <w:proofErr w:type="gramStart"/>
      <w:r w:rsidR="00AB231D" w:rsidRPr="00217675">
        <w:t>mostre,‘</w:t>
      </w:r>
      <w:proofErr w:type="gramEnd"/>
      <w:r w:rsidR="00AB231D" w:rsidRPr="00217675">
        <w:t>science</w:t>
      </w:r>
      <w:proofErr w:type="spellEnd"/>
      <w:r w:rsidR="00AB231D" w:rsidRPr="00217675">
        <w:t xml:space="preserve"> </w:t>
      </w:r>
      <w:proofErr w:type="spellStart"/>
      <w:r w:rsidR="00AB231D" w:rsidRPr="00217675">
        <w:t>trips</w:t>
      </w:r>
      <w:proofErr w:type="spellEnd"/>
      <w:r w:rsidR="00AB231D" w:rsidRPr="00217675">
        <w:t xml:space="preserve">’, visite nei centri di ricerca e spettacoli. </w:t>
      </w:r>
      <w:r w:rsidR="00DA0EA9" w:rsidRPr="00217675">
        <w:t>Grande attenzione come ogni anno alle scuole di ogni ordine e grado con un calendario di eventi riservati s</w:t>
      </w:r>
      <w:r w:rsidR="00821C3F" w:rsidRPr="00217675">
        <w:t>olo agli studenti. Tra questi da segnalare</w:t>
      </w:r>
      <w:r w:rsidR="00B6305C" w:rsidRPr="00217675">
        <w:t xml:space="preserve"> </w:t>
      </w:r>
      <w:r w:rsidR="00821C3F" w:rsidRPr="00217675">
        <w:rPr>
          <w:bCs/>
        </w:rPr>
        <w:t xml:space="preserve">Più sicuri in Rete con consapevolezza e libertà digitale con la partecipazione di </w:t>
      </w:r>
      <w:proofErr w:type="spellStart"/>
      <w:r w:rsidR="00821C3F" w:rsidRPr="00217675">
        <w:rPr>
          <w:bCs/>
        </w:rPr>
        <w:t>Libreitalia</w:t>
      </w:r>
      <w:proofErr w:type="spellEnd"/>
      <w:r w:rsidR="00821C3F" w:rsidRPr="00217675">
        <w:rPr>
          <w:bCs/>
        </w:rPr>
        <w:t xml:space="preserve"> e Fare ricerca con i supercomputer: nuovi strumenti per indagare la natura</w:t>
      </w:r>
      <w:r w:rsidR="00B6305C" w:rsidRPr="00217675">
        <w:rPr>
          <w:bCs/>
        </w:rPr>
        <w:t>.</w:t>
      </w:r>
      <w:r w:rsidR="003F346A" w:rsidRPr="00217675">
        <w:rPr>
          <w:bCs/>
        </w:rPr>
        <w:t xml:space="preserve"> </w:t>
      </w:r>
      <w:r w:rsidR="00B6305C" w:rsidRPr="00217675">
        <w:rPr>
          <w:bCs/>
        </w:rPr>
        <w:t>Grazie alla</w:t>
      </w:r>
      <w:r w:rsidR="003F346A" w:rsidRPr="00217675">
        <w:rPr>
          <w:bCs/>
        </w:rPr>
        <w:t xml:space="preserve"> pa</w:t>
      </w:r>
      <w:r w:rsidR="00821C3F" w:rsidRPr="00217675">
        <w:rPr>
          <w:bCs/>
        </w:rPr>
        <w:t xml:space="preserve">rtecipazione del </w:t>
      </w:r>
      <w:r w:rsidR="00135EB7" w:rsidRPr="00217675">
        <w:rPr>
          <w:bCs/>
        </w:rPr>
        <w:t>Consorzio Interuniversitario </w:t>
      </w:r>
      <w:r w:rsidR="00821C3F" w:rsidRPr="00217675">
        <w:rPr>
          <w:bCs/>
        </w:rPr>
        <w:t>CINECA</w:t>
      </w:r>
      <w:r w:rsidR="00135EB7" w:rsidRPr="00217675">
        <w:rPr>
          <w:bCs/>
        </w:rPr>
        <w:t xml:space="preserve"> (maggiore centro di calcolo in Italia)</w:t>
      </w:r>
      <w:r w:rsidRPr="00217675">
        <w:rPr>
          <w:bCs/>
        </w:rPr>
        <w:t xml:space="preserve"> </w:t>
      </w:r>
      <w:r w:rsidR="00CA4EF5" w:rsidRPr="00217675">
        <w:rPr>
          <w:bCs/>
        </w:rPr>
        <w:t>sarà possibile scoprire</w:t>
      </w:r>
      <w:r w:rsidR="00B6305C" w:rsidRPr="00217675">
        <w:rPr>
          <w:bCs/>
        </w:rPr>
        <w:t xml:space="preserve"> perché sono importanti le simulazioni numeriche e perché sono essenziali i supercomputer per poterle realizzare.</w:t>
      </w:r>
      <w:r w:rsidR="00777498" w:rsidRPr="00217675">
        <w:rPr>
          <w:bCs/>
        </w:rPr>
        <w:t xml:space="preserve"> Gli appuntamenti</w:t>
      </w:r>
      <w:r w:rsidR="000027D6" w:rsidRPr="00217675">
        <w:rPr>
          <w:bCs/>
        </w:rPr>
        <w:t xml:space="preserve"> si terranno a Frascati presso il </w:t>
      </w:r>
      <w:proofErr w:type="spellStart"/>
      <w:r w:rsidR="000027D6" w:rsidRPr="00217675">
        <w:t>SAPERmercato</w:t>
      </w:r>
      <w:proofErr w:type="spellEnd"/>
      <w:r w:rsidR="000027D6" w:rsidRPr="00217675">
        <w:t>, un’istallazione urbana</w:t>
      </w:r>
      <w:r w:rsidR="00777498" w:rsidRPr="00217675">
        <w:t xml:space="preserve"> originale</w:t>
      </w:r>
      <w:r w:rsidR="000027D6" w:rsidRPr="00217675">
        <w:t>, vero e proprio mercato del sapere</w:t>
      </w:r>
      <w:r w:rsidR="00777498" w:rsidRPr="00217675">
        <w:t>,</w:t>
      </w:r>
      <w:r w:rsidR="000027D6" w:rsidRPr="00217675">
        <w:t xml:space="preserve"> che </w:t>
      </w:r>
      <w:r w:rsidR="000027D6" w:rsidRPr="00217675">
        <w:rPr>
          <w:rFonts w:eastAsia="Times New Roman"/>
        </w:rPr>
        <w:t>ospiterà durante il corso della manifestazione incontri, presentazioni di libri, esperimenti, laboratori didattici</w:t>
      </w:r>
      <w:r w:rsidR="00777498" w:rsidRPr="00217675">
        <w:t xml:space="preserve"> e video installazioni.</w:t>
      </w:r>
    </w:p>
    <w:p w:rsidR="00821C3F" w:rsidRPr="00217675" w:rsidRDefault="00821C3F" w:rsidP="008E5765">
      <w:pPr>
        <w:jc w:val="both"/>
      </w:pPr>
    </w:p>
    <w:p w:rsidR="007134BE" w:rsidRPr="00217675" w:rsidRDefault="00AB231D" w:rsidP="000609CB">
      <w:pPr>
        <w:jc w:val="both"/>
        <w:rPr>
          <w:bCs/>
        </w:rPr>
      </w:pPr>
      <w:r w:rsidRPr="00217675">
        <w:t xml:space="preserve">Tra gli eventi nazionali </w:t>
      </w:r>
      <w:r w:rsidR="0003048F" w:rsidRPr="00217675">
        <w:t>nella S</w:t>
      </w:r>
      <w:r w:rsidR="00427610" w:rsidRPr="00217675">
        <w:t>ettimana della Scienza</w:t>
      </w:r>
      <w:r w:rsidRPr="00217675">
        <w:t xml:space="preserve"> </w:t>
      </w:r>
      <w:r w:rsidR="003075AD" w:rsidRPr="00217675">
        <w:t>segnaliamo</w:t>
      </w:r>
      <w:r w:rsidR="00941667" w:rsidRPr="00217675">
        <w:t xml:space="preserve"> </w:t>
      </w:r>
      <w:r w:rsidR="00C41318" w:rsidRPr="00217675">
        <w:t xml:space="preserve">per Roma </w:t>
      </w:r>
      <w:r w:rsidR="00B04B10" w:rsidRPr="00217675">
        <w:t xml:space="preserve">la conferenza </w:t>
      </w:r>
      <w:r w:rsidRPr="00217675">
        <w:rPr>
          <w:bCs/>
        </w:rPr>
        <w:t>I segreti della Terra</w:t>
      </w:r>
      <w:r w:rsidR="00427610" w:rsidRPr="00217675">
        <w:rPr>
          <w:bCs/>
        </w:rPr>
        <w:t>,</w:t>
      </w:r>
      <w:r w:rsidRPr="00217675">
        <w:rPr>
          <w:bCs/>
          <w:i/>
        </w:rPr>
        <w:t xml:space="preserve"> </w:t>
      </w:r>
      <w:r w:rsidRPr="00217675">
        <w:rPr>
          <w:bCs/>
        </w:rPr>
        <w:t>raccontati dai geologi della Protezione Civile e della Regione Lazio</w:t>
      </w:r>
      <w:r w:rsidR="00427610" w:rsidRPr="00217675">
        <w:rPr>
          <w:bCs/>
        </w:rPr>
        <w:t xml:space="preserve"> e,</w:t>
      </w:r>
      <w:r w:rsidR="003075AD" w:rsidRPr="00217675">
        <w:rPr>
          <w:bCs/>
        </w:rPr>
        <w:t xml:space="preserve"> per la sezione </w:t>
      </w:r>
      <w:r w:rsidR="008E5765" w:rsidRPr="00217675">
        <w:rPr>
          <w:bCs/>
        </w:rPr>
        <w:t xml:space="preserve">visite ai centri di ricerca, </w:t>
      </w:r>
      <w:proofErr w:type="spellStart"/>
      <w:r w:rsidR="008E5765" w:rsidRPr="00217675">
        <w:rPr>
          <w:bCs/>
        </w:rPr>
        <w:t>Astrogarden</w:t>
      </w:r>
      <w:proofErr w:type="spellEnd"/>
      <w:r w:rsidR="008E5765" w:rsidRPr="00217675">
        <w:rPr>
          <w:bCs/>
        </w:rPr>
        <w:t xml:space="preserve"> terra chiama Sole</w:t>
      </w:r>
      <w:r w:rsidR="00C41318" w:rsidRPr="00217675">
        <w:rPr>
          <w:bCs/>
        </w:rPr>
        <w:t xml:space="preserve">. </w:t>
      </w:r>
      <w:r w:rsidR="000609CB" w:rsidRPr="00217675">
        <w:rPr>
          <w:bCs/>
        </w:rPr>
        <w:t>Attraverso i</w:t>
      </w:r>
      <w:r w:rsidR="00A76F02" w:rsidRPr="00217675">
        <w:rPr>
          <w:bCs/>
        </w:rPr>
        <w:t xml:space="preserve"> </w:t>
      </w:r>
      <w:r w:rsidR="000609CB" w:rsidRPr="00217675">
        <w:rPr>
          <w:bCs/>
        </w:rPr>
        <w:t>potenti telescopi del Dipartimento di Matematica e Fisica</w:t>
      </w:r>
      <w:r w:rsidR="00A76F02" w:rsidRPr="00217675">
        <w:rPr>
          <w:bCs/>
        </w:rPr>
        <w:t xml:space="preserve"> </w:t>
      </w:r>
      <w:r w:rsidR="000609CB" w:rsidRPr="00217675">
        <w:rPr>
          <w:bCs/>
        </w:rPr>
        <w:t xml:space="preserve">dell’Università Roma Tre </w:t>
      </w:r>
      <w:r w:rsidR="008E5765" w:rsidRPr="00217675">
        <w:rPr>
          <w:bCs/>
        </w:rPr>
        <w:t xml:space="preserve">si potranno sperimentare le condizioni di illuminazione della Terra. </w:t>
      </w:r>
    </w:p>
    <w:p w:rsidR="007134BE" w:rsidRPr="00217675" w:rsidRDefault="007134BE" w:rsidP="008E5765">
      <w:pPr>
        <w:jc w:val="both"/>
        <w:rPr>
          <w:bCs/>
        </w:rPr>
      </w:pPr>
    </w:p>
    <w:p w:rsidR="007867E2" w:rsidRPr="00217675" w:rsidRDefault="007867E2" w:rsidP="007867E2">
      <w:pPr>
        <w:jc w:val="both"/>
        <w:rPr>
          <w:bCs/>
        </w:rPr>
      </w:pPr>
      <w:r w:rsidRPr="00217675">
        <w:rPr>
          <w:bCs/>
        </w:rPr>
        <w:lastRenderedPageBreak/>
        <w:t xml:space="preserve">A Frascati, presso le Mura del </w:t>
      </w:r>
      <w:proofErr w:type="spellStart"/>
      <w:r w:rsidRPr="00217675">
        <w:rPr>
          <w:bCs/>
        </w:rPr>
        <w:t>Valadier</w:t>
      </w:r>
      <w:proofErr w:type="spellEnd"/>
      <w:r w:rsidRPr="00217675">
        <w:rPr>
          <w:bCs/>
        </w:rPr>
        <w:t xml:space="preserve">, corso di lettura, interpretazione e "traduzione" di dati e mappe, a cura di </w:t>
      </w:r>
      <w:r w:rsidR="00A32F67" w:rsidRPr="00217675">
        <w:rPr>
          <w:bCs/>
        </w:rPr>
        <w:t>Giornalisti N</w:t>
      </w:r>
      <w:r w:rsidRPr="00217675">
        <w:rPr>
          <w:bCs/>
        </w:rPr>
        <w:t>ell’Erba che verranno affiancati dai ricercatori dell’INFN, dell’ENEA e di NAIS, per capire come fare in modo che questi dati raccontino una storia.</w:t>
      </w:r>
    </w:p>
    <w:p w:rsidR="007134BE" w:rsidRPr="00217675" w:rsidRDefault="00734F81" w:rsidP="008E5765">
      <w:pPr>
        <w:jc w:val="both"/>
        <w:rPr>
          <w:bCs/>
        </w:rPr>
      </w:pPr>
      <w:r w:rsidRPr="00217675">
        <w:rPr>
          <w:bCs/>
        </w:rPr>
        <w:t>Sempre a Frascati</w:t>
      </w:r>
      <w:r w:rsidR="001E2B80" w:rsidRPr="00217675">
        <w:rPr>
          <w:bCs/>
        </w:rPr>
        <w:t xml:space="preserve"> presso il </w:t>
      </w:r>
      <w:proofErr w:type="spellStart"/>
      <w:r w:rsidR="001E2B80" w:rsidRPr="00217675">
        <w:rPr>
          <w:bCs/>
        </w:rPr>
        <w:t>SAPER</w:t>
      </w:r>
      <w:r w:rsidR="00E07CD1" w:rsidRPr="00217675">
        <w:rPr>
          <w:bCs/>
        </w:rPr>
        <w:t>mercato</w:t>
      </w:r>
      <w:proofErr w:type="spellEnd"/>
      <w:r w:rsidR="00E07CD1" w:rsidRPr="00217675">
        <w:rPr>
          <w:bCs/>
        </w:rPr>
        <w:t xml:space="preserve"> </w:t>
      </w:r>
      <w:r w:rsidR="00A53862" w:rsidRPr="00217675">
        <w:rPr>
          <w:bCs/>
        </w:rPr>
        <w:t>durante La fisica dei supereroi si scoprirà</w:t>
      </w:r>
      <w:r w:rsidR="000B0A1B" w:rsidRPr="00217675">
        <w:rPr>
          <w:bCs/>
        </w:rPr>
        <w:t>,</w:t>
      </w:r>
      <w:r w:rsidR="00A53862" w:rsidRPr="00217675">
        <w:rPr>
          <w:bCs/>
        </w:rPr>
        <w:t xml:space="preserve"> insieme ad alcuni dei supereroi più famosi</w:t>
      </w:r>
      <w:r w:rsidR="000B0A1B" w:rsidRPr="00217675">
        <w:rPr>
          <w:bCs/>
        </w:rPr>
        <w:t>,</w:t>
      </w:r>
      <w:r w:rsidR="00A53862" w:rsidRPr="00217675">
        <w:rPr>
          <w:bCs/>
        </w:rPr>
        <w:t xml:space="preserve"> quanto c’è di</w:t>
      </w:r>
      <w:r w:rsidR="000B0A1B" w:rsidRPr="00217675">
        <w:rPr>
          <w:bCs/>
        </w:rPr>
        <w:t xml:space="preserve"> realistico nei loro super</w:t>
      </w:r>
      <w:r w:rsidR="00A53862" w:rsidRPr="00217675">
        <w:rPr>
          <w:bCs/>
        </w:rPr>
        <w:t>poteri. Da Superman a Flash, f</w:t>
      </w:r>
      <w:r w:rsidR="000B0A1B" w:rsidRPr="00217675">
        <w:rPr>
          <w:bCs/>
        </w:rPr>
        <w:t>ino ai mutanti X-Men, con l’aiuto delle</w:t>
      </w:r>
      <w:r w:rsidR="00A53862" w:rsidRPr="00217675">
        <w:rPr>
          <w:bCs/>
        </w:rPr>
        <w:t xml:space="preserve"> leggi della fisica</w:t>
      </w:r>
      <w:r w:rsidR="000B0A1B" w:rsidRPr="00217675">
        <w:rPr>
          <w:bCs/>
        </w:rPr>
        <w:t xml:space="preserve"> si indagheranno</w:t>
      </w:r>
      <w:r w:rsidR="00A53862" w:rsidRPr="00217675">
        <w:rPr>
          <w:bCs/>
        </w:rPr>
        <w:t xml:space="preserve"> le </w:t>
      </w:r>
      <w:r w:rsidR="000B0A1B" w:rsidRPr="00217675">
        <w:rPr>
          <w:bCs/>
        </w:rPr>
        <w:t xml:space="preserve">loro straordinarie abilità, per scoprire che forse </w:t>
      </w:r>
      <w:r w:rsidR="00A53862" w:rsidRPr="00217675">
        <w:rPr>
          <w:bCs/>
        </w:rPr>
        <w:t xml:space="preserve">la fantasia non si è allontanata </w:t>
      </w:r>
      <w:r w:rsidR="000B0A1B" w:rsidRPr="00217675">
        <w:rPr>
          <w:bCs/>
        </w:rPr>
        <w:t>così tanto</w:t>
      </w:r>
      <w:r w:rsidR="00A53862" w:rsidRPr="00217675">
        <w:rPr>
          <w:bCs/>
        </w:rPr>
        <w:t xml:space="preserve"> dalla realtà</w:t>
      </w:r>
      <w:r w:rsidR="000B0A1B" w:rsidRPr="00217675">
        <w:rPr>
          <w:bCs/>
        </w:rPr>
        <w:t>.</w:t>
      </w:r>
      <w:r w:rsidR="00A53862" w:rsidRPr="00217675">
        <w:rPr>
          <w:bCs/>
        </w:rPr>
        <w:t xml:space="preserve"> </w:t>
      </w:r>
      <w:r w:rsidR="007134BE" w:rsidRPr="00217675">
        <w:rPr>
          <w:bCs/>
        </w:rPr>
        <w:t xml:space="preserve">Non mancheranno le presentazioni </w:t>
      </w:r>
      <w:r w:rsidR="000B0A1B" w:rsidRPr="00217675">
        <w:rPr>
          <w:bCs/>
        </w:rPr>
        <w:t>dei libri:</w:t>
      </w:r>
      <w:r w:rsidR="007134BE" w:rsidRPr="00217675">
        <w:rPr>
          <w:bCs/>
        </w:rPr>
        <w:t xml:space="preserve"> Licia </w:t>
      </w:r>
      <w:proofErr w:type="spellStart"/>
      <w:r w:rsidR="007134BE" w:rsidRPr="00217675">
        <w:rPr>
          <w:bCs/>
        </w:rPr>
        <w:t>Troisi</w:t>
      </w:r>
      <w:proofErr w:type="spellEnd"/>
      <w:r w:rsidR="000B0A1B" w:rsidRPr="00217675">
        <w:rPr>
          <w:bCs/>
        </w:rPr>
        <w:t>, parlerà del suo ‘</w:t>
      </w:r>
      <w:r w:rsidR="00875293" w:rsidRPr="00217675">
        <w:rPr>
          <w:bCs/>
        </w:rPr>
        <w:t>Dalle Stelle alle Pagine di un Libro - e viceversa</w:t>
      </w:r>
      <w:r w:rsidR="000B0A1B" w:rsidRPr="00217675">
        <w:rPr>
          <w:bCs/>
        </w:rPr>
        <w:t xml:space="preserve">’, </w:t>
      </w:r>
      <w:r w:rsidR="007134BE" w:rsidRPr="00217675">
        <w:rPr>
          <w:bCs/>
        </w:rPr>
        <w:t>e Amedeo Balbi</w:t>
      </w:r>
      <w:r w:rsidR="00F91662" w:rsidRPr="00217675">
        <w:rPr>
          <w:bCs/>
        </w:rPr>
        <w:t xml:space="preserve"> </w:t>
      </w:r>
      <w:r w:rsidR="000B0A1B" w:rsidRPr="00217675">
        <w:rPr>
          <w:bCs/>
        </w:rPr>
        <w:t>racconterà il suo ‘</w:t>
      </w:r>
      <w:r w:rsidR="00875293" w:rsidRPr="00217675">
        <w:rPr>
          <w:bCs/>
        </w:rPr>
        <w:t xml:space="preserve">Dove sono tutti </w:t>
      </w:r>
      <w:proofErr w:type="gramStart"/>
      <w:r w:rsidR="00875293" w:rsidRPr="00217675">
        <w:rPr>
          <w:bCs/>
        </w:rPr>
        <w:t>quanti?</w:t>
      </w:r>
      <w:r w:rsidR="000B0A1B" w:rsidRPr="00217675">
        <w:rPr>
          <w:bCs/>
        </w:rPr>
        <w:t>’</w:t>
      </w:r>
      <w:proofErr w:type="gramEnd"/>
      <w:r w:rsidR="00875293" w:rsidRPr="00217675">
        <w:rPr>
          <w:bCs/>
        </w:rPr>
        <w:t xml:space="preserve"> </w:t>
      </w:r>
      <w:r w:rsidR="000D4FFF" w:rsidRPr="00217675">
        <w:rPr>
          <w:bCs/>
        </w:rPr>
        <w:t xml:space="preserve">che sarà </w:t>
      </w:r>
      <w:r w:rsidR="00F91662" w:rsidRPr="00217675">
        <w:rPr>
          <w:bCs/>
        </w:rPr>
        <w:t>accompagnato dalle divertenti vignette di Andy Ventura.</w:t>
      </w:r>
    </w:p>
    <w:p w:rsidR="000D4FFF" w:rsidRPr="00217675" w:rsidRDefault="000D4FFF" w:rsidP="008E5765">
      <w:pPr>
        <w:jc w:val="both"/>
        <w:rPr>
          <w:bCs/>
        </w:rPr>
      </w:pPr>
    </w:p>
    <w:p w:rsidR="00F91662" w:rsidRPr="00217675" w:rsidRDefault="00B0301E" w:rsidP="008E5765">
      <w:pPr>
        <w:jc w:val="both"/>
        <w:rPr>
          <w:bCs/>
        </w:rPr>
      </w:pPr>
      <w:r w:rsidRPr="00217675">
        <w:rPr>
          <w:bCs/>
        </w:rPr>
        <w:t>Numerosi</w:t>
      </w:r>
      <w:r w:rsidR="00F91662" w:rsidRPr="00217675">
        <w:rPr>
          <w:bCs/>
        </w:rPr>
        <w:t xml:space="preserve"> gl</w:t>
      </w:r>
      <w:r w:rsidRPr="00217675">
        <w:rPr>
          <w:bCs/>
        </w:rPr>
        <w:t xml:space="preserve">i eventi che saranno presentati in tutta </w:t>
      </w:r>
      <w:r w:rsidR="00F91662" w:rsidRPr="00217675">
        <w:rPr>
          <w:bCs/>
        </w:rPr>
        <w:t xml:space="preserve">Italia </w:t>
      </w:r>
      <w:r w:rsidRPr="00217675">
        <w:rPr>
          <w:bCs/>
        </w:rPr>
        <w:t xml:space="preserve">e </w:t>
      </w:r>
      <w:r w:rsidR="005E446C" w:rsidRPr="00217675">
        <w:rPr>
          <w:bCs/>
        </w:rPr>
        <w:t>che faranno da apripista alla Notte</w:t>
      </w:r>
      <w:r w:rsidRPr="00217675">
        <w:rPr>
          <w:bCs/>
        </w:rPr>
        <w:t xml:space="preserve"> Europea dei Ricercatori</w:t>
      </w:r>
      <w:r w:rsidR="00F91662" w:rsidRPr="00217675">
        <w:rPr>
          <w:bCs/>
        </w:rPr>
        <w:t>: a Pavia dal 27 settembre si potrà visitare gratuitamente il LENA, il Laboratorio di Energia Nucleare Applicata che ospita un reattore nucleare di ricerca per lo svolgimento di attività di ricerca applicata, di didattica e di servizio.</w:t>
      </w:r>
      <w:r w:rsidR="00AB5BF6" w:rsidRPr="00217675">
        <w:rPr>
          <w:bCs/>
        </w:rPr>
        <w:t xml:space="preserve"> A Trieste I fisici della sezione</w:t>
      </w:r>
      <w:r w:rsidR="0043642C" w:rsidRPr="00217675">
        <w:rPr>
          <w:bCs/>
        </w:rPr>
        <w:t xml:space="preserve"> di Trieste dell’INFN illustreranno</w:t>
      </w:r>
      <w:r w:rsidR="00AB5BF6" w:rsidRPr="00217675">
        <w:rPr>
          <w:bCs/>
        </w:rPr>
        <w:t xml:space="preserve"> le loro ricerche per lo studio dell’Universo Violento e la ricerca della materia oscura. Raggi cosmici e raggi gamma </w:t>
      </w:r>
      <w:r w:rsidR="0043642C" w:rsidRPr="00217675">
        <w:rPr>
          <w:bCs/>
        </w:rPr>
        <w:t>forniranno</w:t>
      </w:r>
      <w:r w:rsidR="00AB5BF6" w:rsidRPr="00217675">
        <w:rPr>
          <w:bCs/>
        </w:rPr>
        <w:t xml:space="preserve"> una</w:t>
      </w:r>
      <w:r w:rsidRPr="00217675">
        <w:rPr>
          <w:bCs/>
        </w:rPr>
        <w:t xml:space="preserve"> visione dell’Universo alle più</w:t>
      </w:r>
      <w:r w:rsidR="00AB5BF6" w:rsidRPr="00217675">
        <w:rPr>
          <w:bCs/>
        </w:rPr>
        <w:t xml:space="preserve"> alte energie</w:t>
      </w:r>
      <w:r w:rsidR="0043642C" w:rsidRPr="00217675">
        <w:rPr>
          <w:bCs/>
        </w:rPr>
        <w:t>.</w:t>
      </w:r>
    </w:p>
    <w:p w:rsidR="00F91662" w:rsidRPr="00217675" w:rsidRDefault="00F91662" w:rsidP="008E5765">
      <w:pPr>
        <w:jc w:val="both"/>
        <w:rPr>
          <w:bCs/>
        </w:rPr>
      </w:pPr>
    </w:p>
    <w:p w:rsidR="00F91662" w:rsidRPr="00217675" w:rsidRDefault="002C5621" w:rsidP="008E5765">
      <w:pPr>
        <w:jc w:val="both"/>
        <w:rPr>
          <w:bCs/>
        </w:rPr>
      </w:pPr>
      <w:r w:rsidRPr="00217675">
        <w:rPr>
          <w:bCs/>
        </w:rPr>
        <w:t>Tr</w:t>
      </w:r>
      <w:r w:rsidR="005E446C" w:rsidRPr="00217675">
        <w:rPr>
          <w:bCs/>
        </w:rPr>
        <w:t>a i tanti seminari organizzati dall’INFN presso il complesso di Monserrato</w:t>
      </w:r>
      <w:r w:rsidR="00B0301E" w:rsidRPr="00217675">
        <w:rPr>
          <w:bCs/>
        </w:rPr>
        <w:t xml:space="preserve"> da segnalare </w:t>
      </w:r>
      <w:r w:rsidR="005E446C" w:rsidRPr="00217675">
        <w:rPr>
          <w:bCs/>
        </w:rPr>
        <w:t>Siamo tutti radioattivi? La radioattività è utile o pericolosa? Si può vedere? Si può sentire? Si trova in natura o è solo prodotta nelle centrali o nelle bombe nucleari? Il cibo è radioattivo? E noi?</w:t>
      </w:r>
    </w:p>
    <w:p w:rsidR="008E5765" w:rsidRPr="00217675" w:rsidRDefault="008E5765" w:rsidP="008E5765">
      <w:pPr>
        <w:jc w:val="both"/>
        <w:rPr>
          <w:bCs/>
        </w:rPr>
      </w:pPr>
    </w:p>
    <w:p w:rsidR="00314022" w:rsidRPr="00217675" w:rsidRDefault="009750B8" w:rsidP="00B0301E">
      <w:pPr>
        <w:jc w:val="both"/>
        <w:rPr>
          <w:bCs/>
        </w:rPr>
      </w:pPr>
      <w:r w:rsidRPr="00217675">
        <w:rPr>
          <w:bCs/>
        </w:rPr>
        <w:t>Il 30 settembre, in occasione della Notte europea dei Ricercatori, le città coinvolte daranno vit</w:t>
      </w:r>
      <w:r w:rsidR="005D162B" w:rsidRPr="00217675">
        <w:rPr>
          <w:bCs/>
        </w:rPr>
        <w:t xml:space="preserve">a ad una serie di eventi unici. </w:t>
      </w:r>
      <w:r w:rsidR="00AB5BF6" w:rsidRPr="00217675">
        <w:rPr>
          <w:bCs/>
        </w:rPr>
        <w:t xml:space="preserve">A Roma </w:t>
      </w:r>
      <w:r w:rsidR="00907531" w:rsidRPr="00217675">
        <w:rPr>
          <w:bCs/>
        </w:rPr>
        <w:t xml:space="preserve">e Frascati </w:t>
      </w:r>
      <w:r w:rsidR="00AB5BF6" w:rsidRPr="00217675">
        <w:rPr>
          <w:bCs/>
        </w:rPr>
        <w:t>oltre alle consuete aperture dei più importanti enti di ricerca italiani</w:t>
      </w:r>
      <w:r w:rsidR="00875293" w:rsidRPr="00217675">
        <w:rPr>
          <w:bCs/>
        </w:rPr>
        <w:t xml:space="preserve"> e università</w:t>
      </w:r>
      <w:r w:rsidR="00AB5BF6" w:rsidRPr="00217675">
        <w:rPr>
          <w:bCs/>
        </w:rPr>
        <w:t xml:space="preserve"> </w:t>
      </w:r>
      <w:r w:rsidR="00875293" w:rsidRPr="00217675">
        <w:rPr>
          <w:bCs/>
        </w:rPr>
        <w:t>(ASI, CNR ARTOV, ENEA, ESA-ESRIN, INAF, INFN, INGV, ISS</w:t>
      </w:r>
      <w:r w:rsidR="00C3280B" w:rsidRPr="00217675">
        <w:rPr>
          <w:bCs/>
        </w:rPr>
        <w:t>, CREA,</w:t>
      </w:r>
      <w:r w:rsidR="00875293" w:rsidRPr="00217675">
        <w:rPr>
          <w:bCs/>
        </w:rPr>
        <w:t xml:space="preserve"> Università degli Studi Roma Tre, Università LUMSA) </w:t>
      </w:r>
      <w:r w:rsidR="00AB5BF6" w:rsidRPr="00217675">
        <w:rPr>
          <w:bCs/>
        </w:rPr>
        <w:t>con centinaia di eventi organizzati per grandi e piccoli, da segnalare</w:t>
      </w:r>
      <w:r w:rsidR="00625A07" w:rsidRPr="00217675">
        <w:rPr>
          <w:bCs/>
        </w:rPr>
        <w:t xml:space="preserve"> l’iniziativa</w:t>
      </w:r>
      <w:r w:rsidR="00AB5BF6" w:rsidRPr="00217675">
        <w:rPr>
          <w:bCs/>
        </w:rPr>
        <w:t xml:space="preserve"> </w:t>
      </w:r>
      <w:r w:rsidR="00907531" w:rsidRPr="00217675">
        <w:rPr>
          <w:bCs/>
        </w:rPr>
        <w:t>Occhio al reperto</w:t>
      </w:r>
      <w:r w:rsidR="00625A07" w:rsidRPr="00217675">
        <w:rPr>
          <w:bCs/>
        </w:rPr>
        <w:t>! Il fascino degli scavi e del ritrovamento storico rapisce tutti, così partendo da questa</w:t>
      </w:r>
      <w:r w:rsidR="00907531" w:rsidRPr="00217675">
        <w:rPr>
          <w:bCs/>
        </w:rPr>
        <w:t xml:space="preserve"> curiosità, insieme agl</w:t>
      </w:r>
      <w:r w:rsidR="00C3280B" w:rsidRPr="00217675">
        <w:rPr>
          <w:bCs/>
        </w:rPr>
        <w:t>i antropologi</w:t>
      </w:r>
      <w:r w:rsidR="003A6ADB" w:rsidRPr="00217675">
        <w:rPr>
          <w:bCs/>
        </w:rPr>
        <w:t xml:space="preserve"> dell’Università degli Studi di Roma “Tor Vergata”</w:t>
      </w:r>
      <w:r w:rsidR="00907531" w:rsidRPr="00217675">
        <w:rPr>
          <w:bCs/>
        </w:rPr>
        <w:t xml:space="preserve">, </w:t>
      </w:r>
      <w:r w:rsidR="000D4FFF" w:rsidRPr="00217675">
        <w:rPr>
          <w:bCs/>
        </w:rPr>
        <w:t>si potrà</w:t>
      </w:r>
      <w:r w:rsidR="00907531" w:rsidRPr="00217675">
        <w:rPr>
          <w:bCs/>
        </w:rPr>
        <w:t xml:space="preserve"> scavare e rinvenire una serie di resti scheletrici, analizzandone le caratteristiche e lavorando come veri scienziati della storia, cercando di determinarne la tipologia di sepoltura, il periodo e il numero di individui sepolti. Sound of Science</w:t>
      </w:r>
      <w:r w:rsidR="000D4FFF" w:rsidRPr="00217675">
        <w:rPr>
          <w:bCs/>
        </w:rPr>
        <w:t>: p</w:t>
      </w:r>
      <w:r w:rsidR="00907531" w:rsidRPr="00217675">
        <w:rPr>
          <w:bCs/>
        </w:rPr>
        <w:t xml:space="preserve">erché un doppiatore ha una voce inconfondibile? Quali sono le note più basse (e più alte) che può raggiungere la voce umana? È possibile cantare contemporaneamente più di una nota? E quali sono gli effetti della voce e del suono sul nostro cervello? </w:t>
      </w:r>
    </w:p>
    <w:p w:rsidR="00AB0F89" w:rsidRPr="00217675" w:rsidRDefault="00AB0F89" w:rsidP="00907531">
      <w:pPr>
        <w:rPr>
          <w:bCs/>
        </w:rPr>
      </w:pPr>
    </w:p>
    <w:p w:rsidR="00770E47" w:rsidRPr="00217675" w:rsidRDefault="00770E47" w:rsidP="00907531">
      <w:r w:rsidRPr="00217675">
        <w:t xml:space="preserve">Presso l’Area del </w:t>
      </w:r>
      <w:proofErr w:type="spellStart"/>
      <w:r w:rsidRPr="00217675">
        <w:t>Cnr</w:t>
      </w:r>
      <w:proofErr w:type="spellEnd"/>
      <w:r w:rsidRPr="00217675">
        <w:t xml:space="preserve"> di Tor Vergata (</w:t>
      </w:r>
      <w:proofErr w:type="spellStart"/>
      <w:r w:rsidRPr="00217675">
        <w:t>Artov-Cnr</w:t>
      </w:r>
      <w:proofErr w:type="spellEnd"/>
      <w:r w:rsidRPr="00217675">
        <w:t>) visite nei l</w:t>
      </w:r>
      <w:r w:rsidRPr="00217675">
        <w:rPr>
          <w:bCs/>
        </w:rPr>
        <w:t xml:space="preserve">aboratori </w:t>
      </w:r>
      <w:r w:rsidRPr="00217675">
        <w:t xml:space="preserve">con apertura di </w:t>
      </w:r>
      <w:r w:rsidRPr="00217675">
        <w:rPr>
          <w:bCs/>
        </w:rPr>
        <w:t xml:space="preserve">una parte della </w:t>
      </w:r>
      <w:proofErr w:type="spellStart"/>
      <w:r w:rsidRPr="00217675">
        <w:rPr>
          <w:bCs/>
        </w:rPr>
        <w:t>Clean</w:t>
      </w:r>
      <w:proofErr w:type="spellEnd"/>
      <w:r w:rsidRPr="00217675">
        <w:rPr>
          <w:bCs/>
        </w:rPr>
        <w:t xml:space="preserve"> Room</w:t>
      </w:r>
      <w:r w:rsidRPr="00217675">
        <w:t xml:space="preserve">. Il </w:t>
      </w:r>
      <w:r w:rsidRPr="00217675">
        <w:rPr>
          <w:bCs/>
        </w:rPr>
        <w:t>Padiglione della Scienza</w:t>
      </w:r>
      <w:r w:rsidRPr="00217675">
        <w:t xml:space="preserve"> </w:t>
      </w:r>
      <w:r w:rsidRPr="00217675">
        <w:rPr>
          <w:bCs/>
        </w:rPr>
        <w:t>ospiterà</w:t>
      </w:r>
      <w:r w:rsidRPr="00217675">
        <w:t xml:space="preserve"> esperimenti tra cui: </w:t>
      </w:r>
      <w:r w:rsidRPr="00217675">
        <w:rPr>
          <w:bCs/>
        </w:rPr>
        <w:t>osservazione del funzionamento di elettrodi cerebrali, estrazione di energia da rifiuti animali, utilizzo di stampanti in 3D</w:t>
      </w:r>
      <w:r w:rsidRPr="00217675">
        <w:t xml:space="preserve">. Inoltre, </w:t>
      </w:r>
      <w:r w:rsidRPr="00217675">
        <w:rPr>
          <w:bCs/>
        </w:rPr>
        <w:t xml:space="preserve">volo di droni in collaborazione con </w:t>
      </w:r>
      <w:proofErr w:type="spellStart"/>
      <w:r w:rsidRPr="00217675">
        <w:rPr>
          <w:bCs/>
        </w:rPr>
        <w:t>FlyTop</w:t>
      </w:r>
      <w:proofErr w:type="spellEnd"/>
      <w:r w:rsidRPr="00217675">
        <w:t xml:space="preserve"> e, in </w:t>
      </w:r>
      <w:r w:rsidRPr="00217675">
        <w:rPr>
          <w:bCs/>
        </w:rPr>
        <w:t>collaborazione con l'Aeronautica militare, una stazione meteo e il simulatore delle frecce tricolori. L</w:t>
      </w:r>
      <w:r w:rsidRPr="00217675">
        <w:t>'</w:t>
      </w:r>
      <w:r w:rsidRPr="00217675">
        <w:rPr>
          <w:bCs/>
        </w:rPr>
        <w:t>evento finale (h 21-23)</w:t>
      </w:r>
      <w:r w:rsidRPr="00217675">
        <w:t xml:space="preserve"> “</w:t>
      </w:r>
      <w:r w:rsidRPr="00217675">
        <w:rPr>
          <w:bCs/>
        </w:rPr>
        <w:t>Un tocco di magia... ed è subito scienza!”, per</w:t>
      </w:r>
      <w:r w:rsidRPr="00217675">
        <w:t xml:space="preserve"> i 90 anni dalla morte di </w:t>
      </w:r>
      <w:proofErr w:type="spellStart"/>
      <w:r w:rsidRPr="00217675">
        <w:t>Houdini</w:t>
      </w:r>
      <w:proofErr w:type="spellEnd"/>
      <w:r w:rsidRPr="00217675">
        <w:t xml:space="preserve">, con </w:t>
      </w:r>
      <w:r w:rsidRPr="00217675">
        <w:rPr>
          <w:bCs/>
        </w:rPr>
        <w:t>ospite Massimo Polidoro</w:t>
      </w:r>
      <w:r w:rsidRPr="00217675">
        <w:t xml:space="preserve"> del CICAP.</w:t>
      </w:r>
    </w:p>
    <w:p w:rsidR="00770E47" w:rsidRPr="00217675" w:rsidRDefault="00770E47" w:rsidP="00907531">
      <w:pPr>
        <w:rPr>
          <w:bCs/>
        </w:rPr>
      </w:pPr>
    </w:p>
    <w:p w:rsidR="00982F78" w:rsidRPr="00217675" w:rsidRDefault="00982F78" w:rsidP="00907531">
      <w:r w:rsidRPr="00217675">
        <w:rPr>
          <w:bCs/>
        </w:rPr>
        <w:t xml:space="preserve">Presso l’Università degli Studi Roma Tre durante la serata saranno centinaia gli eventi pensati per grandi e piccoli. Quest’anno alla manifestazione parteciperà anche l’ISPRA (Istituto Superiore per la Protezione e la Ricerca Ambientale). </w:t>
      </w:r>
      <w:r w:rsidR="003D0D07" w:rsidRPr="00217675">
        <w:rPr>
          <w:bCs/>
        </w:rPr>
        <w:t xml:space="preserve">Tra le tante attività verrà </w:t>
      </w:r>
      <w:r w:rsidR="003D0D07" w:rsidRPr="00217675">
        <w:t xml:space="preserve">presentato un video che mostra una simulazione di "volo" sottomarino sui vulcani sommersi del Mar Tirreno; sarà illustrato il </w:t>
      </w:r>
      <w:r w:rsidR="003D0D07" w:rsidRPr="00217675">
        <w:lastRenderedPageBreak/>
        <w:t>magmatismo nella vita di tutti giorni, dai diversi fenomeni e prodotti al loro utilizzo nella vita quotidiana e a corredo, un esperimento ludico con simulazione di una eruzione vulcanica.</w:t>
      </w:r>
    </w:p>
    <w:p w:rsidR="003D0D07" w:rsidRPr="00217675" w:rsidRDefault="003D0D07" w:rsidP="00907531">
      <w:pPr>
        <w:rPr>
          <w:bCs/>
        </w:rPr>
      </w:pPr>
    </w:p>
    <w:p w:rsidR="00A049B5" w:rsidRPr="00217675" w:rsidRDefault="00A049B5" w:rsidP="00907531">
      <w:pPr>
        <w:rPr>
          <w:bCs/>
        </w:rPr>
      </w:pPr>
      <w:r w:rsidRPr="00217675">
        <w:rPr>
          <w:bCs/>
        </w:rPr>
        <w:t>Doppio appuntamento per l’università Lumsa. A Roma Social-Mente: le scienze sociali svelate, grazie a un percorso creato da ricercatori e studenti di questa disciplina. A Palermo invece Diritti alla meta: la ricerca giuridica al servizio della società. Saranno decine gli “scienziati del diritto” che spiegheranno come si fa ricerca in un ambito che sembra così poco scientifico.</w:t>
      </w:r>
    </w:p>
    <w:p w:rsidR="00982F78" w:rsidRPr="00217675" w:rsidRDefault="00982F78" w:rsidP="00907531">
      <w:pPr>
        <w:rPr>
          <w:bCs/>
        </w:rPr>
      </w:pPr>
    </w:p>
    <w:p w:rsidR="00DC6493" w:rsidRPr="00217675" w:rsidRDefault="00314022" w:rsidP="00DC6493">
      <w:pPr>
        <w:jc w:val="both"/>
        <w:rPr>
          <w:bCs/>
          <w:i/>
        </w:rPr>
      </w:pPr>
      <w:r w:rsidRPr="00217675">
        <w:rPr>
          <w:bCs/>
        </w:rPr>
        <w:t>Spazio poi all’astronomia con il planetario dell’Osservatorio Astronomico di Roma situato a Monte Porzio Catone, Giove e il Sistema Solare organizzato dall’INAF presso l’Area di Ricerca di Tor Vergata (ARTOV)</w:t>
      </w:r>
      <w:r w:rsidRPr="00217675">
        <w:rPr>
          <w:bCs/>
          <w:i/>
        </w:rPr>
        <w:t xml:space="preserve"> </w:t>
      </w:r>
      <w:r w:rsidRPr="00217675">
        <w:rPr>
          <w:bCs/>
        </w:rPr>
        <w:t>e</w:t>
      </w:r>
      <w:r w:rsidRPr="00217675">
        <w:rPr>
          <w:bCs/>
          <w:i/>
        </w:rPr>
        <w:t xml:space="preserve"> </w:t>
      </w:r>
      <w:r w:rsidRPr="00217675">
        <w:rPr>
          <w:bCs/>
        </w:rPr>
        <w:t>La Stazione Spaziale in 3D con il contributo dell’ESA-ESRIN</w:t>
      </w:r>
      <w:r w:rsidRPr="00217675">
        <w:rPr>
          <w:bCs/>
          <w:i/>
        </w:rPr>
        <w:t>.</w:t>
      </w:r>
    </w:p>
    <w:p w:rsidR="00DC6493" w:rsidRPr="00217675" w:rsidRDefault="00DC6493" w:rsidP="00DC6493">
      <w:pPr>
        <w:jc w:val="both"/>
        <w:rPr>
          <w:bCs/>
          <w:i/>
        </w:rPr>
      </w:pPr>
    </w:p>
    <w:p w:rsidR="001B6EC6" w:rsidRPr="00217675" w:rsidRDefault="00314022" w:rsidP="00DC6493">
      <w:pPr>
        <w:jc w:val="both"/>
        <w:rPr>
          <w:bCs/>
        </w:rPr>
      </w:pPr>
      <w:r w:rsidRPr="00217675">
        <w:rPr>
          <w:bCs/>
        </w:rPr>
        <w:t>Da segnalare poi il Grande gioco della Notte dei Ricercatori, TRIVIA NIGHT, un quiz a squadre che aspetta giocatori pronti a mettersi in gioco per scopri</w:t>
      </w:r>
      <w:r w:rsidR="003A6ADB" w:rsidRPr="00217675">
        <w:rPr>
          <w:bCs/>
        </w:rPr>
        <w:t>re le meraviglie della Scienza,</w:t>
      </w:r>
      <w:r w:rsidRPr="00217675">
        <w:rPr>
          <w:bCs/>
        </w:rPr>
        <w:t xml:space="preserve"> </w:t>
      </w:r>
      <w:r w:rsidR="00907531" w:rsidRPr="00217675">
        <w:rPr>
          <w:bCs/>
        </w:rPr>
        <w:t xml:space="preserve">i seminari e l’apertura straordinaria </w:t>
      </w:r>
      <w:r w:rsidR="000D4FFF" w:rsidRPr="00217675">
        <w:rPr>
          <w:bCs/>
        </w:rPr>
        <w:t xml:space="preserve">a Roma </w:t>
      </w:r>
      <w:r w:rsidR="00DC6493" w:rsidRPr="00217675">
        <w:rPr>
          <w:bCs/>
        </w:rPr>
        <w:t>dell’I</w:t>
      </w:r>
      <w:r w:rsidR="00907531" w:rsidRPr="00217675">
        <w:rPr>
          <w:bCs/>
        </w:rPr>
        <w:t>stituto Superiore di Sanità</w:t>
      </w:r>
      <w:r w:rsidR="000F4AA6" w:rsidRPr="00217675">
        <w:rPr>
          <w:bCs/>
        </w:rPr>
        <w:t xml:space="preserve"> oltre al</w:t>
      </w:r>
      <w:r w:rsidR="003A6ADB" w:rsidRPr="00217675">
        <w:rPr>
          <w:bCs/>
        </w:rPr>
        <w:t>l’ope</w:t>
      </w:r>
      <w:r w:rsidR="000F4AA6" w:rsidRPr="00217675">
        <w:rPr>
          <w:bCs/>
        </w:rPr>
        <w:t xml:space="preserve">n </w:t>
      </w:r>
      <w:proofErr w:type="spellStart"/>
      <w:r w:rsidR="000F4AA6" w:rsidRPr="00217675">
        <w:rPr>
          <w:bCs/>
        </w:rPr>
        <w:t>day</w:t>
      </w:r>
      <w:proofErr w:type="spellEnd"/>
      <w:r w:rsidR="000F4AA6" w:rsidRPr="00217675">
        <w:rPr>
          <w:bCs/>
        </w:rPr>
        <w:t xml:space="preserve"> al </w:t>
      </w:r>
      <w:proofErr w:type="spellStart"/>
      <w:r w:rsidR="000F4AA6" w:rsidRPr="00217675">
        <w:rPr>
          <w:bCs/>
        </w:rPr>
        <w:t>KET</w:t>
      </w:r>
      <w:r w:rsidR="003A6ADB" w:rsidRPr="00217675">
        <w:rPr>
          <w:bCs/>
        </w:rPr>
        <w:t>lab</w:t>
      </w:r>
      <w:proofErr w:type="spellEnd"/>
      <w:r w:rsidR="000F4AA6" w:rsidRPr="00217675">
        <w:rPr>
          <w:bCs/>
        </w:rPr>
        <w:t>, il primo polo italiano di trasferimento aerospaziale</w:t>
      </w:r>
      <w:r w:rsidR="001B6EC6" w:rsidRPr="00217675">
        <w:rPr>
          <w:bCs/>
        </w:rPr>
        <w:t xml:space="preserve"> che </w:t>
      </w:r>
      <w:r w:rsidR="000F4AA6" w:rsidRPr="00217675">
        <w:rPr>
          <w:bCs/>
        </w:rPr>
        <w:t>aprirà le porte con esperimenti, giochi interattivi e dimostra</w:t>
      </w:r>
      <w:r w:rsidR="001B6EC6" w:rsidRPr="00217675">
        <w:rPr>
          <w:bCs/>
        </w:rPr>
        <w:t xml:space="preserve">zioni delle attività di ricerca, </w:t>
      </w:r>
      <w:r w:rsidR="003A6ADB" w:rsidRPr="00217675">
        <w:rPr>
          <w:bCs/>
        </w:rPr>
        <w:t>con la partecipazione di ASI.</w:t>
      </w:r>
      <w:r w:rsidR="007642A8" w:rsidRPr="00217675">
        <w:rPr>
          <w:bCs/>
        </w:rPr>
        <w:t xml:space="preserve"> </w:t>
      </w:r>
    </w:p>
    <w:p w:rsidR="001B6EC6" w:rsidRPr="00217675" w:rsidRDefault="001B6EC6" w:rsidP="00DC6493">
      <w:pPr>
        <w:jc w:val="both"/>
        <w:rPr>
          <w:bCs/>
        </w:rPr>
      </w:pPr>
    </w:p>
    <w:p w:rsidR="00907531" w:rsidRPr="00217675" w:rsidRDefault="007642A8" w:rsidP="00DC6493">
      <w:pPr>
        <w:jc w:val="both"/>
        <w:rPr>
          <w:bCs/>
        </w:rPr>
      </w:pPr>
      <w:r w:rsidRPr="00217675">
        <w:rPr>
          <w:bCs/>
        </w:rPr>
        <w:t>Presso l’osservatorio astronomico di Gorga</w:t>
      </w:r>
      <w:r w:rsidR="00DC6493" w:rsidRPr="00217675">
        <w:rPr>
          <w:bCs/>
        </w:rPr>
        <w:t>,</w:t>
      </w:r>
      <w:r w:rsidRPr="00217675">
        <w:rPr>
          <w:bCs/>
        </w:rPr>
        <w:t xml:space="preserve"> invece</w:t>
      </w:r>
      <w:r w:rsidR="00DC6493" w:rsidRPr="00217675">
        <w:rPr>
          <w:bCs/>
        </w:rPr>
        <w:t>, sarà</w:t>
      </w:r>
      <w:r w:rsidRPr="00217675">
        <w:rPr>
          <w:bCs/>
        </w:rPr>
        <w:t xml:space="preserve"> dimostrata la teoria della relatività Generale grazie al satellite LARES. </w:t>
      </w:r>
      <w:r w:rsidR="00F11239" w:rsidRPr="00217675">
        <w:rPr>
          <w:bCs/>
        </w:rPr>
        <w:t>Presso l’</w:t>
      </w:r>
      <w:proofErr w:type="spellStart"/>
      <w:r w:rsidR="00F11239" w:rsidRPr="00217675">
        <w:rPr>
          <w:bCs/>
        </w:rPr>
        <w:t>European</w:t>
      </w:r>
      <w:proofErr w:type="spellEnd"/>
      <w:r w:rsidR="00F11239" w:rsidRPr="00217675">
        <w:rPr>
          <w:bCs/>
        </w:rPr>
        <w:t xml:space="preserve"> Space </w:t>
      </w:r>
      <w:proofErr w:type="spellStart"/>
      <w:r w:rsidR="00F11239" w:rsidRPr="00217675">
        <w:rPr>
          <w:bCs/>
        </w:rPr>
        <w:t>Research</w:t>
      </w:r>
      <w:proofErr w:type="spellEnd"/>
      <w:r w:rsidR="00F11239" w:rsidRPr="00217675">
        <w:rPr>
          <w:bCs/>
        </w:rPr>
        <w:t xml:space="preserve"> </w:t>
      </w:r>
      <w:proofErr w:type="spellStart"/>
      <w:r w:rsidR="00F11239" w:rsidRPr="00217675">
        <w:rPr>
          <w:bCs/>
        </w:rPr>
        <w:t>Institute</w:t>
      </w:r>
      <w:proofErr w:type="spellEnd"/>
      <w:r w:rsidR="00F11239" w:rsidRPr="00217675">
        <w:rPr>
          <w:bCs/>
        </w:rPr>
        <w:t xml:space="preserve"> (ESA-ESRIN) curiosi, astrofili e ricercatori si ritroveranno per osservare il cielo e lo spazio… “dal vivo”.</w:t>
      </w:r>
    </w:p>
    <w:p w:rsidR="00907531" w:rsidRPr="00217675" w:rsidRDefault="00907531" w:rsidP="00907531">
      <w:pPr>
        <w:rPr>
          <w:bCs/>
        </w:rPr>
      </w:pPr>
    </w:p>
    <w:p w:rsidR="006E4913" w:rsidRPr="00217675" w:rsidRDefault="00083290" w:rsidP="006E4913">
      <w:pPr>
        <w:jc w:val="both"/>
        <w:rPr>
          <w:bCs/>
        </w:rPr>
      </w:pPr>
      <w:r w:rsidRPr="00217675">
        <w:rPr>
          <w:bCs/>
        </w:rPr>
        <w:t>A</w:t>
      </w:r>
      <w:r w:rsidR="009750B8" w:rsidRPr="00217675">
        <w:rPr>
          <w:bCs/>
        </w:rPr>
        <w:t>l Fortino Sant’Antonio</w:t>
      </w:r>
      <w:r w:rsidRPr="00217675">
        <w:rPr>
          <w:bCs/>
        </w:rPr>
        <w:t xml:space="preserve"> Abate, a Bari,</w:t>
      </w:r>
      <w:r w:rsidR="009750B8" w:rsidRPr="00217675">
        <w:rPr>
          <w:bCs/>
        </w:rPr>
        <w:t xml:space="preserve"> saranno esposti alcuni prototipi e modelli di rivelatori di particelle che i ricercatori della sezione di Bari dell’Istituto Nazionale di Fisica Nucleare</w:t>
      </w:r>
      <w:r w:rsidRPr="00217675">
        <w:rPr>
          <w:rFonts w:ascii="Noto Sans" w:hAnsi="Noto Sans"/>
          <w:color w:val="555555"/>
          <w:sz w:val="23"/>
          <w:szCs w:val="23"/>
          <w:shd w:val="clear" w:color="auto" w:fill="FFFFFF"/>
        </w:rPr>
        <w:t xml:space="preserve"> </w:t>
      </w:r>
      <w:r w:rsidRPr="00217675">
        <w:rPr>
          <w:bCs/>
        </w:rPr>
        <w:t>utilizzano</w:t>
      </w:r>
      <w:r w:rsidR="00C41318" w:rsidRPr="00217675">
        <w:rPr>
          <w:bCs/>
        </w:rPr>
        <w:t xml:space="preserve"> nelle loro attività di ricerca</w:t>
      </w:r>
      <w:r w:rsidR="005D162B" w:rsidRPr="00217675">
        <w:rPr>
          <w:bCs/>
        </w:rPr>
        <w:t>; a Cagliari</w:t>
      </w:r>
      <w:r w:rsidR="001D1A4A" w:rsidRPr="00217675">
        <w:rPr>
          <w:bCs/>
        </w:rPr>
        <w:t xml:space="preserve"> presso la cittadella universitaria di Monserrato</w:t>
      </w:r>
      <w:r w:rsidR="00C41318" w:rsidRPr="00217675">
        <w:rPr>
          <w:bCs/>
        </w:rPr>
        <w:t xml:space="preserve"> sarà possibile partecipare al</w:t>
      </w:r>
      <w:r w:rsidR="005D162B" w:rsidRPr="00217675">
        <w:rPr>
          <w:bCs/>
        </w:rPr>
        <w:t>l’aperitivo scientifico Sai cosa mangi? Incontro tra cibo,</w:t>
      </w:r>
      <w:r w:rsidR="00942CB8" w:rsidRPr="00217675">
        <w:rPr>
          <w:bCs/>
        </w:rPr>
        <w:t xml:space="preserve"> </w:t>
      </w:r>
      <w:r w:rsidR="005D162B" w:rsidRPr="00217675">
        <w:rPr>
          <w:bCs/>
        </w:rPr>
        <w:t>scienza e società</w:t>
      </w:r>
      <w:r w:rsidR="002A2C00" w:rsidRPr="00217675">
        <w:rPr>
          <w:bCs/>
        </w:rPr>
        <w:t>;</w:t>
      </w:r>
      <w:r w:rsidR="006E4913" w:rsidRPr="00217675">
        <w:rPr>
          <w:bCs/>
        </w:rPr>
        <w:t xml:space="preserve"> Esperimenti Scientifici,</w:t>
      </w:r>
      <w:r w:rsidR="00C41318" w:rsidRPr="00217675">
        <w:rPr>
          <w:bCs/>
        </w:rPr>
        <w:t xml:space="preserve"> l</w:t>
      </w:r>
      <w:r w:rsidR="00DC6493" w:rsidRPr="00217675">
        <w:rPr>
          <w:bCs/>
        </w:rPr>
        <w:t>’evento intende</w:t>
      </w:r>
      <w:r w:rsidR="00C41318" w:rsidRPr="00217675">
        <w:rPr>
          <w:bCs/>
        </w:rPr>
        <w:t xml:space="preserve"> promuovere un dialogo aperto e informato tra ricercatori, cittadini e territ</w:t>
      </w:r>
      <w:r w:rsidR="008C5179" w:rsidRPr="00217675">
        <w:rPr>
          <w:bCs/>
        </w:rPr>
        <w:t>orio e prevede diverse attività; Vulcani, rocce e minerali, fenomeni e forme con la partecipazione dell’Università di Cagliari e Sarde</w:t>
      </w:r>
      <w:r w:rsidR="00314022" w:rsidRPr="00217675">
        <w:rPr>
          <w:bCs/>
        </w:rPr>
        <w:t>gna R</w:t>
      </w:r>
      <w:r w:rsidR="008C5179" w:rsidRPr="00217675">
        <w:rPr>
          <w:bCs/>
        </w:rPr>
        <w:t xml:space="preserve">icerche. </w:t>
      </w:r>
    </w:p>
    <w:p w:rsidR="00314022" w:rsidRPr="00217675" w:rsidRDefault="00314022" w:rsidP="006E4913">
      <w:pPr>
        <w:jc w:val="both"/>
        <w:rPr>
          <w:bCs/>
        </w:rPr>
      </w:pPr>
    </w:p>
    <w:p w:rsidR="005E446C" w:rsidRPr="00217675" w:rsidRDefault="005E446C" w:rsidP="005E446C">
      <w:pPr>
        <w:jc w:val="both"/>
        <w:rPr>
          <w:bCs/>
        </w:rPr>
      </w:pPr>
      <w:r w:rsidRPr="00217675">
        <w:rPr>
          <w:bCs/>
        </w:rPr>
        <w:t xml:space="preserve">Presso la grande miniera Serbariu di Carbonia </w:t>
      </w:r>
      <w:r w:rsidR="005F2D69" w:rsidRPr="00217675">
        <w:rPr>
          <w:bCs/>
        </w:rPr>
        <w:t xml:space="preserve">si terrà </w:t>
      </w:r>
      <w:proofErr w:type="spellStart"/>
      <w:r w:rsidR="005F2D69" w:rsidRPr="00217675">
        <w:rPr>
          <w:bCs/>
        </w:rPr>
        <w:t>EfficienteMENTI</w:t>
      </w:r>
      <w:proofErr w:type="spellEnd"/>
      <w:r w:rsidRPr="00217675">
        <w:rPr>
          <w:bCs/>
        </w:rPr>
        <w:t xml:space="preserve">: efficienza e risparmio energetico come soluzione sostenibile aperta a tutti. Un percorso interattivo organizzato da </w:t>
      </w:r>
      <w:proofErr w:type="spellStart"/>
      <w:r w:rsidRPr="00217675">
        <w:rPr>
          <w:bCs/>
        </w:rPr>
        <w:t>Sotacarbo</w:t>
      </w:r>
      <w:proofErr w:type="spellEnd"/>
      <w:r w:rsidRPr="00217675">
        <w:rPr>
          <w:bCs/>
        </w:rPr>
        <w:t>, per sperimentare in modo diretto queste buone pratiche di sostenibilità.</w:t>
      </w:r>
    </w:p>
    <w:p w:rsidR="005E446C" w:rsidRPr="00217675" w:rsidRDefault="005E446C" w:rsidP="006E4913">
      <w:pPr>
        <w:jc w:val="both"/>
        <w:rPr>
          <w:bCs/>
        </w:rPr>
      </w:pPr>
    </w:p>
    <w:p w:rsidR="00AB56A9" w:rsidRPr="00217675" w:rsidRDefault="00C41318" w:rsidP="00AB56A9">
      <w:pPr>
        <w:jc w:val="both"/>
        <w:rPr>
          <w:bCs/>
        </w:rPr>
      </w:pPr>
      <w:r w:rsidRPr="00217675">
        <w:rPr>
          <w:bCs/>
        </w:rPr>
        <w:t>Anche Napoli offrirà iniziative originali in occasione</w:t>
      </w:r>
      <w:r w:rsidR="00934A3B" w:rsidRPr="00217675">
        <w:rPr>
          <w:bCs/>
        </w:rPr>
        <w:t xml:space="preserve"> della Notte</w:t>
      </w:r>
      <w:r w:rsidRPr="00217675">
        <w:rPr>
          <w:bCs/>
        </w:rPr>
        <w:t>,</w:t>
      </w:r>
      <w:r w:rsidR="009A741A" w:rsidRPr="00217675">
        <w:rPr>
          <w:bCs/>
        </w:rPr>
        <w:t xml:space="preserve"> con </w:t>
      </w:r>
      <w:r w:rsidR="00934A3B" w:rsidRPr="00217675">
        <w:rPr>
          <w:bCs/>
        </w:rPr>
        <w:t xml:space="preserve">‘Toledo di notte: fisici underground’, la stazione metropolitana “Toledo” e il suo telescopio sotterraneo saranno i protagonisti del percorso espositivo-divulgativo </w:t>
      </w:r>
      <w:proofErr w:type="spellStart"/>
      <w:r w:rsidR="00934A3B" w:rsidRPr="00217675">
        <w:rPr>
          <w:bCs/>
        </w:rPr>
        <w:t>dell’attivita’</w:t>
      </w:r>
      <w:proofErr w:type="spellEnd"/>
      <w:r w:rsidR="00934A3B" w:rsidRPr="00217675">
        <w:rPr>
          <w:bCs/>
        </w:rPr>
        <w:t xml:space="preserve"> di ricerca della sezione INFN di Napoli e dei gruppi associati del Dipartimento di Fisica </w:t>
      </w:r>
      <w:proofErr w:type="spellStart"/>
      <w:r w:rsidR="00934A3B" w:rsidRPr="00217675">
        <w:rPr>
          <w:bCs/>
        </w:rPr>
        <w:t>dell’Universita’</w:t>
      </w:r>
      <w:proofErr w:type="spellEnd"/>
      <w:r w:rsidR="00934A3B" w:rsidRPr="00217675">
        <w:rPr>
          <w:bCs/>
        </w:rPr>
        <w:t xml:space="preserve"> di Napoli “Federico II”.</w:t>
      </w:r>
      <w:r w:rsidR="00AB56A9" w:rsidRPr="00217675">
        <w:rPr>
          <w:bCs/>
        </w:rPr>
        <w:t xml:space="preserve"> A Caserta nello splendido scenario dell’emiciclo della Reggia omonima </w:t>
      </w:r>
      <w:r w:rsidR="00B65DCA" w:rsidRPr="00217675">
        <w:rPr>
          <w:bCs/>
        </w:rPr>
        <w:t>Spettri a Corte:</w:t>
      </w:r>
      <w:r w:rsidR="00AB56A9" w:rsidRPr="00217675">
        <w:rPr>
          <w:bCs/>
        </w:rPr>
        <w:t xml:space="preserve"> installazioni di diverse postazioni scientifiche.</w:t>
      </w:r>
    </w:p>
    <w:p w:rsidR="00934A3B" w:rsidRPr="00217675" w:rsidRDefault="00934A3B" w:rsidP="005D162B">
      <w:pPr>
        <w:jc w:val="both"/>
        <w:rPr>
          <w:bCs/>
        </w:rPr>
      </w:pPr>
      <w:r w:rsidRPr="00217675">
        <w:rPr>
          <w:bCs/>
        </w:rPr>
        <w:t xml:space="preserve"> </w:t>
      </w:r>
    </w:p>
    <w:p w:rsidR="00801404" w:rsidRPr="00217675" w:rsidRDefault="00801404" w:rsidP="00801404">
      <w:pPr>
        <w:jc w:val="both"/>
        <w:rPr>
          <w:bCs/>
        </w:rPr>
      </w:pPr>
      <w:r w:rsidRPr="00217675">
        <w:rPr>
          <w:bCs/>
        </w:rPr>
        <w:t xml:space="preserve">A Reggio Emilia si parlerà </w:t>
      </w:r>
      <w:r w:rsidR="00C3280B" w:rsidRPr="00217675">
        <w:rPr>
          <w:bCs/>
        </w:rPr>
        <w:t>del</w:t>
      </w:r>
      <w:r w:rsidR="00DC6493" w:rsidRPr="00217675">
        <w:rPr>
          <w:bCs/>
          <w:i/>
        </w:rPr>
        <w:t xml:space="preserve"> </w:t>
      </w:r>
      <w:r w:rsidRPr="00217675">
        <w:rPr>
          <w:bCs/>
        </w:rPr>
        <w:t>naso elettronico applicato al controllo degli alimenti</w:t>
      </w:r>
      <w:r w:rsidR="009A741A" w:rsidRPr="00217675">
        <w:rPr>
          <w:bCs/>
        </w:rPr>
        <w:t>,</w:t>
      </w:r>
      <w:r w:rsidR="00C3280B" w:rsidRPr="00217675">
        <w:rPr>
          <w:bCs/>
        </w:rPr>
        <w:t xml:space="preserve"> un congegno elettronico messo a punto dal Dipartimento di Scienza della Vita dell’Università degli Studi di Modena e Reggio Emilia capace di individuare la presenza di sostanze nocive, degradate, non più commestibili.</w:t>
      </w:r>
    </w:p>
    <w:p w:rsidR="002C5621" w:rsidRPr="00217675" w:rsidRDefault="002C5621" w:rsidP="00801404">
      <w:pPr>
        <w:jc w:val="both"/>
        <w:rPr>
          <w:bCs/>
        </w:rPr>
      </w:pPr>
    </w:p>
    <w:p w:rsidR="005959F2" w:rsidRPr="00217675" w:rsidRDefault="005959F2" w:rsidP="005959F2">
      <w:pPr>
        <w:jc w:val="both"/>
        <w:rPr>
          <w:bCs/>
        </w:rPr>
      </w:pPr>
      <w:r w:rsidRPr="00217675">
        <w:rPr>
          <w:bCs/>
        </w:rPr>
        <w:t xml:space="preserve">Un filo diretto collegherà invece Ancona e Cassino dove musicisti distanti 300 km suoneranno insieme abbattendo i confini geografici. Questo spettacolare concerto a distanza è reso possibile </w:t>
      </w:r>
      <w:r w:rsidRPr="00217675">
        <w:rPr>
          <w:bCs/>
        </w:rPr>
        <w:lastRenderedPageBreak/>
        <w:t>dalla potenza della banda ultralarga della rete della ricerca e dell’istruzione GARR, che collega l’Università Politecnica delle Marche e l’Università degli Studi di Cassino e del Lazio Meridionale.</w:t>
      </w:r>
    </w:p>
    <w:p w:rsidR="005959F2" w:rsidRPr="00217675" w:rsidRDefault="005959F2" w:rsidP="005959F2">
      <w:pPr>
        <w:jc w:val="both"/>
        <w:rPr>
          <w:bCs/>
        </w:rPr>
      </w:pPr>
      <w:r w:rsidRPr="00217675">
        <w:rPr>
          <w:bCs/>
        </w:rPr>
        <w:t xml:space="preserve">La rete GARR propone anche un affascinante viaggio nella storia di Internet attraverso un percorso espositivo, ospitato dai Laboratori Nazionali di Frascati dell’INFN, che ci fa rivivere le tappe più significative dell’invenzione del secolo. </w:t>
      </w:r>
    </w:p>
    <w:p w:rsidR="002C5621" w:rsidRPr="00217675" w:rsidRDefault="005959F2" w:rsidP="00801404">
      <w:pPr>
        <w:jc w:val="both"/>
        <w:rPr>
          <w:bCs/>
        </w:rPr>
      </w:pPr>
      <w:r w:rsidRPr="00217675">
        <w:rPr>
          <w:bCs/>
        </w:rPr>
        <w:t xml:space="preserve"> </w:t>
      </w:r>
    </w:p>
    <w:p w:rsidR="002C5621" w:rsidRPr="00217675" w:rsidRDefault="002C5621" w:rsidP="00801404">
      <w:pPr>
        <w:jc w:val="both"/>
        <w:rPr>
          <w:bCs/>
        </w:rPr>
      </w:pPr>
      <w:r w:rsidRPr="00217675">
        <w:rPr>
          <w:bCs/>
        </w:rPr>
        <w:t>A Catania</w:t>
      </w:r>
      <w:r w:rsidR="005F2D69" w:rsidRPr="00217675">
        <w:rPr>
          <w:bCs/>
        </w:rPr>
        <w:t xml:space="preserve"> da segnalare oltre all’</w:t>
      </w:r>
      <w:r w:rsidRPr="00217675">
        <w:rPr>
          <w:bCs/>
        </w:rPr>
        <w:t xml:space="preserve">apertura dei laboratori nazionali del Sud la Fisica di Star </w:t>
      </w:r>
      <w:proofErr w:type="spellStart"/>
      <w:r w:rsidRPr="00217675">
        <w:rPr>
          <w:bCs/>
        </w:rPr>
        <w:t>Wars</w:t>
      </w:r>
      <w:proofErr w:type="spellEnd"/>
      <w:r w:rsidRPr="00217675">
        <w:rPr>
          <w:bCs/>
        </w:rPr>
        <w:t xml:space="preserve">: </w:t>
      </w:r>
      <w:r w:rsidR="005F2D69" w:rsidRPr="00217675">
        <w:rPr>
          <w:bCs/>
        </w:rPr>
        <w:t xml:space="preserve">la fisica di </w:t>
      </w:r>
      <w:r w:rsidRPr="00217675">
        <w:rPr>
          <w:bCs/>
        </w:rPr>
        <w:t xml:space="preserve">Guerre Stellari spiegata in modo semplice e divertente. La scienziata (e fan di Star </w:t>
      </w:r>
      <w:proofErr w:type="spellStart"/>
      <w:r w:rsidRPr="00217675">
        <w:rPr>
          <w:bCs/>
        </w:rPr>
        <w:t>Wars</w:t>
      </w:r>
      <w:proofErr w:type="spellEnd"/>
      <w:r w:rsidRPr="00217675">
        <w:rPr>
          <w:bCs/>
        </w:rPr>
        <w:t>!) condurrà l’auditorio in un appassiona</w:t>
      </w:r>
      <w:r w:rsidR="005F2D69" w:rsidRPr="00217675">
        <w:rPr>
          <w:bCs/>
        </w:rPr>
        <w:t>n</w:t>
      </w:r>
      <w:r w:rsidRPr="00217675">
        <w:rPr>
          <w:bCs/>
        </w:rPr>
        <w:t xml:space="preserve">te viaggio nel profondo spazio in compagnia di </w:t>
      </w:r>
      <w:proofErr w:type="spellStart"/>
      <w:r w:rsidRPr="00217675">
        <w:rPr>
          <w:bCs/>
        </w:rPr>
        <w:t>Darth</w:t>
      </w:r>
      <w:proofErr w:type="spellEnd"/>
      <w:r w:rsidRPr="00217675">
        <w:rPr>
          <w:bCs/>
        </w:rPr>
        <w:t xml:space="preserve"> </w:t>
      </w:r>
      <w:proofErr w:type="spellStart"/>
      <w:r w:rsidRPr="00217675">
        <w:rPr>
          <w:bCs/>
        </w:rPr>
        <w:t>Vader</w:t>
      </w:r>
      <w:proofErr w:type="spellEnd"/>
      <w:r w:rsidRPr="00217675">
        <w:rPr>
          <w:bCs/>
        </w:rPr>
        <w:t>, delle Trupp</w:t>
      </w:r>
      <w:r w:rsidR="00DC6493" w:rsidRPr="00217675">
        <w:rPr>
          <w:bCs/>
        </w:rPr>
        <w:t>e di Assalto dell’Impero e dei</w:t>
      </w:r>
      <w:r w:rsidRPr="00217675">
        <w:rPr>
          <w:bCs/>
        </w:rPr>
        <w:t xml:space="preserve"> personaggi di Star </w:t>
      </w:r>
      <w:proofErr w:type="spellStart"/>
      <w:r w:rsidRPr="00217675">
        <w:rPr>
          <w:bCs/>
        </w:rPr>
        <w:t>Wars</w:t>
      </w:r>
      <w:proofErr w:type="spellEnd"/>
      <w:r w:rsidRPr="00217675">
        <w:rPr>
          <w:bCs/>
        </w:rPr>
        <w:t xml:space="preserve">, grazie alla straordinaria partecipazione della Trinacria Squad della 501st </w:t>
      </w:r>
      <w:proofErr w:type="spellStart"/>
      <w:r w:rsidRPr="00217675">
        <w:rPr>
          <w:bCs/>
        </w:rPr>
        <w:t>Italian</w:t>
      </w:r>
      <w:proofErr w:type="spellEnd"/>
      <w:r w:rsidRPr="00217675">
        <w:rPr>
          <w:bCs/>
        </w:rPr>
        <w:t xml:space="preserve"> </w:t>
      </w:r>
      <w:proofErr w:type="spellStart"/>
      <w:r w:rsidRPr="00217675">
        <w:rPr>
          <w:bCs/>
        </w:rPr>
        <w:t>Garrison</w:t>
      </w:r>
      <w:proofErr w:type="spellEnd"/>
      <w:r w:rsidRPr="00217675">
        <w:rPr>
          <w:bCs/>
        </w:rPr>
        <w:t>.</w:t>
      </w:r>
    </w:p>
    <w:p w:rsidR="002C5621" w:rsidRPr="00217675" w:rsidRDefault="002C5621" w:rsidP="00801404">
      <w:pPr>
        <w:jc w:val="both"/>
        <w:rPr>
          <w:bCs/>
        </w:rPr>
      </w:pPr>
    </w:p>
    <w:p w:rsidR="002C5621" w:rsidRPr="00217675" w:rsidRDefault="002C5621" w:rsidP="00801404">
      <w:pPr>
        <w:jc w:val="both"/>
        <w:rPr>
          <w:bCs/>
        </w:rPr>
      </w:pPr>
      <w:r w:rsidRPr="00217675">
        <w:rPr>
          <w:bCs/>
        </w:rPr>
        <w:t xml:space="preserve">A Lecce si terrà Dalle particelle alle galassie, un percorso guidato e animato da ricercatori dell’INFN, indirizzato al pubblico, per spaziare dalla fisica delle interazioni fondamentali </w:t>
      </w:r>
      <w:proofErr w:type="spellStart"/>
      <w:proofErr w:type="gramStart"/>
      <w:r w:rsidRPr="00217675">
        <w:rPr>
          <w:bCs/>
        </w:rPr>
        <w:t>all”astrofisica</w:t>
      </w:r>
      <w:proofErr w:type="spellEnd"/>
      <w:proofErr w:type="gramEnd"/>
      <w:r w:rsidRPr="00217675">
        <w:rPr>
          <w:bCs/>
        </w:rPr>
        <w:t>, puntando l’attenzione sulle attività di ricerca svolt</w:t>
      </w:r>
      <w:r w:rsidR="0043642C" w:rsidRPr="00217675">
        <w:rPr>
          <w:bCs/>
        </w:rPr>
        <w:t>e presso la locale Sezione INFN.</w:t>
      </w:r>
    </w:p>
    <w:p w:rsidR="002C5621" w:rsidRPr="00217675" w:rsidRDefault="002C5621" w:rsidP="00801404">
      <w:pPr>
        <w:jc w:val="both"/>
        <w:rPr>
          <w:bCs/>
        </w:rPr>
      </w:pPr>
    </w:p>
    <w:p w:rsidR="002C5621" w:rsidRPr="00217675" w:rsidRDefault="002C5621" w:rsidP="00801404">
      <w:pPr>
        <w:jc w:val="both"/>
        <w:rPr>
          <w:bCs/>
        </w:rPr>
      </w:pPr>
      <w:r w:rsidRPr="00217675">
        <w:rPr>
          <w:bCs/>
        </w:rPr>
        <w:t>A Milano</w:t>
      </w:r>
      <w:r w:rsidR="00DC6493" w:rsidRPr="00217675">
        <w:rPr>
          <w:bCs/>
        </w:rPr>
        <w:t xml:space="preserve">, </w:t>
      </w:r>
      <w:r w:rsidRPr="00217675">
        <w:rPr>
          <w:bCs/>
        </w:rPr>
        <w:t>Extreme: alla ricerca delle particelle</w:t>
      </w:r>
      <w:r w:rsidR="00DC6493" w:rsidRPr="00217675">
        <w:rPr>
          <w:bCs/>
        </w:rPr>
        <w:t>,</w:t>
      </w:r>
      <w:r w:rsidRPr="00217675">
        <w:rPr>
          <w:bCs/>
        </w:rPr>
        <w:t xml:space="preserve"> la mostra insieme ai ricercatori che hanno lavorato al CERN e nei Laboratori Nazionali del Gran Sasso dell’INFN. </w:t>
      </w:r>
    </w:p>
    <w:p w:rsidR="002D0825" w:rsidRPr="00217675" w:rsidRDefault="002D0825" w:rsidP="00801404">
      <w:pPr>
        <w:jc w:val="both"/>
        <w:rPr>
          <w:bCs/>
        </w:rPr>
      </w:pPr>
    </w:p>
    <w:p w:rsidR="00AB5BF6" w:rsidRPr="00217675" w:rsidRDefault="00A049B5" w:rsidP="00AB5BF6">
      <w:pPr>
        <w:jc w:val="both"/>
        <w:rPr>
          <w:bCs/>
        </w:rPr>
      </w:pPr>
      <w:r w:rsidRPr="00217675">
        <w:rPr>
          <w:bCs/>
        </w:rPr>
        <w:t xml:space="preserve">A Parma da segnalare Un archivio e una abbazia da scoprire: un viaggio nel tempo per comprendere la storia dell’abbazia di </w:t>
      </w:r>
      <w:proofErr w:type="spellStart"/>
      <w:r w:rsidRPr="00217675">
        <w:rPr>
          <w:bCs/>
        </w:rPr>
        <w:t>Valserena</w:t>
      </w:r>
      <w:proofErr w:type="spellEnd"/>
      <w:r w:rsidRPr="00217675">
        <w:rPr>
          <w:bCs/>
        </w:rPr>
        <w:t xml:space="preserve"> e della vita all’interno di essa, dall’epoca della fondazione ad oggi. Dalle 15 alle 23 spazio alla navigazione tra i Poli della scienza: il Campus Scienza e Tecnologia - Parco Area delle Scienze, il Dipartimento di Medicina Veterinaria, il Centro storico della città e il Centro Studi Archivio e Comunicazione – CSAC dell’Università di Parma accolgono curiosi, appassionanti e ragazzi di ogni età, per condividere con i cittadini la passione per la scienza e la ricerca</w:t>
      </w:r>
    </w:p>
    <w:p w:rsidR="00AB5BF6" w:rsidRPr="00217675" w:rsidRDefault="00AB5BF6" w:rsidP="00801404">
      <w:pPr>
        <w:jc w:val="both"/>
        <w:rPr>
          <w:bCs/>
        </w:rPr>
      </w:pPr>
    </w:p>
    <w:p w:rsidR="00857B47" w:rsidRPr="00217675" w:rsidRDefault="00A526FC" w:rsidP="00AB5BF6">
      <w:pPr>
        <w:jc w:val="both"/>
        <w:rPr>
          <w:bCs/>
        </w:rPr>
      </w:pPr>
      <w:r w:rsidRPr="00217675">
        <w:rPr>
          <w:bCs/>
        </w:rPr>
        <w:t>Firenze</w:t>
      </w:r>
      <w:r w:rsidR="00E06244" w:rsidRPr="00217675">
        <w:rPr>
          <w:bCs/>
        </w:rPr>
        <w:t xml:space="preserve"> sarà avvolta da</w:t>
      </w:r>
      <w:r w:rsidR="00AB5BF6" w:rsidRPr="00217675">
        <w:rPr>
          <w:bCs/>
        </w:rPr>
        <w:t xml:space="preserve"> una pioggia di particelle nella Notte Europea dei Ricercatori! Gli scienziati dell’Istituto Nazionale di Fisica Nucleare</w:t>
      </w:r>
      <w:r w:rsidR="00EA3D7C" w:rsidRPr="00217675">
        <w:rPr>
          <w:bCs/>
        </w:rPr>
        <w:t xml:space="preserve"> di Firenze</w:t>
      </w:r>
      <w:r w:rsidR="00AB5BF6" w:rsidRPr="00217675">
        <w:rPr>
          <w:bCs/>
        </w:rPr>
        <w:t xml:space="preserve"> </w:t>
      </w:r>
      <w:r w:rsidR="00EA3D7C" w:rsidRPr="00217675">
        <w:rPr>
          <w:bCs/>
        </w:rPr>
        <w:t>guideranno</w:t>
      </w:r>
      <w:r w:rsidR="00AB5BF6" w:rsidRPr="00217675">
        <w:rPr>
          <w:bCs/>
        </w:rPr>
        <w:t xml:space="preserve"> il pubblico in un viaggio verso l’infinitamente piccolo. Brevi seminari, dibattiti, dimostrazioni pratiche.</w:t>
      </w:r>
      <w:r w:rsidR="00BC07F8" w:rsidRPr="00217675">
        <w:rPr>
          <w:bCs/>
        </w:rPr>
        <w:t xml:space="preserve"> </w:t>
      </w:r>
      <w:r w:rsidR="00857B47" w:rsidRPr="00217675">
        <w:rPr>
          <w:bCs/>
        </w:rPr>
        <w:t>A Ferrara decine di ricercatori effettueranno esperimenti scientifici per i più piccoli, per sperimentare le forze della fisica anche nella vita quotidiana.</w:t>
      </w:r>
    </w:p>
    <w:p w:rsidR="00C41318" w:rsidRPr="00217675" w:rsidRDefault="00C41318" w:rsidP="00801404">
      <w:pPr>
        <w:jc w:val="both"/>
        <w:rPr>
          <w:bCs/>
        </w:rPr>
      </w:pPr>
    </w:p>
    <w:p w:rsidR="00F56F2F" w:rsidRPr="00217675" w:rsidRDefault="00F56F2F" w:rsidP="00F56F2F">
      <w:pPr>
        <w:jc w:val="both"/>
        <w:rPr>
          <w:bCs/>
        </w:rPr>
      </w:pPr>
      <w:r w:rsidRPr="00217675">
        <w:rPr>
          <w:rFonts w:eastAsia="Times New Roman"/>
        </w:rPr>
        <w:t xml:space="preserve">Le prossime due edizioni, a cura di Frascati Scienza previste a settembre 2016 e 2017, saranno all'insegna del </w:t>
      </w:r>
      <w:r w:rsidRPr="00217675">
        <w:rPr>
          <w:rFonts w:eastAsia="Times New Roman"/>
          <w:bCs/>
        </w:rPr>
        <w:t>MADE IN SCIENCE</w:t>
      </w:r>
      <w:r w:rsidRPr="00217675">
        <w:rPr>
          <w:rFonts w:eastAsia="Times New Roman"/>
        </w:rPr>
        <w:t>, la scienza come vera e propria 'filiera della conoscenza', capace di produrre e distinguersi per eccellenza, qualità, creatività, affidabilità, transnazionalità, competenze e responsabilità.</w:t>
      </w:r>
      <w:bookmarkStart w:id="1" w:name="OLE_LINK3"/>
      <w:bookmarkStart w:id="2" w:name="OLE_LINK4"/>
      <w:r w:rsidRPr="00217675">
        <w:rPr>
          <w:rFonts w:eastAsia="Times New Roman"/>
        </w:rPr>
        <w:t xml:space="preserve"> MADE IN SCIENCE sarà il marchio che distingue la qualità, l’eccellenza e l’importanza della ricerca italiana e il filo conduttore degli appuntamenti in programma.</w:t>
      </w:r>
    </w:p>
    <w:bookmarkEnd w:id="1"/>
    <w:bookmarkEnd w:id="2"/>
    <w:p w:rsidR="006A113E" w:rsidRPr="00217675" w:rsidRDefault="006A113E" w:rsidP="001C6485">
      <w:pPr>
        <w:jc w:val="both"/>
      </w:pPr>
    </w:p>
    <w:p w:rsidR="00E44998" w:rsidRPr="00217675" w:rsidRDefault="008A179A" w:rsidP="00E44998">
      <w:pPr>
        <w:jc w:val="both"/>
      </w:pPr>
      <w:r w:rsidRPr="00217675">
        <w:rPr>
          <w:u w:val="single"/>
        </w:rPr>
        <w:t>Per il</w:t>
      </w:r>
      <w:r w:rsidR="003F08EA" w:rsidRPr="00217675">
        <w:rPr>
          <w:u w:val="single"/>
        </w:rPr>
        <w:t xml:space="preserve"> programma completo della manifestazione con il dettaglio dei giorni, orari e luoghi, visitare il </w:t>
      </w:r>
      <w:proofErr w:type="gramStart"/>
      <w:r w:rsidR="003F08EA" w:rsidRPr="00217675">
        <w:rPr>
          <w:u w:val="single"/>
        </w:rPr>
        <w:t>sito</w:t>
      </w:r>
      <w:r w:rsidRPr="00217675">
        <w:rPr>
          <w:u w:val="single"/>
        </w:rPr>
        <w:t>:</w:t>
      </w:r>
      <w:r w:rsidRPr="00217675">
        <w:t xml:space="preserve"> </w:t>
      </w:r>
      <w:r w:rsidR="00E44998" w:rsidRPr="00217675">
        <w:t xml:space="preserve"> </w:t>
      </w:r>
      <w:hyperlink r:id="rId7" w:history="1">
        <w:r w:rsidR="00E44998" w:rsidRPr="00217675">
          <w:rPr>
            <w:rStyle w:val="Collegamentoipertestuale"/>
          </w:rPr>
          <w:t>http://www.frascatiscienza.it</w:t>
        </w:r>
        <w:proofErr w:type="gramEnd"/>
      </w:hyperlink>
    </w:p>
    <w:p w:rsidR="00084E2F" w:rsidRPr="00217675" w:rsidRDefault="00084E2F" w:rsidP="004B3D52">
      <w:pPr>
        <w:spacing w:line="276" w:lineRule="auto"/>
        <w:jc w:val="both"/>
        <w:rPr>
          <w:rFonts w:eastAsia="Times New Roman"/>
        </w:rPr>
      </w:pPr>
    </w:p>
    <w:p w:rsidR="006E76A1" w:rsidRPr="00217675" w:rsidRDefault="006E76A1" w:rsidP="006E76A1">
      <w:pPr>
        <w:spacing w:line="276" w:lineRule="auto"/>
        <w:jc w:val="both"/>
        <w:rPr>
          <w:rFonts w:eastAsia="Times New Roman"/>
        </w:rPr>
      </w:pPr>
      <w:r w:rsidRPr="00217675">
        <w:rPr>
          <w:rFonts w:eastAsia="Times New Roman"/>
        </w:rPr>
        <w:t xml:space="preserve">La Notte Europea dei Ricercatori è un progetto promosso dalla Commissione Europea. Il progetto coordinato da Frascati Scienza è realizzato in collaborazione con Regione Lazio, il Comune di Frascati, ASI, CNR, ENEA, ESA-ESRIN, INAF, INFN, INGV, ISS, CINECA, GARR, ISPRA, CREA, Sardegna Ricerche, con Sapienza Università di Roma, Università degli Studi di Roma “Tor Vergata” e Università degli Studi Roma Tre, Università LUMSA di Roma e Palermo, Università di Cagliari, Università degli studi di Cassino e del Lazio Meridionale, Università di Parma, Università Politecnica delle Marche, Università di Sassari, Università degli Studi di Modena e Reggio Emilia. </w:t>
      </w:r>
    </w:p>
    <w:p w:rsidR="006E76A1" w:rsidRPr="00217675" w:rsidRDefault="006E76A1" w:rsidP="006E76A1">
      <w:pPr>
        <w:spacing w:line="276" w:lineRule="auto"/>
        <w:jc w:val="both"/>
        <w:rPr>
          <w:rFonts w:eastAsia="Times New Roman"/>
        </w:rPr>
      </w:pPr>
    </w:p>
    <w:p w:rsidR="00907531" w:rsidRPr="00217675" w:rsidRDefault="002D0825" w:rsidP="00907531">
      <w:pPr>
        <w:tabs>
          <w:tab w:val="left" w:pos="3480"/>
        </w:tabs>
        <w:spacing w:line="276" w:lineRule="auto"/>
        <w:jc w:val="both"/>
        <w:rPr>
          <w:rFonts w:eastAsia="Times New Roman"/>
        </w:rPr>
      </w:pPr>
      <w:r w:rsidRPr="00217675">
        <w:rPr>
          <w:rFonts w:eastAsia="Times New Roman"/>
        </w:rPr>
        <w:t xml:space="preserve">L’evento vede la partecipazione di </w:t>
      </w:r>
      <w:proofErr w:type="spellStart"/>
      <w:r w:rsidRPr="00217675">
        <w:rPr>
          <w:rFonts w:eastAsia="Times New Roman"/>
        </w:rPr>
        <w:t>Accatagliato</w:t>
      </w:r>
      <w:proofErr w:type="spellEnd"/>
      <w:r w:rsidRPr="00217675">
        <w:rPr>
          <w:rFonts w:eastAsia="Times New Roman"/>
        </w:rPr>
        <w:t xml:space="preserve">, Associazione Arte e Scienza, Associazione Culturale Chi Sarà di Scena, Associazione </w:t>
      </w:r>
      <w:proofErr w:type="spellStart"/>
      <w:r w:rsidRPr="00217675">
        <w:rPr>
          <w:rFonts w:eastAsia="Times New Roman"/>
        </w:rPr>
        <w:t>Eta</w:t>
      </w:r>
      <w:proofErr w:type="spellEnd"/>
      <w:r w:rsidRPr="00217675">
        <w:rPr>
          <w:rFonts w:eastAsia="Times New Roman"/>
        </w:rPr>
        <w:t xml:space="preserve"> </w:t>
      </w:r>
      <w:proofErr w:type="spellStart"/>
      <w:r w:rsidRPr="00217675">
        <w:rPr>
          <w:rFonts w:eastAsia="Times New Roman"/>
        </w:rPr>
        <w:t>Carinae</w:t>
      </w:r>
      <w:proofErr w:type="spellEnd"/>
      <w:r w:rsidRPr="00217675">
        <w:rPr>
          <w:rFonts w:eastAsia="Times New Roman"/>
        </w:rPr>
        <w:t xml:space="preserve">, Associazione </w:t>
      </w:r>
      <w:proofErr w:type="spellStart"/>
      <w:r w:rsidRPr="00217675">
        <w:rPr>
          <w:rFonts w:eastAsia="Times New Roman"/>
        </w:rPr>
        <w:t>ScienzImpresa</w:t>
      </w:r>
      <w:proofErr w:type="spellEnd"/>
      <w:r w:rsidRPr="00217675">
        <w:rPr>
          <w:rFonts w:eastAsia="Times New Roman"/>
        </w:rPr>
        <w:t xml:space="preserve">, Associazione </w:t>
      </w:r>
      <w:proofErr w:type="spellStart"/>
      <w:r w:rsidRPr="00217675">
        <w:rPr>
          <w:rFonts w:eastAsia="Times New Roman"/>
        </w:rPr>
        <w:t>Speak</w:t>
      </w:r>
      <w:proofErr w:type="spellEnd"/>
      <w:r w:rsidRPr="00217675">
        <w:rPr>
          <w:rFonts w:eastAsia="Times New Roman"/>
        </w:rPr>
        <w:t xml:space="preserve"> Science, Associazione Tuscolana di Astronomia (ATA), Associazione Tuscolana Amici di Frascati, </w:t>
      </w:r>
      <w:proofErr w:type="spellStart"/>
      <w:r w:rsidRPr="00217675">
        <w:rPr>
          <w:rFonts w:eastAsia="Times New Roman"/>
        </w:rPr>
        <w:t>Astronomitaly</w:t>
      </w:r>
      <w:proofErr w:type="spellEnd"/>
      <w:r w:rsidRPr="00217675">
        <w:rPr>
          <w:rFonts w:eastAsia="Times New Roman"/>
        </w:rPr>
        <w:t xml:space="preserve"> – La Rete del Turismo Astronomico, Dinosauri in Carne e Ossa, </w:t>
      </w:r>
      <w:proofErr w:type="spellStart"/>
      <w:r w:rsidRPr="00217675">
        <w:rPr>
          <w:rFonts w:eastAsia="Times New Roman"/>
        </w:rPr>
        <w:t>Engenie</w:t>
      </w:r>
      <w:proofErr w:type="spellEnd"/>
      <w:r w:rsidRPr="00217675">
        <w:rPr>
          <w:rFonts w:eastAsia="Times New Roman"/>
        </w:rPr>
        <w:t xml:space="preserve"> software </w:t>
      </w:r>
      <w:proofErr w:type="spellStart"/>
      <w:r w:rsidRPr="00217675">
        <w:rPr>
          <w:rFonts w:eastAsia="Times New Roman"/>
        </w:rPr>
        <w:t>innovation</w:t>
      </w:r>
      <w:proofErr w:type="spellEnd"/>
      <w:r w:rsidRPr="00217675">
        <w:rPr>
          <w:rFonts w:eastAsia="Times New Roman"/>
        </w:rPr>
        <w:t xml:space="preserve">, </w:t>
      </w:r>
      <w:proofErr w:type="spellStart"/>
      <w:r w:rsidRPr="00217675">
        <w:rPr>
          <w:rFonts w:eastAsia="Times New Roman"/>
        </w:rPr>
        <w:t>Engineering</w:t>
      </w:r>
      <w:proofErr w:type="spellEnd"/>
      <w:r w:rsidRPr="00217675">
        <w:rPr>
          <w:rFonts w:eastAsia="Times New Roman"/>
        </w:rPr>
        <w:t xml:space="preserve">, </w:t>
      </w:r>
      <w:proofErr w:type="spellStart"/>
      <w:r w:rsidRPr="00217675">
        <w:rPr>
          <w:rFonts w:eastAsia="Times New Roman"/>
        </w:rPr>
        <w:t>Explora</w:t>
      </w:r>
      <w:proofErr w:type="spellEnd"/>
      <w:r w:rsidRPr="00217675">
        <w:rPr>
          <w:rFonts w:eastAsia="Times New Roman"/>
        </w:rPr>
        <w:t xml:space="preserve"> il Museo dei Bambini di Roma, GEA, </w:t>
      </w:r>
      <w:proofErr w:type="spellStart"/>
      <w:r w:rsidRPr="00217675">
        <w:rPr>
          <w:rFonts w:eastAsia="Times New Roman"/>
        </w:rPr>
        <w:t>G.Eco</w:t>
      </w:r>
      <w:proofErr w:type="spellEnd"/>
      <w:r w:rsidRPr="00217675">
        <w:rPr>
          <w:rFonts w:eastAsia="Times New Roman"/>
        </w:rPr>
        <w:t xml:space="preserve">, Giornalisti Nell’Erba, Gruppo Astrofili Monti Lepini (Osservatorio di Gorga), </w:t>
      </w:r>
      <w:proofErr w:type="spellStart"/>
      <w:r w:rsidRPr="00217675">
        <w:rPr>
          <w:rFonts w:eastAsia="Times New Roman"/>
        </w:rPr>
        <w:t>Libreitalia</w:t>
      </w:r>
      <w:proofErr w:type="spellEnd"/>
      <w:r w:rsidRPr="00217675">
        <w:rPr>
          <w:rFonts w:eastAsia="Times New Roman"/>
        </w:rPr>
        <w:t xml:space="preserve">, RES Castelli Romani, L.U.D.I.S, Museo Tuscolano delle Scuderie Aldobrandini, Native, </w:t>
      </w:r>
      <w:proofErr w:type="spellStart"/>
      <w:r w:rsidRPr="00217675">
        <w:rPr>
          <w:rFonts w:eastAsia="Times New Roman"/>
        </w:rPr>
        <w:t>Quaelab</w:t>
      </w:r>
      <w:proofErr w:type="spellEnd"/>
      <w:r w:rsidRPr="00217675">
        <w:rPr>
          <w:rFonts w:eastAsia="Times New Roman"/>
        </w:rPr>
        <w:t xml:space="preserve">, Science4Biz, </w:t>
      </w:r>
      <w:proofErr w:type="spellStart"/>
      <w:r w:rsidRPr="00217675">
        <w:rPr>
          <w:rFonts w:eastAsia="Times New Roman"/>
        </w:rPr>
        <w:t>Sotacarbo</w:t>
      </w:r>
      <w:proofErr w:type="spellEnd"/>
      <w:r w:rsidRPr="00217675">
        <w:rPr>
          <w:rFonts w:eastAsia="Times New Roman"/>
        </w:rPr>
        <w:t xml:space="preserve">, STS Multiservizi, Tecnoscienza.it </w:t>
      </w:r>
      <w:proofErr w:type="spellStart"/>
      <w:r w:rsidRPr="00217675">
        <w:rPr>
          <w:rFonts w:eastAsia="Times New Roman"/>
        </w:rPr>
        <w:t>srl</w:t>
      </w:r>
      <w:proofErr w:type="spellEnd"/>
      <w:r w:rsidRPr="00217675">
        <w:rPr>
          <w:rFonts w:eastAsia="Times New Roman"/>
        </w:rPr>
        <w:t>.</w:t>
      </w:r>
    </w:p>
    <w:p w:rsidR="002D0825" w:rsidRPr="00217675" w:rsidRDefault="002D0825" w:rsidP="00907531">
      <w:pPr>
        <w:tabs>
          <w:tab w:val="left" w:pos="3480"/>
        </w:tabs>
        <w:spacing w:line="276" w:lineRule="auto"/>
        <w:jc w:val="both"/>
        <w:rPr>
          <w:rFonts w:eastAsia="Times New Roman"/>
        </w:rPr>
      </w:pPr>
    </w:p>
    <w:p w:rsidR="00907531" w:rsidRPr="00217675" w:rsidRDefault="00907531" w:rsidP="00AB3AEE">
      <w:pPr>
        <w:jc w:val="both"/>
        <w:rPr>
          <w:rFonts w:eastAsia="Times New Roman"/>
        </w:rPr>
      </w:pPr>
      <w:r w:rsidRPr="00217675">
        <w:rPr>
          <w:rFonts w:eastAsia="Times New Roman"/>
        </w:rPr>
        <w:t>Con il patrocinio</w:t>
      </w:r>
      <w:r w:rsidR="00FD28BD" w:rsidRPr="00217675">
        <w:rPr>
          <w:rFonts w:eastAsia="Times New Roman"/>
        </w:rPr>
        <w:t xml:space="preserve"> del Ministero degli Affari Esteri e della Cooperazione Internazionale, </w:t>
      </w:r>
      <w:r w:rsidRPr="00217675">
        <w:rPr>
          <w:rFonts w:eastAsia="Times New Roman"/>
        </w:rPr>
        <w:t>della Regione Lazio, della Città Metropolitana di Roma Capitale, della Regione Campania, di Roma Capitale, del Comune di Monte Porzio Catone e del Parco Regionale dei Castelli Romani, Comunità Montana dei Castelli Romani e Prenestini, Comune di Monte Porzio Catone, Comune di Napoli, Comune di Bari, Comune di Trieste, Comune di Cagliari, Comune di Gorga, Comune di Pavia.</w:t>
      </w:r>
    </w:p>
    <w:p w:rsidR="006E76A1" w:rsidRPr="00217675" w:rsidRDefault="006E76A1" w:rsidP="00907531">
      <w:pPr>
        <w:tabs>
          <w:tab w:val="left" w:pos="3480"/>
        </w:tabs>
        <w:spacing w:line="276" w:lineRule="auto"/>
        <w:jc w:val="both"/>
        <w:rPr>
          <w:rFonts w:eastAsia="Times New Roman"/>
        </w:rPr>
      </w:pPr>
    </w:p>
    <w:p w:rsidR="006E76A1" w:rsidRPr="00217675" w:rsidRDefault="006E76A1" w:rsidP="006E76A1">
      <w:pPr>
        <w:tabs>
          <w:tab w:val="left" w:pos="3480"/>
        </w:tabs>
        <w:spacing w:line="276" w:lineRule="auto"/>
        <w:jc w:val="both"/>
        <w:rPr>
          <w:rFonts w:eastAsia="Times New Roman"/>
        </w:rPr>
      </w:pPr>
      <w:r w:rsidRPr="00217675">
        <w:rPr>
          <w:rFonts w:eastAsia="Times New Roman"/>
        </w:rPr>
        <w:t>Il progetto è finanziato dalla Commissione Europea nell’ambito della call MSCA-NIGHT-2016/2017 (Grant Agreement No. 722952).</w:t>
      </w:r>
    </w:p>
    <w:bookmarkEnd w:id="0"/>
    <w:p w:rsidR="006E76A1" w:rsidRPr="00217675" w:rsidRDefault="006E76A1" w:rsidP="00907531">
      <w:pPr>
        <w:tabs>
          <w:tab w:val="left" w:pos="3480"/>
        </w:tabs>
        <w:spacing w:line="276" w:lineRule="auto"/>
        <w:jc w:val="both"/>
        <w:rPr>
          <w:rFonts w:eastAsia="Times New Roman"/>
        </w:rPr>
      </w:pPr>
    </w:p>
    <w:sectPr w:rsidR="006E76A1" w:rsidRPr="00217675" w:rsidSect="001B633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78" w:rsidRDefault="005D5078" w:rsidP="000A462A">
      <w:r>
        <w:separator/>
      </w:r>
    </w:p>
  </w:endnote>
  <w:endnote w:type="continuationSeparator" w:id="0">
    <w:p w:rsidR="005D5078" w:rsidRDefault="005D5078" w:rsidP="000A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C1" w:rsidRDefault="00AD64C1">
    <w:pPr>
      <w:pStyle w:val="Pidipagina"/>
    </w:pPr>
    <w:r>
      <w:rPr>
        <w:noProof/>
      </w:rPr>
      <w:drawing>
        <wp:inline distT="0" distB="0" distL="0" distR="0">
          <wp:extent cx="6048375" cy="704850"/>
          <wp:effectExtent l="19050" t="0" r="9525" b="0"/>
          <wp:docPr id="4" name="officeArt object" descr="BANNER-INMEDI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BANNER-INMEDIARES"/>
                  <pic:cNvPicPr>
                    <a:picLocks noChangeAspect="1" noChangeArrowheads="1"/>
                  </pic:cNvPicPr>
                </pic:nvPicPr>
                <pic:blipFill>
                  <a:blip r:embed="rId1"/>
                  <a:srcRect/>
                  <a:stretch>
                    <a:fillRect/>
                  </a:stretch>
                </pic:blipFill>
                <pic:spPr bwMode="auto">
                  <a:xfrm>
                    <a:off x="0" y="0"/>
                    <a:ext cx="6048375" cy="704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78" w:rsidRDefault="005D5078" w:rsidP="000A462A">
      <w:r>
        <w:separator/>
      </w:r>
    </w:p>
  </w:footnote>
  <w:footnote w:type="continuationSeparator" w:id="0">
    <w:p w:rsidR="005D5078" w:rsidRDefault="005D5078" w:rsidP="000A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C1" w:rsidRDefault="00AD64C1">
    <w:pPr>
      <w:pStyle w:val="Intestazione"/>
    </w:pPr>
    <w:r>
      <w:rPr>
        <w:noProof/>
      </w:rPr>
      <w:drawing>
        <wp:anchor distT="0" distB="0" distL="114300" distR="114300" simplePos="0" relativeHeight="251658240" behindDoc="1" locked="0" layoutInCell="1" allowOverlap="1">
          <wp:simplePos x="0" y="0"/>
          <wp:positionH relativeFrom="column">
            <wp:posOffset>4156710</wp:posOffset>
          </wp:positionH>
          <wp:positionV relativeFrom="paragraph">
            <wp:posOffset>-249555</wp:posOffset>
          </wp:positionV>
          <wp:extent cx="2152650" cy="60960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2152650" cy="609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560A6"/>
    <w:multiLevelType w:val="multilevel"/>
    <w:tmpl w:val="20F8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77"/>
    <w:rsid w:val="000006D9"/>
    <w:rsid w:val="000027D6"/>
    <w:rsid w:val="0003048F"/>
    <w:rsid w:val="0003313D"/>
    <w:rsid w:val="00053DF0"/>
    <w:rsid w:val="000609CB"/>
    <w:rsid w:val="00066AE5"/>
    <w:rsid w:val="00083290"/>
    <w:rsid w:val="00084E2F"/>
    <w:rsid w:val="000A462A"/>
    <w:rsid w:val="000B0A1B"/>
    <w:rsid w:val="000C360B"/>
    <w:rsid w:val="000D229C"/>
    <w:rsid w:val="000D4FFF"/>
    <w:rsid w:val="000F3234"/>
    <w:rsid w:val="000F4AA6"/>
    <w:rsid w:val="00110EB5"/>
    <w:rsid w:val="00114677"/>
    <w:rsid w:val="00114F7F"/>
    <w:rsid w:val="00131492"/>
    <w:rsid w:val="00133691"/>
    <w:rsid w:val="00135EB7"/>
    <w:rsid w:val="00142720"/>
    <w:rsid w:val="00174722"/>
    <w:rsid w:val="001A554C"/>
    <w:rsid w:val="001B633B"/>
    <w:rsid w:val="001B6EC6"/>
    <w:rsid w:val="001C6485"/>
    <w:rsid w:val="001D1A4A"/>
    <w:rsid w:val="001E2B80"/>
    <w:rsid w:val="001F2666"/>
    <w:rsid w:val="002046A2"/>
    <w:rsid w:val="002051C7"/>
    <w:rsid w:val="00217675"/>
    <w:rsid w:val="00232FF0"/>
    <w:rsid w:val="00253900"/>
    <w:rsid w:val="002549C0"/>
    <w:rsid w:val="002576FB"/>
    <w:rsid w:val="002638F1"/>
    <w:rsid w:val="00270E34"/>
    <w:rsid w:val="002717ED"/>
    <w:rsid w:val="00292561"/>
    <w:rsid w:val="002925D0"/>
    <w:rsid w:val="002A175F"/>
    <w:rsid w:val="002A2C00"/>
    <w:rsid w:val="002C03BF"/>
    <w:rsid w:val="002C09D6"/>
    <w:rsid w:val="002C0A1B"/>
    <w:rsid w:val="002C5621"/>
    <w:rsid w:val="002D0825"/>
    <w:rsid w:val="002D3C58"/>
    <w:rsid w:val="002D40AA"/>
    <w:rsid w:val="002E7A7F"/>
    <w:rsid w:val="003075AD"/>
    <w:rsid w:val="00314022"/>
    <w:rsid w:val="00315BE3"/>
    <w:rsid w:val="003360A9"/>
    <w:rsid w:val="00337609"/>
    <w:rsid w:val="003411AA"/>
    <w:rsid w:val="0034616F"/>
    <w:rsid w:val="00372778"/>
    <w:rsid w:val="00381CBB"/>
    <w:rsid w:val="00381D2D"/>
    <w:rsid w:val="00383645"/>
    <w:rsid w:val="003A082E"/>
    <w:rsid w:val="003A6ADB"/>
    <w:rsid w:val="003B5F59"/>
    <w:rsid w:val="003C725C"/>
    <w:rsid w:val="003D0D07"/>
    <w:rsid w:val="003D151F"/>
    <w:rsid w:val="003D16AB"/>
    <w:rsid w:val="003F08EA"/>
    <w:rsid w:val="003F346A"/>
    <w:rsid w:val="003F5F45"/>
    <w:rsid w:val="004010CB"/>
    <w:rsid w:val="00407CE8"/>
    <w:rsid w:val="004157FD"/>
    <w:rsid w:val="00417CF5"/>
    <w:rsid w:val="004258FC"/>
    <w:rsid w:val="00427610"/>
    <w:rsid w:val="0043642C"/>
    <w:rsid w:val="00446A77"/>
    <w:rsid w:val="00452304"/>
    <w:rsid w:val="00456563"/>
    <w:rsid w:val="0046528F"/>
    <w:rsid w:val="00473760"/>
    <w:rsid w:val="004839F4"/>
    <w:rsid w:val="004B3D52"/>
    <w:rsid w:val="004F1EDB"/>
    <w:rsid w:val="004F255E"/>
    <w:rsid w:val="004F33B4"/>
    <w:rsid w:val="00500C98"/>
    <w:rsid w:val="0050575A"/>
    <w:rsid w:val="0052414C"/>
    <w:rsid w:val="0054211C"/>
    <w:rsid w:val="00543971"/>
    <w:rsid w:val="00551371"/>
    <w:rsid w:val="0055330F"/>
    <w:rsid w:val="005959F2"/>
    <w:rsid w:val="005A5874"/>
    <w:rsid w:val="005B09A1"/>
    <w:rsid w:val="005B5E80"/>
    <w:rsid w:val="005C04BA"/>
    <w:rsid w:val="005D162B"/>
    <w:rsid w:val="005D5078"/>
    <w:rsid w:val="005E446C"/>
    <w:rsid w:val="005F2D69"/>
    <w:rsid w:val="006076BE"/>
    <w:rsid w:val="00625A07"/>
    <w:rsid w:val="00634C64"/>
    <w:rsid w:val="00647D30"/>
    <w:rsid w:val="00651EC5"/>
    <w:rsid w:val="006737A7"/>
    <w:rsid w:val="006832CD"/>
    <w:rsid w:val="00684919"/>
    <w:rsid w:val="006927AB"/>
    <w:rsid w:val="006A113E"/>
    <w:rsid w:val="006A66F6"/>
    <w:rsid w:val="006B3562"/>
    <w:rsid w:val="006E4913"/>
    <w:rsid w:val="006E76A1"/>
    <w:rsid w:val="006F17F2"/>
    <w:rsid w:val="007023E7"/>
    <w:rsid w:val="00710B72"/>
    <w:rsid w:val="007134BE"/>
    <w:rsid w:val="00717B2F"/>
    <w:rsid w:val="00734F81"/>
    <w:rsid w:val="00754285"/>
    <w:rsid w:val="007642A8"/>
    <w:rsid w:val="00770E47"/>
    <w:rsid w:val="00777498"/>
    <w:rsid w:val="007867E2"/>
    <w:rsid w:val="007B0BA1"/>
    <w:rsid w:val="00801404"/>
    <w:rsid w:val="00821C3F"/>
    <w:rsid w:val="00857B47"/>
    <w:rsid w:val="00860F20"/>
    <w:rsid w:val="00870E48"/>
    <w:rsid w:val="00875293"/>
    <w:rsid w:val="008A179A"/>
    <w:rsid w:val="008A34E6"/>
    <w:rsid w:val="008A467E"/>
    <w:rsid w:val="008C4606"/>
    <w:rsid w:val="008C5179"/>
    <w:rsid w:val="008D4A95"/>
    <w:rsid w:val="008E466F"/>
    <w:rsid w:val="008E5765"/>
    <w:rsid w:val="008F5348"/>
    <w:rsid w:val="00903838"/>
    <w:rsid w:val="00907531"/>
    <w:rsid w:val="009115C6"/>
    <w:rsid w:val="009211F8"/>
    <w:rsid w:val="00934A3B"/>
    <w:rsid w:val="00941667"/>
    <w:rsid w:val="00942CB8"/>
    <w:rsid w:val="009618C5"/>
    <w:rsid w:val="0096392A"/>
    <w:rsid w:val="009736A8"/>
    <w:rsid w:val="009750B8"/>
    <w:rsid w:val="00982F78"/>
    <w:rsid w:val="009835A5"/>
    <w:rsid w:val="009A741A"/>
    <w:rsid w:val="009C7771"/>
    <w:rsid w:val="009E3BF2"/>
    <w:rsid w:val="009E54BD"/>
    <w:rsid w:val="009E78C8"/>
    <w:rsid w:val="00A01C59"/>
    <w:rsid w:val="00A049B5"/>
    <w:rsid w:val="00A0724A"/>
    <w:rsid w:val="00A1703E"/>
    <w:rsid w:val="00A25D43"/>
    <w:rsid w:val="00A264A1"/>
    <w:rsid w:val="00A32562"/>
    <w:rsid w:val="00A32F67"/>
    <w:rsid w:val="00A526FC"/>
    <w:rsid w:val="00A53862"/>
    <w:rsid w:val="00A76F02"/>
    <w:rsid w:val="00A775FD"/>
    <w:rsid w:val="00A8599F"/>
    <w:rsid w:val="00A87E9D"/>
    <w:rsid w:val="00AA49BA"/>
    <w:rsid w:val="00AB04B4"/>
    <w:rsid w:val="00AB0F89"/>
    <w:rsid w:val="00AB231D"/>
    <w:rsid w:val="00AB3AEE"/>
    <w:rsid w:val="00AB56A9"/>
    <w:rsid w:val="00AB5BF6"/>
    <w:rsid w:val="00AC682A"/>
    <w:rsid w:val="00AC79BC"/>
    <w:rsid w:val="00AD522A"/>
    <w:rsid w:val="00AD5EC8"/>
    <w:rsid w:val="00AD64C1"/>
    <w:rsid w:val="00AE3A92"/>
    <w:rsid w:val="00B0301E"/>
    <w:rsid w:val="00B04B10"/>
    <w:rsid w:val="00B17D53"/>
    <w:rsid w:val="00B20F95"/>
    <w:rsid w:val="00B30DF5"/>
    <w:rsid w:val="00B31660"/>
    <w:rsid w:val="00B376EF"/>
    <w:rsid w:val="00B51CBF"/>
    <w:rsid w:val="00B6305C"/>
    <w:rsid w:val="00B63878"/>
    <w:rsid w:val="00B63D3E"/>
    <w:rsid w:val="00B65DCA"/>
    <w:rsid w:val="00B755A1"/>
    <w:rsid w:val="00B92AFF"/>
    <w:rsid w:val="00BA5E92"/>
    <w:rsid w:val="00BB115F"/>
    <w:rsid w:val="00BC07F8"/>
    <w:rsid w:val="00BC7439"/>
    <w:rsid w:val="00BC7A20"/>
    <w:rsid w:val="00BD34B4"/>
    <w:rsid w:val="00BD59F7"/>
    <w:rsid w:val="00BF0935"/>
    <w:rsid w:val="00C00FE0"/>
    <w:rsid w:val="00C06F65"/>
    <w:rsid w:val="00C12EED"/>
    <w:rsid w:val="00C12F43"/>
    <w:rsid w:val="00C13874"/>
    <w:rsid w:val="00C15C74"/>
    <w:rsid w:val="00C16E91"/>
    <w:rsid w:val="00C3280B"/>
    <w:rsid w:val="00C41318"/>
    <w:rsid w:val="00C656E9"/>
    <w:rsid w:val="00C657FF"/>
    <w:rsid w:val="00C82A0D"/>
    <w:rsid w:val="00C858C6"/>
    <w:rsid w:val="00C90ED4"/>
    <w:rsid w:val="00C97ADB"/>
    <w:rsid w:val="00CA4EF5"/>
    <w:rsid w:val="00CA5C63"/>
    <w:rsid w:val="00CC6EED"/>
    <w:rsid w:val="00CE1984"/>
    <w:rsid w:val="00D0544B"/>
    <w:rsid w:val="00D26CD7"/>
    <w:rsid w:val="00D33714"/>
    <w:rsid w:val="00D348DD"/>
    <w:rsid w:val="00D42B20"/>
    <w:rsid w:val="00D46951"/>
    <w:rsid w:val="00D55CBC"/>
    <w:rsid w:val="00D84D3C"/>
    <w:rsid w:val="00DA0EA9"/>
    <w:rsid w:val="00DA70E5"/>
    <w:rsid w:val="00DC6493"/>
    <w:rsid w:val="00DE0BEC"/>
    <w:rsid w:val="00DE13E3"/>
    <w:rsid w:val="00DE25A6"/>
    <w:rsid w:val="00E06244"/>
    <w:rsid w:val="00E07CD1"/>
    <w:rsid w:val="00E10F5A"/>
    <w:rsid w:val="00E11650"/>
    <w:rsid w:val="00E35D0E"/>
    <w:rsid w:val="00E44998"/>
    <w:rsid w:val="00E53DB7"/>
    <w:rsid w:val="00E679FA"/>
    <w:rsid w:val="00E75864"/>
    <w:rsid w:val="00E76DED"/>
    <w:rsid w:val="00E81E7F"/>
    <w:rsid w:val="00E83363"/>
    <w:rsid w:val="00E85305"/>
    <w:rsid w:val="00EA3D7C"/>
    <w:rsid w:val="00EC790C"/>
    <w:rsid w:val="00ED0B51"/>
    <w:rsid w:val="00ED198C"/>
    <w:rsid w:val="00EF06E1"/>
    <w:rsid w:val="00F073AB"/>
    <w:rsid w:val="00F11239"/>
    <w:rsid w:val="00F2048C"/>
    <w:rsid w:val="00F21ACB"/>
    <w:rsid w:val="00F239C4"/>
    <w:rsid w:val="00F3035F"/>
    <w:rsid w:val="00F35ECC"/>
    <w:rsid w:val="00F56F2F"/>
    <w:rsid w:val="00F71360"/>
    <w:rsid w:val="00F75B9E"/>
    <w:rsid w:val="00F80FEB"/>
    <w:rsid w:val="00F91662"/>
    <w:rsid w:val="00F923A8"/>
    <w:rsid w:val="00FA59A2"/>
    <w:rsid w:val="00FC117A"/>
    <w:rsid w:val="00FD1C6E"/>
    <w:rsid w:val="00FD28BD"/>
    <w:rsid w:val="00FF4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docId w15:val="{7857B619-CC76-429D-9292-AEF988C6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A77"/>
    <w:pPr>
      <w:spacing w:after="0" w:line="240" w:lineRule="auto"/>
    </w:pPr>
    <w:rPr>
      <w:rFonts w:ascii="Times New Roman"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AB23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6A77"/>
    <w:rPr>
      <w:color w:val="0000FF"/>
      <w:u w:val="single"/>
    </w:rPr>
  </w:style>
  <w:style w:type="paragraph" w:styleId="Intestazione">
    <w:name w:val="header"/>
    <w:basedOn w:val="Normale"/>
    <w:link w:val="IntestazioneCarattere"/>
    <w:uiPriority w:val="99"/>
    <w:unhideWhenUsed/>
    <w:rsid w:val="000A462A"/>
    <w:pPr>
      <w:tabs>
        <w:tab w:val="center" w:pos="4819"/>
        <w:tab w:val="right" w:pos="9638"/>
      </w:tabs>
    </w:pPr>
  </w:style>
  <w:style w:type="character" w:customStyle="1" w:styleId="IntestazioneCarattere">
    <w:name w:val="Intestazione Carattere"/>
    <w:basedOn w:val="Carpredefinitoparagrafo"/>
    <w:link w:val="Intestazione"/>
    <w:uiPriority w:val="99"/>
    <w:rsid w:val="000A462A"/>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0A462A"/>
    <w:pPr>
      <w:tabs>
        <w:tab w:val="center" w:pos="4819"/>
        <w:tab w:val="right" w:pos="9638"/>
      </w:tabs>
    </w:pPr>
  </w:style>
  <w:style w:type="character" w:customStyle="1" w:styleId="PidipaginaCarattere">
    <w:name w:val="Piè di pagina Carattere"/>
    <w:basedOn w:val="Carpredefinitoparagrafo"/>
    <w:link w:val="Pidipagina"/>
    <w:uiPriority w:val="99"/>
    <w:rsid w:val="000A462A"/>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A46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62A"/>
    <w:rPr>
      <w:rFonts w:ascii="Tahoma" w:hAnsi="Tahoma" w:cs="Tahoma"/>
      <w:sz w:val="16"/>
      <w:szCs w:val="16"/>
      <w:lang w:eastAsia="it-IT"/>
    </w:rPr>
  </w:style>
  <w:style w:type="character" w:customStyle="1" w:styleId="apple-converted-space">
    <w:name w:val="apple-converted-space"/>
    <w:basedOn w:val="Carpredefinitoparagrafo"/>
    <w:rsid w:val="00C82A0D"/>
  </w:style>
  <w:style w:type="character" w:styleId="Rimandocommento">
    <w:name w:val="annotation reference"/>
    <w:basedOn w:val="Carpredefinitoparagrafo"/>
    <w:uiPriority w:val="99"/>
    <w:semiHidden/>
    <w:unhideWhenUsed/>
    <w:rsid w:val="004F255E"/>
    <w:rPr>
      <w:sz w:val="18"/>
      <w:szCs w:val="18"/>
    </w:rPr>
  </w:style>
  <w:style w:type="paragraph" w:styleId="Testocommento">
    <w:name w:val="annotation text"/>
    <w:basedOn w:val="Normale"/>
    <w:link w:val="TestocommentoCarattere"/>
    <w:uiPriority w:val="99"/>
    <w:semiHidden/>
    <w:unhideWhenUsed/>
    <w:rsid w:val="004F255E"/>
  </w:style>
  <w:style w:type="character" w:customStyle="1" w:styleId="TestocommentoCarattere">
    <w:name w:val="Testo commento Carattere"/>
    <w:basedOn w:val="Carpredefinitoparagrafo"/>
    <w:link w:val="Testocommento"/>
    <w:uiPriority w:val="99"/>
    <w:semiHidden/>
    <w:rsid w:val="004F255E"/>
    <w:rPr>
      <w:rFonts w:ascii="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4F255E"/>
    <w:rPr>
      <w:b/>
      <w:bCs/>
      <w:sz w:val="20"/>
      <w:szCs w:val="20"/>
    </w:rPr>
  </w:style>
  <w:style w:type="character" w:customStyle="1" w:styleId="SoggettocommentoCarattere">
    <w:name w:val="Soggetto commento Carattere"/>
    <w:basedOn w:val="TestocommentoCarattere"/>
    <w:link w:val="Soggettocommento"/>
    <w:uiPriority w:val="99"/>
    <w:semiHidden/>
    <w:rsid w:val="004F255E"/>
    <w:rPr>
      <w:rFonts w:ascii="Times New Roman" w:hAnsi="Times New Roman" w:cs="Times New Roman"/>
      <w:b/>
      <w:bCs/>
      <w:sz w:val="20"/>
      <w:szCs w:val="20"/>
      <w:lang w:eastAsia="it-IT"/>
    </w:rPr>
  </w:style>
  <w:style w:type="character" w:customStyle="1" w:styleId="Titolo2Carattere">
    <w:name w:val="Titolo 2 Carattere"/>
    <w:basedOn w:val="Carpredefinitoparagrafo"/>
    <w:link w:val="Titolo2"/>
    <w:uiPriority w:val="9"/>
    <w:semiHidden/>
    <w:rsid w:val="00AB231D"/>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9404">
      <w:bodyDiv w:val="1"/>
      <w:marLeft w:val="0"/>
      <w:marRight w:val="0"/>
      <w:marTop w:val="0"/>
      <w:marBottom w:val="0"/>
      <w:divBdr>
        <w:top w:val="none" w:sz="0" w:space="0" w:color="auto"/>
        <w:left w:val="none" w:sz="0" w:space="0" w:color="auto"/>
        <w:bottom w:val="none" w:sz="0" w:space="0" w:color="auto"/>
        <w:right w:val="none" w:sz="0" w:space="0" w:color="auto"/>
      </w:divBdr>
    </w:div>
    <w:div w:id="133720545">
      <w:bodyDiv w:val="1"/>
      <w:marLeft w:val="0"/>
      <w:marRight w:val="0"/>
      <w:marTop w:val="0"/>
      <w:marBottom w:val="0"/>
      <w:divBdr>
        <w:top w:val="none" w:sz="0" w:space="0" w:color="auto"/>
        <w:left w:val="none" w:sz="0" w:space="0" w:color="auto"/>
        <w:bottom w:val="none" w:sz="0" w:space="0" w:color="auto"/>
        <w:right w:val="none" w:sz="0" w:space="0" w:color="auto"/>
      </w:divBdr>
    </w:div>
    <w:div w:id="189880025">
      <w:bodyDiv w:val="1"/>
      <w:marLeft w:val="0"/>
      <w:marRight w:val="0"/>
      <w:marTop w:val="0"/>
      <w:marBottom w:val="0"/>
      <w:divBdr>
        <w:top w:val="none" w:sz="0" w:space="0" w:color="auto"/>
        <w:left w:val="none" w:sz="0" w:space="0" w:color="auto"/>
        <w:bottom w:val="none" w:sz="0" w:space="0" w:color="auto"/>
        <w:right w:val="none" w:sz="0" w:space="0" w:color="auto"/>
      </w:divBdr>
    </w:div>
    <w:div w:id="196816141">
      <w:bodyDiv w:val="1"/>
      <w:marLeft w:val="0"/>
      <w:marRight w:val="0"/>
      <w:marTop w:val="0"/>
      <w:marBottom w:val="0"/>
      <w:divBdr>
        <w:top w:val="none" w:sz="0" w:space="0" w:color="auto"/>
        <w:left w:val="none" w:sz="0" w:space="0" w:color="auto"/>
        <w:bottom w:val="none" w:sz="0" w:space="0" w:color="auto"/>
        <w:right w:val="none" w:sz="0" w:space="0" w:color="auto"/>
      </w:divBdr>
    </w:div>
    <w:div w:id="212816358">
      <w:bodyDiv w:val="1"/>
      <w:marLeft w:val="0"/>
      <w:marRight w:val="0"/>
      <w:marTop w:val="0"/>
      <w:marBottom w:val="0"/>
      <w:divBdr>
        <w:top w:val="none" w:sz="0" w:space="0" w:color="auto"/>
        <w:left w:val="none" w:sz="0" w:space="0" w:color="auto"/>
        <w:bottom w:val="none" w:sz="0" w:space="0" w:color="auto"/>
        <w:right w:val="none" w:sz="0" w:space="0" w:color="auto"/>
      </w:divBdr>
      <w:divsChild>
        <w:div w:id="210073799">
          <w:marLeft w:val="0"/>
          <w:marRight w:val="0"/>
          <w:marTop w:val="0"/>
          <w:marBottom w:val="0"/>
          <w:divBdr>
            <w:top w:val="none" w:sz="0" w:space="0" w:color="auto"/>
            <w:left w:val="none" w:sz="0" w:space="0" w:color="auto"/>
            <w:bottom w:val="none" w:sz="0" w:space="0" w:color="auto"/>
            <w:right w:val="none" w:sz="0" w:space="0" w:color="auto"/>
          </w:divBdr>
        </w:div>
        <w:div w:id="208929363">
          <w:marLeft w:val="0"/>
          <w:marRight w:val="0"/>
          <w:marTop w:val="0"/>
          <w:marBottom w:val="0"/>
          <w:divBdr>
            <w:top w:val="none" w:sz="0" w:space="0" w:color="auto"/>
            <w:left w:val="none" w:sz="0" w:space="0" w:color="auto"/>
            <w:bottom w:val="none" w:sz="0" w:space="0" w:color="auto"/>
            <w:right w:val="none" w:sz="0" w:space="0" w:color="auto"/>
          </w:divBdr>
        </w:div>
        <w:div w:id="727149509">
          <w:marLeft w:val="0"/>
          <w:marRight w:val="0"/>
          <w:marTop w:val="0"/>
          <w:marBottom w:val="0"/>
          <w:divBdr>
            <w:top w:val="none" w:sz="0" w:space="0" w:color="auto"/>
            <w:left w:val="none" w:sz="0" w:space="0" w:color="auto"/>
            <w:bottom w:val="none" w:sz="0" w:space="0" w:color="auto"/>
            <w:right w:val="none" w:sz="0" w:space="0" w:color="auto"/>
          </w:divBdr>
        </w:div>
        <w:div w:id="153228870">
          <w:marLeft w:val="0"/>
          <w:marRight w:val="0"/>
          <w:marTop w:val="0"/>
          <w:marBottom w:val="0"/>
          <w:divBdr>
            <w:top w:val="none" w:sz="0" w:space="0" w:color="auto"/>
            <w:left w:val="none" w:sz="0" w:space="0" w:color="auto"/>
            <w:bottom w:val="none" w:sz="0" w:space="0" w:color="auto"/>
            <w:right w:val="none" w:sz="0" w:space="0" w:color="auto"/>
          </w:divBdr>
        </w:div>
      </w:divsChild>
    </w:div>
    <w:div w:id="305285494">
      <w:bodyDiv w:val="1"/>
      <w:marLeft w:val="0"/>
      <w:marRight w:val="0"/>
      <w:marTop w:val="0"/>
      <w:marBottom w:val="0"/>
      <w:divBdr>
        <w:top w:val="none" w:sz="0" w:space="0" w:color="auto"/>
        <w:left w:val="none" w:sz="0" w:space="0" w:color="auto"/>
        <w:bottom w:val="none" w:sz="0" w:space="0" w:color="auto"/>
        <w:right w:val="none" w:sz="0" w:space="0" w:color="auto"/>
      </w:divBdr>
    </w:div>
    <w:div w:id="312679678">
      <w:bodyDiv w:val="1"/>
      <w:marLeft w:val="0"/>
      <w:marRight w:val="0"/>
      <w:marTop w:val="0"/>
      <w:marBottom w:val="0"/>
      <w:divBdr>
        <w:top w:val="none" w:sz="0" w:space="0" w:color="auto"/>
        <w:left w:val="none" w:sz="0" w:space="0" w:color="auto"/>
        <w:bottom w:val="none" w:sz="0" w:space="0" w:color="auto"/>
        <w:right w:val="none" w:sz="0" w:space="0" w:color="auto"/>
      </w:divBdr>
    </w:div>
    <w:div w:id="364599476">
      <w:bodyDiv w:val="1"/>
      <w:marLeft w:val="0"/>
      <w:marRight w:val="0"/>
      <w:marTop w:val="0"/>
      <w:marBottom w:val="0"/>
      <w:divBdr>
        <w:top w:val="none" w:sz="0" w:space="0" w:color="auto"/>
        <w:left w:val="none" w:sz="0" w:space="0" w:color="auto"/>
        <w:bottom w:val="none" w:sz="0" w:space="0" w:color="auto"/>
        <w:right w:val="none" w:sz="0" w:space="0" w:color="auto"/>
      </w:divBdr>
    </w:div>
    <w:div w:id="408892557">
      <w:bodyDiv w:val="1"/>
      <w:marLeft w:val="0"/>
      <w:marRight w:val="0"/>
      <w:marTop w:val="0"/>
      <w:marBottom w:val="0"/>
      <w:divBdr>
        <w:top w:val="none" w:sz="0" w:space="0" w:color="auto"/>
        <w:left w:val="none" w:sz="0" w:space="0" w:color="auto"/>
        <w:bottom w:val="none" w:sz="0" w:space="0" w:color="auto"/>
        <w:right w:val="none" w:sz="0" w:space="0" w:color="auto"/>
      </w:divBdr>
    </w:div>
    <w:div w:id="440074723">
      <w:bodyDiv w:val="1"/>
      <w:marLeft w:val="0"/>
      <w:marRight w:val="0"/>
      <w:marTop w:val="0"/>
      <w:marBottom w:val="0"/>
      <w:divBdr>
        <w:top w:val="none" w:sz="0" w:space="0" w:color="auto"/>
        <w:left w:val="none" w:sz="0" w:space="0" w:color="auto"/>
        <w:bottom w:val="none" w:sz="0" w:space="0" w:color="auto"/>
        <w:right w:val="none" w:sz="0" w:space="0" w:color="auto"/>
      </w:divBdr>
      <w:divsChild>
        <w:div w:id="600841647">
          <w:marLeft w:val="0"/>
          <w:marRight w:val="0"/>
          <w:marTop w:val="0"/>
          <w:marBottom w:val="0"/>
          <w:divBdr>
            <w:top w:val="none" w:sz="0" w:space="0" w:color="auto"/>
            <w:left w:val="none" w:sz="0" w:space="0" w:color="auto"/>
            <w:bottom w:val="none" w:sz="0" w:space="0" w:color="auto"/>
            <w:right w:val="none" w:sz="0" w:space="0" w:color="auto"/>
          </w:divBdr>
        </w:div>
        <w:div w:id="1097095491">
          <w:marLeft w:val="0"/>
          <w:marRight w:val="0"/>
          <w:marTop w:val="0"/>
          <w:marBottom w:val="0"/>
          <w:divBdr>
            <w:top w:val="none" w:sz="0" w:space="0" w:color="auto"/>
            <w:left w:val="none" w:sz="0" w:space="0" w:color="auto"/>
            <w:bottom w:val="none" w:sz="0" w:space="0" w:color="auto"/>
            <w:right w:val="none" w:sz="0" w:space="0" w:color="auto"/>
          </w:divBdr>
        </w:div>
        <w:div w:id="274337573">
          <w:marLeft w:val="0"/>
          <w:marRight w:val="0"/>
          <w:marTop w:val="0"/>
          <w:marBottom w:val="0"/>
          <w:divBdr>
            <w:top w:val="none" w:sz="0" w:space="0" w:color="auto"/>
            <w:left w:val="none" w:sz="0" w:space="0" w:color="auto"/>
            <w:bottom w:val="none" w:sz="0" w:space="0" w:color="auto"/>
            <w:right w:val="none" w:sz="0" w:space="0" w:color="auto"/>
          </w:divBdr>
        </w:div>
        <w:div w:id="2040741078">
          <w:marLeft w:val="0"/>
          <w:marRight w:val="0"/>
          <w:marTop w:val="0"/>
          <w:marBottom w:val="0"/>
          <w:divBdr>
            <w:top w:val="none" w:sz="0" w:space="0" w:color="auto"/>
            <w:left w:val="none" w:sz="0" w:space="0" w:color="auto"/>
            <w:bottom w:val="none" w:sz="0" w:space="0" w:color="auto"/>
            <w:right w:val="none" w:sz="0" w:space="0" w:color="auto"/>
          </w:divBdr>
        </w:div>
        <w:div w:id="1942569943">
          <w:marLeft w:val="0"/>
          <w:marRight w:val="0"/>
          <w:marTop w:val="0"/>
          <w:marBottom w:val="0"/>
          <w:divBdr>
            <w:top w:val="none" w:sz="0" w:space="0" w:color="auto"/>
            <w:left w:val="none" w:sz="0" w:space="0" w:color="auto"/>
            <w:bottom w:val="none" w:sz="0" w:space="0" w:color="auto"/>
            <w:right w:val="none" w:sz="0" w:space="0" w:color="auto"/>
          </w:divBdr>
        </w:div>
      </w:divsChild>
    </w:div>
    <w:div w:id="615987931">
      <w:bodyDiv w:val="1"/>
      <w:marLeft w:val="0"/>
      <w:marRight w:val="0"/>
      <w:marTop w:val="0"/>
      <w:marBottom w:val="0"/>
      <w:divBdr>
        <w:top w:val="none" w:sz="0" w:space="0" w:color="auto"/>
        <w:left w:val="none" w:sz="0" w:space="0" w:color="auto"/>
        <w:bottom w:val="none" w:sz="0" w:space="0" w:color="auto"/>
        <w:right w:val="none" w:sz="0" w:space="0" w:color="auto"/>
      </w:divBdr>
    </w:div>
    <w:div w:id="624044006">
      <w:bodyDiv w:val="1"/>
      <w:marLeft w:val="0"/>
      <w:marRight w:val="0"/>
      <w:marTop w:val="0"/>
      <w:marBottom w:val="0"/>
      <w:divBdr>
        <w:top w:val="none" w:sz="0" w:space="0" w:color="auto"/>
        <w:left w:val="none" w:sz="0" w:space="0" w:color="auto"/>
        <w:bottom w:val="none" w:sz="0" w:space="0" w:color="auto"/>
        <w:right w:val="none" w:sz="0" w:space="0" w:color="auto"/>
      </w:divBdr>
    </w:div>
    <w:div w:id="744687773">
      <w:bodyDiv w:val="1"/>
      <w:marLeft w:val="0"/>
      <w:marRight w:val="0"/>
      <w:marTop w:val="0"/>
      <w:marBottom w:val="0"/>
      <w:divBdr>
        <w:top w:val="none" w:sz="0" w:space="0" w:color="auto"/>
        <w:left w:val="none" w:sz="0" w:space="0" w:color="auto"/>
        <w:bottom w:val="none" w:sz="0" w:space="0" w:color="auto"/>
        <w:right w:val="none" w:sz="0" w:space="0" w:color="auto"/>
      </w:divBdr>
    </w:div>
    <w:div w:id="1061825323">
      <w:bodyDiv w:val="1"/>
      <w:marLeft w:val="0"/>
      <w:marRight w:val="0"/>
      <w:marTop w:val="0"/>
      <w:marBottom w:val="0"/>
      <w:divBdr>
        <w:top w:val="none" w:sz="0" w:space="0" w:color="auto"/>
        <w:left w:val="none" w:sz="0" w:space="0" w:color="auto"/>
        <w:bottom w:val="none" w:sz="0" w:space="0" w:color="auto"/>
        <w:right w:val="none" w:sz="0" w:space="0" w:color="auto"/>
      </w:divBdr>
    </w:div>
    <w:div w:id="1362052608">
      <w:bodyDiv w:val="1"/>
      <w:marLeft w:val="0"/>
      <w:marRight w:val="0"/>
      <w:marTop w:val="0"/>
      <w:marBottom w:val="0"/>
      <w:divBdr>
        <w:top w:val="none" w:sz="0" w:space="0" w:color="auto"/>
        <w:left w:val="none" w:sz="0" w:space="0" w:color="auto"/>
        <w:bottom w:val="none" w:sz="0" w:space="0" w:color="auto"/>
        <w:right w:val="none" w:sz="0" w:space="0" w:color="auto"/>
      </w:divBdr>
    </w:div>
    <w:div w:id="1369796677">
      <w:bodyDiv w:val="1"/>
      <w:marLeft w:val="0"/>
      <w:marRight w:val="0"/>
      <w:marTop w:val="0"/>
      <w:marBottom w:val="0"/>
      <w:divBdr>
        <w:top w:val="none" w:sz="0" w:space="0" w:color="auto"/>
        <w:left w:val="none" w:sz="0" w:space="0" w:color="auto"/>
        <w:bottom w:val="none" w:sz="0" w:space="0" w:color="auto"/>
        <w:right w:val="none" w:sz="0" w:space="0" w:color="auto"/>
      </w:divBdr>
    </w:div>
    <w:div w:id="1399088106">
      <w:bodyDiv w:val="1"/>
      <w:marLeft w:val="0"/>
      <w:marRight w:val="0"/>
      <w:marTop w:val="0"/>
      <w:marBottom w:val="0"/>
      <w:divBdr>
        <w:top w:val="none" w:sz="0" w:space="0" w:color="auto"/>
        <w:left w:val="none" w:sz="0" w:space="0" w:color="auto"/>
        <w:bottom w:val="none" w:sz="0" w:space="0" w:color="auto"/>
        <w:right w:val="none" w:sz="0" w:space="0" w:color="auto"/>
      </w:divBdr>
    </w:div>
    <w:div w:id="1404375187">
      <w:bodyDiv w:val="1"/>
      <w:marLeft w:val="0"/>
      <w:marRight w:val="0"/>
      <w:marTop w:val="0"/>
      <w:marBottom w:val="0"/>
      <w:divBdr>
        <w:top w:val="none" w:sz="0" w:space="0" w:color="auto"/>
        <w:left w:val="none" w:sz="0" w:space="0" w:color="auto"/>
        <w:bottom w:val="none" w:sz="0" w:space="0" w:color="auto"/>
        <w:right w:val="none" w:sz="0" w:space="0" w:color="auto"/>
      </w:divBdr>
    </w:div>
    <w:div w:id="1407915928">
      <w:bodyDiv w:val="1"/>
      <w:marLeft w:val="0"/>
      <w:marRight w:val="0"/>
      <w:marTop w:val="0"/>
      <w:marBottom w:val="0"/>
      <w:divBdr>
        <w:top w:val="none" w:sz="0" w:space="0" w:color="auto"/>
        <w:left w:val="none" w:sz="0" w:space="0" w:color="auto"/>
        <w:bottom w:val="none" w:sz="0" w:space="0" w:color="auto"/>
        <w:right w:val="none" w:sz="0" w:space="0" w:color="auto"/>
      </w:divBdr>
    </w:div>
    <w:div w:id="1760325606">
      <w:bodyDiv w:val="1"/>
      <w:marLeft w:val="0"/>
      <w:marRight w:val="0"/>
      <w:marTop w:val="0"/>
      <w:marBottom w:val="0"/>
      <w:divBdr>
        <w:top w:val="none" w:sz="0" w:space="0" w:color="auto"/>
        <w:left w:val="none" w:sz="0" w:space="0" w:color="auto"/>
        <w:bottom w:val="none" w:sz="0" w:space="0" w:color="auto"/>
        <w:right w:val="none" w:sz="0" w:space="0" w:color="auto"/>
      </w:divBdr>
    </w:div>
    <w:div w:id="1777366540">
      <w:bodyDiv w:val="1"/>
      <w:marLeft w:val="0"/>
      <w:marRight w:val="0"/>
      <w:marTop w:val="0"/>
      <w:marBottom w:val="0"/>
      <w:divBdr>
        <w:top w:val="none" w:sz="0" w:space="0" w:color="auto"/>
        <w:left w:val="none" w:sz="0" w:space="0" w:color="auto"/>
        <w:bottom w:val="none" w:sz="0" w:space="0" w:color="auto"/>
        <w:right w:val="none" w:sz="0" w:space="0" w:color="auto"/>
      </w:divBdr>
    </w:div>
    <w:div w:id="1781099943">
      <w:bodyDiv w:val="1"/>
      <w:marLeft w:val="0"/>
      <w:marRight w:val="0"/>
      <w:marTop w:val="0"/>
      <w:marBottom w:val="0"/>
      <w:divBdr>
        <w:top w:val="none" w:sz="0" w:space="0" w:color="auto"/>
        <w:left w:val="none" w:sz="0" w:space="0" w:color="auto"/>
        <w:bottom w:val="none" w:sz="0" w:space="0" w:color="auto"/>
        <w:right w:val="none" w:sz="0" w:space="0" w:color="auto"/>
      </w:divBdr>
    </w:div>
    <w:div w:id="1792435677">
      <w:bodyDiv w:val="1"/>
      <w:marLeft w:val="0"/>
      <w:marRight w:val="0"/>
      <w:marTop w:val="0"/>
      <w:marBottom w:val="0"/>
      <w:divBdr>
        <w:top w:val="none" w:sz="0" w:space="0" w:color="auto"/>
        <w:left w:val="none" w:sz="0" w:space="0" w:color="auto"/>
        <w:bottom w:val="none" w:sz="0" w:space="0" w:color="auto"/>
        <w:right w:val="none" w:sz="0" w:space="0" w:color="auto"/>
      </w:divBdr>
    </w:div>
    <w:div w:id="1792897643">
      <w:bodyDiv w:val="1"/>
      <w:marLeft w:val="0"/>
      <w:marRight w:val="0"/>
      <w:marTop w:val="0"/>
      <w:marBottom w:val="0"/>
      <w:divBdr>
        <w:top w:val="none" w:sz="0" w:space="0" w:color="auto"/>
        <w:left w:val="none" w:sz="0" w:space="0" w:color="auto"/>
        <w:bottom w:val="none" w:sz="0" w:space="0" w:color="auto"/>
        <w:right w:val="none" w:sz="0" w:space="0" w:color="auto"/>
      </w:divBdr>
    </w:div>
    <w:div w:id="1851722431">
      <w:bodyDiv w:val="1"/>
      <w:marLeft w:val="0"/>
      <w:marRight w:val="0"/>
      <w:marTop w:val="0"/>
      <w:marBottom w:val="0"/>
      <w:divBdr>
        <w:top w:val="none" w:sz="0" w:space="0" w:color="auto"/>
        <w:left w:val="none" w:sz="0" w:space="0" w:color="auto"/>
        <w:bottom w:val="none" w:sz="0" w:space="0" w:color="auto"/>
        <w:right w:val="none" w:sz="0" w:space="0" w:color="auto"/>
      </w:divBdr>
      <w:divsChild>
        <w:div w:id="1600261150">
          <w:marLeft w:val="0"/>
          <w:marRight w:val="0"/>
          <w:marTop w:val="0"/>
          <w:marBottom w:val="0"/>
          <w:divBdr>
            <w:top w:val="none" w:sz="0" w:space="0" w:color="auto"/>
            <w:left w:val="none" w:sz="0" w:space="0" w:color="auto"/>
            <w:bottom w:val="none" w:sz="0" w:space="0" w:color="auto"/>
            <w:right w:val="none" w:sz="0" w:space="0" w:color="auto"/>
          </w:divBdr>
        </w:div>
        <w:div w:id="1962301075">
          <w:marLeft w:val="0"/>
          <w:marRight w:val="0"/>
          <w:marTop w:val="0"/>
          <w:marBottom w:val="0"/>
          <w:divBdr>
            <w:top w:val="none" w:sz="0" w:space="0" w:color="auto"/>
            <w:left w:val="none" w:sz="0" w:space="0" w:color="auto"/>
            <w:bottom w:val="none" w:sz="0" w:space="0" w:color="auto"/>
            <w:right w:val="none" w:sz="0" w:space="0" w:color="auto"/>
          </w:divBdr>
        </w:div>
        <w:div w:id="1970932892">
          <w:marLeft w:val="0"/>
          <w:marRight w:val="0"/>
          <w:marTop w:val="0"/>
          <w:marBottom w:val="0"/>
          <w:divBdr>
            <w:top w:val="none" w:sz="0" w:space="0" w:color="auto"/>
            <w:left w:val="none" w:sz="0" w:space="0" w:color="auto"/>
            <w:bottom w:val="none" w:sz="0" w:space="0" w:color="auto"/>
            <w:right w:val="none" w:sz="0" w:space="0" w:color="auto"/>
          </w:divBdr>
        </w:div>
        <w:div w:id="1468935753">
          <w:marLeft w:val="0"/>
          <w:marRight w:val="0"/>
          <w:marTop w:val="0"/>
          <w:marBottom w:val="0"/>
          <w:divBdr>
            <w:top w:val="none" w:sz="0" w:space="0" w:color="auto"/>
            <w:left w:val="none" w:sz="0" w:space="0" w:color="auto"/>
            <w:bottom w:val="none" w:sz="0" w:space="0" w:color="auto"/>
            <w:right w:val="none" w:sz="0" w:space="0" w:color="auto"/>
          </w:divBdr>
        </w:div>
        <w:div w:id="869613488">
          <w:marLeft w:val="0"/>
          <w:marRight w:val="0"/>
          <w:marTop w:val="0"/>
          <w:marBottom w:val="0"/>
          <w:divBdr>
            <w:top w:val="none" w:sz="0" w:space="0" w:color="auto"/>
            <w:left w:val="none" w:sz="0" w:space="0" w:color="auto"/>
            <w:bottom w:val="none" w:sz="0" w:space="0" w:color="auto"/>
            <w:right w:val="none" w:sz="0" w:space="0" w:color="auto"/>
          </w:divBdr>
        </w:div>
      </w:divsChild>
    </w:div>
    <w:div w:id="1857496128">
      <w:bodyDiv w:val="1"/>
      <w:marLeft w:val="0"/>
      <w:marRight w:val="0"/>
      <w:marTop w:val="0"/>
      <w:marBottom w:val="0"/>
      <w:divBdr>
        <w:top w:val="none" w:sz="0" w:space="0" w:color="auto"/>
        <w:left w:val="none" w:sz="0" w:space="0" w:color="auto"/>
        <w:bottom w:val="none" w:sz="0" w:space="0" w:color="auto"/>
        <w:right w:val="none" w:sz="0" w:space="0" w:color="auto"/>
      </w:divBdr>
    </w:div>
    <w:div w:id="1873692026">
      <w:bodyDiv w:val="1"/>
      <w:marLeft w:val="0"/>
      <w:marRight w:val="0"/>
      <w:marTop w:val="0"/>
      <w:marBottom w:val="0"/>
      <w:divBdr>
        <w:top w:val="none" w:sz="0" w:space="0" w:color="auto"/>
        <w:left w:val="none" w:sz="0" w:space="0" w:color="auto"/>
        <w:bottom w:val="none" w:sz="0" w:space="0" w:color="auto"/>
        <w:right w:val="none" w:sz="0" w:space="0" w:color="auto"/>
      </w:divBdr>
      <w:divsChild>
        <w:div w:id="189271193">
          <w:marLeft w:val="0"/>
          <w:marRight w:val="0"/>
          <w:marTop w:val="0"/>
          <w:marBottom w:val="0"/>
          <w:divBdr>
            <w:top w:val="none" w:sz="0" w:space="0" w:color="auto"/>
            <w:left w:val="none" w:sz="0" w:space="0" w:color="auto"/>
            <w:bottom w:val="none" w:sz="0" w:space="0" w:color="auto"/>
            <w:right w:val="none" w:sz="0" w:space="0" w:color="auto"/>
          </w:divBdr>
        </w:div>
        <w:div w:id="1667202720">
          <w:marLeft w:val="0"/>
          <w:marRight w:val="0"/>
          <w:marTop w:val="0"/>
          <w:marBottom w:val="0"/>
          <w:divBdr>
            <w:top w:val="none" w:sz="0" w:space="0" w:color="auto"/>
            <w:left w:val="none" w:sz="0" w:space="0" w:color="auto"/>
            <w:bottom w:val="none" w:sz="0" w:space="0" w:color="auto"/>
            <w:right w:val="none" w:sz="0" w:space="0" w:color="auto"/>
          </w:divBdr>
        </w:div>
        <w:div w:id="1817259295">
          <w:marLeft w:val="0"/>
          <w:marRight w:val="0"/>
          <w:marTop w:val="0"/>
          <w:marBottom w:val="0"/>
          <w:divBdr>
            <w:top w:val="none" w:sz="0" w:space="0" w:color="auto"/>
            <w:left w:val="none" w:sz="0" w:space="0" w:color="auto"/>
            <w:bottom w:val="none" w:sz="0" w:space="0" w:color="auto"/>
            <w:right w:val="none" w:sz="0" w:space="0" w:color="auto"/>
          </w:divBdr>
        </w:div>
        <w:div w:id="371349216">
          <w:marLeft w:val="0"/>
          <w:marRight w:val="0"/>
          <w:marTop w:val="0"/>
          <w:marBottom w:val="0"/>
          <w:divBdr>
            <w:top w:val="none" w:sz="0" w:space="0" w:color="auto"/>
            <w:left w:val="none" w:sz="0" w:space="0" w:color="auto"/>
            <w:bottom w:val="none" w:sz="0" w:space="0" w:color="auto"/>
            <w:right w:val="none" w:sz="0" w:space="0" w:color="auto"/>
          </w:divBdr>
        </w:div>
      </w:divsChild>
    </w:div>
    <w:div w:id="192918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ascatiscienz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2307</Words>
  <Characters>13156</Characters>
  <Application>Microsoft Office Word</Application>
  <DocSecurity>4</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Media Res Comunicazione</dc:creator>
  <cp:lastModifiedBy>Francesca Gorini</cp:lastModifiedBy>
  <cp:revision>2</cp:revision>
  <cp:lastPrinted>2016-09-05T08:13:00Z</cp:lastPrinted>
  <dcterms:created xsi:type="dcterms:W3CDTF">2016-09-05T09:38:00Z</dcterms:created>
  <dcterms:modified xsi:type="dcterms:W3CDTF">2016-09-05T09:38:00Z</dcterms:modified>
</cp:coreProperties>
</file>