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DF74107" w14:textId="49786B28" w:rsidR="00A451F4" w:rsidRPr="00440CDC" w:rsidRDefault="001464CF" w:rsidP="00A451F4">
      <w:pPr>
        <w:pageBreakBefore/>
        <w:spacing w:before="120" w:after="120"/>
        <w:jc w:val="center"/>
        <w:rPr>
          <w:rFonts w:ascii="Gill Sans MT" w:hAnsi="Gill Sans MT"/>
          <w:b/>
          <w:sz w:val="32"/>
          <w:szCs w:val="32"/>
          <w:lang w:val="it-IT"/>
        </w:rPr>
      </w:pPr>
      <w:r>
        <w:rPr>
          <w:rFonts w:ascii="Gill Sans MT" w:hAnsi="Gill Sans MT"/>
          <w:b/>
          <w:sz w:val="32"/>
          <w:szCs w:val="32"/>
          <w:lang w:val="it-IT"/>
        </w:rPr>
        <w:t>C</w:t>
      </w:r>
      <w:r w:rsidR="00A451F4" w:rsidRPr="00440CDC">
        <w:rPr>
          <w:rFonts w:ascii="Gill Sans MT" w:hAnsi="Gill Sans MT"/>
          <w:b/>
          <w:sz w:val="32"/>
          <w:szCs w:val="32"/>
          <w:lang w:val="it-IT"/>
        </w:rPr>
        <w:t>ONTRATTO DI SOVVENZIONE A CASCATA</w:t>
      </w:r>
    </w:p>
    <w:p w14:paraId="5A47668F" w14:textId="77777777" w:rsidR="00440CDC" w:rsidRDefault="00440CDC" w:rsidP="00440CDC">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center"/>
        <w:rPr>
          <w:rFonts w:ascii="Gill Sans MT" w:eastAsia="MS Mincho" w:hAnsi="Gill Sans MT" w:cs="Calibri"/>
          <w:b/>
          <w:bCs/>
          <w:color w:val="000000"/>
          <w:sz w:val="32"/>
          <w:szCs w:val="32"/>
          <w:bdr w:val="none" w:sz="0" w:space="0" w:color="auto"/>
          <w:lang w:val="it-IT" w:eastAsia="en-GB"/>
        </w:rPr>
      </w:pPr>
    </w:p>
    <w:p w14:paraId="04089B53" w14:textId="5CB9ADA4" w:rsidR="00440CDC" w:rsidRPr="009E0DB9" w:rsidRDefault="00440CDC" w:rsidP="00440CDC">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center"/>
        <w:rPr>
          <w:rFonts w:ascii="Gill Sans MT" w:eastAsia="MS Mincho" w:hAnsi="Gill Sans MT" w:cs="Calibri"/>
          <w:b/>
          <w:bCs/>
          <w:color w:val="000000"/>
          <w:sz w:val="32"/>
          <w:szCs w:val="32"/>
          <w:bdr w:val="none" w:sz="0" w:space="0" w:color="auto"/>
          <w:lang w:val="it-IT" w:eastAsia="en-GB"/>
        </w:rPr>
      </w:pPr>
      <w:r w:rsidRPr="009E0DB9">
        <w:rPr>
          <w:rFonts w:ascii="Gill Sans MT" w:eastAsia="MS Mincho" w:hAnsi="Gill Sans MT" w:cs="Calibri"/>
          <w:b/>
          <w:bCs/>
          <w:color w:val="000000"/>
          <w:sz w:val="32"/>
          <w:szCs w:val="32"/>
          <w:bdr w:val="none" w:sz="0" w:space="0" w:color="auto"/>
          <w:lang w:val="it-IT" w:eastAsia="en-GB"/>
        </w:rPr>
        <w:t>Re-né “Re-</w:t>
      </w:r>
      <w:proofErr w:type="spellStart"/>
      <w:r w:rsidRPr="009E0DB9">
        <w:rPr>
          <w:rFonts w:ascii="Gill Sans MT" w:eastAsia="MS Mincho" w:hAnsi="Gill Sans MT" w:cs="Calibri"/>
          <w:b/>
          <w:bCs/>
          <w:color w:val="000000"/>
          <w:sz w:val="32"/>
          <w:szCs w:val="32"/>
          <w:bdr w:val="none" w:sz="0" w:space="0" w:color="auto"/>
          <w:lang w:val="it-IT" w:eastAsia="en-GB"/>
        </w:rPr>
        <w:t>lancer</w:t>
      </w:r>
      <w:proofErr w:type="spellEnd"/>
      <w:r w:rsidRPr="009E0DB9">
        <w:rPr>
          <w:rFonts w:ascii="Gill Sans MT" w:eastAsia="MS Mincho" w:hAnsi="Gill Sans MT" w:cs="Calibri"/>
          <w:b/>
          <w:bCs/>
          <w:color w:val="000000"/>
          <w:sz w:val="32"/>
          <w:szCs w:val="32"/>
          <w:bdr w:val="none" w:sz="0" w:space="0" w:color="auto"/>
          <w:lang w:val="it-IT" w:eastAsia="en-GB"/>
        </w:rPr>
        <w:t xml:space="preserve"> une nouvelle </w:t>
      </w:r>
      <w:proofErr w:type="spellStart"/>
      <w:r w:rsidRPr="009E0DB9">
        <w:rPr>
          <w:rFonts w:ascii="Gill Sans MT" w:eastAsia="MS Mincho" w:hAnsi="Gill Sans MT" w:cs="Calibri"/>
          <w:b/>
          <w:bCs/>
          <w:color w:val="000000"/>
          <w:sz w:val="32"/>
          <w:szCs w:val="32"/>
          <w:bdr w:val="none" w:sz="0" w:space="0" w:color="auto"/>
          <w:lang w:val="it-IT" w:eastAsia="en-GB"/>
        </w:rPr>
        <w:t>économie</w:t>
      </w:r>
      <w:proofErr w:type="spellEnd"/>
      <w:r w:rsidRPr="009E0DB9">
        <w:rPr>
          <w:rFonts w:ascii="Gill Sans MT" w:eastAsia="MS Mincho" w:hAnsi="Gill Sans MT" w:cs="Calibri"/>
          <w:b/>
          <w:bCs/>
          <w:color w:val="000000"/>
          <w:sz w:val="32"/>
          <w:szCs w:val="32"/>
          <w:bdr w:val="none" w:sz="0" w:space="0" w:color="auto"/>
          <w:lang w:val="it-IT" w:eastAsia="en-GB"/>
        </w:rPr>
        <w:t xml:space="preserve">” </w:t>
      </w:r>
    </w:p>
    <w:p w14:paraId="593B7B2B" w14:textId="77777777" w:rsidR="00440CDC" w:rsidRPr="009E0DB9" w:rsidRDefault="00440CDC" w:rsidP="00440CDC">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center"/>
        <w:rPr>
          <w:rFonts w:ascii="Gill Sans MT" w:eastAsia="MS Mincho" w:hAnsi="Gill Sans MT" w:cs="Calibri"/>
          <w:b/>
          <w:bCs/>
          <w:color w:val="000000"/>
          <w:sz w:val="32"/>
          <w:szCs w:val="32"/>
          <w:bdr w:val="none" w:sz="0" w:space="0" w:color="auto"/>
          <w:lang w:val="it-IT" w:eastAsia="en-GB"/>
        </w:rPr>
      </w:pPr>
      <w:r w:rsidRPr="009E0DB9">
        <w:rPr>
          <w:rFonts w:ascii="Gill Sans MT" w:eastAsia="MS Mincho" w:hAnsi="Gill Sans MT" w:cs="Calibri"/>
          <w:b/>
          <w:bCs/>
          <w:color w:val="000000"/>
          <w:sz w:val="32"/>
          <w:szCs w:val="32"/>
          <w:bdr w:val="none" w:sz="0" w:space="0" w:color="auto"/>
          <w:lang w:val="it-IT" w:eastAsia="en-GB"/>
        </w:rPr>
        <w:t>CUP B69J2102452000</w:t>
      </w:r>
    </w:p>
    <w:p w14:paraId="526AC141" w14:textId="77777777" w:rsidR="00A451F4" w:rsidRPr="00440CDC" w:rsidRDefault="00A451F4" w:rsidP="00A451F4">
      <w:pPr>
        <w:jc w:val="center"/>
        <w:rPr>
          <w:rFonts w:ascii="Gill Sans MT" w:hAnsi="Gill Sans MT"/>
          <w:sz w:val="32"/>
          <w:szCs w:val="32"/>
          <w:highlight w:val="yellow"/>
          <w:lang w:val="it-IT"/>
        </w:rPr>
      </w:pPr>
    </w:p>
    <w:p w14:paraId="6484AF5B" w14:textId="77777777" w:rsidR="00A451F4" w:rsidRPr="00440CDC" w:rsidRDefault="00A451F4" w:rsidP="00A451F4">
      <w:pPr>
        <w:pStyle w:val="SubTitle1"/>
        <w:rPr>
          <w:rFonts w:ascii="Gill Sans MT" w:hAnsi="Gill Sans MT"/>
          <w:b w:val="0"/>
          <w:sz w:val="32"/>
          <w:szCs w:val="32"/>
          <w:lang w:val="it-IT"/>
        </w:rPr>
      </w:pPr>
      <w:r w:rsidRPr="00440CDC">
        <w:rPr>
          <w:rFonts w:ascii="Gill Sans MT" w:hAnsi="Gill Sans MT"/>
          <w:b w:val="0"/>
          <w:sz w:val="32"/>
          <w:szCs w:val="32"/>
          <w:lang w:val="it-IT"/>
        </w:rPr>
        <w:t>Finanziato dal programma ENI Italia TUNISIA 2014-2020</w:t>
      </w:r>
    </w:p>
    <w:p w14:paraId="5148209B" w14:textId="77777777" w:rsidR="00A451F4" w:rsidRPr="00440CDC" w:rsidRDefault="00A451F4" w:rsidP="00A451F4">
      <w:pPr>
        <w:pStyle w:val="Text2"/>
        <w:tabs>
          <w:tab w:val="clear" w:pos="2161"/>
          <w:tab w:val="left" w:pos="-1701"/>
          <w:tab w:val="left" w:pos="-1560"/>
        </w:tabs>
        <w:spacing w:before="120" w:after="0"/>
        <w:ind w:left="0"/>
        <w:jc w:val="center"/>
        <w:rPr>
          <w:rFonts w:ascii="Gill Sans MT" w:hAnsi="Gill Sans MT"/>
          <w:i/>
          <w:sz w:val="22"/>
          <w:lang w:val="it-IT"/>
        </w:rPr>
      </w:pPr>
      <w:r w:rsidRPr="00440CDC">
        <w:rPr>
          <w:rFonts w:ascii="Gill Sans MT" w:hAnsi="Gill Sans MT"/>
          <w:sz w:val="22"/>
          <w:highlight w:val="yellow"/>
          <w:lang w:val="it-IT"/>
        </w:rPr>
        <w:t>&lt;</w:t>
      </w:r>
      <w:r w:rsidRPr="00440CDC">
        <w:rPr>
          <w:rFonts w:ascii="Gill Sans MT" w:hAnsi="Gill Sans MT"/>
          <w:highlight w:val="yellow"/>
          <w:lang w:val="it-IT"/>
        </w:rPr>
        <w:t xml:space="preserve"> </w:t>
      </w:r>
      <w:r w:rsidRPr="00440CDC">
        <w:rPr>
          <w:rFonts w:ascii="Gill Sans MT" w:hAnsi="Gill Sans MT"/>
          <w:sz w:val="22"/>
          <w:highlight w:val="yellow"/>
          <w:lang w:val="it-IT"/>
        </w:rPr>
        <w:t xml:space="preserve">Numero identificativo del contratto di sub-sovvenzione </w:t>
      </w:r>
      <w:r w:rsidRPr="00440CDC">
        <w:rPr>
          <w:rFonts w:ascii="Gill Sans MT" w:hAnsi="Gill Sans MT"/>
          <w:i/>
          <w:sz w:val="22"/>
          <w:highlight w:val="yellow"/>
          <w:lang w:val="it-IT"/>
        </w:rPr>
        <w:t>&gt;</w:t>
      </w:r>
    </w:p>
    <w:p w14:paraId="5717BF63" w14:textId="77777777" w:rsidR="00A451F4" w:rsidRPr="00440CDC" w:rsidRDefault="00A451F4" w:rsidP="00A451F4">
      <w:pPr>
        <w:pStyle w:val="Text2"/>
        <w:tabs>
          <w:tab w:val="clear" w:pos="2161"/>
          <w:tab w:val="left" w:pos="-1701"/>
          <w:tab w:val="left" w:pos="-1560"/>
        </w:tabs>
        <w:spacing w:before="120" w:after="0"/>
        <w:ind w:left="0"/>
        <w:jc w:val="center"/>
        <w:rPr>
          <w:rFonts w:ascii="Gill Sans MT" w:hAnsi="Gill Sans MT"/>
          <w:sz w:val="22"/>
          <w:lang w:val="it-IT"/>
        </w:rPr>
      </w:pPr>
      <w:r w:rsidRPr="00440CDC">
        <w:rPr>
          <w:rFonts w:ascii="Gill Sans MT" w:hAnsi="Gill Sans MT"/>
          <w:sz w:val="22"/>
          <w:lang w:val="it-IT"/>
        </w:rPr>
        <w:t xml:space="preserve">( </w:t>
      </w:r>
      <w:r w:rsidRPr="00440CDC">
        <w:rPr>
          <w:rFonts w:ascii="Gill Sans MT" w:hAnsi="Gill Sans MT" w:cs="Calibri"/>
          <w:sz w:val="22"/>
          <w:lang w:val="it-IT"/>
        </w:rPr>
        <w:t xml:space="preserve">il 'contratto' </w:t>
      </w:r>
      <w:r w:rsidRPr="00440CDC">
        <w:rPr>
          <w:rFonts w:ascii="Gill Sans MT" w:hAnsi="Gill Sans MT"/>
          <w:sz w:val="22"/>
          <w:lang w:val="it-IT"/>
        </w:rPr>
        <w:t>)</w:t>
      </w:r>
    </w:p>
    <w:p w14:paraId="45161414" w14:textId="77777777" w:rsidR="00A451F4" w:rsidRPr="00440CDC" w:rsidRDefault="00A451F4" w:rsidP="00A451F4">
      <w:pPr>
        <w:pStyle w:val="Text2"/>
        <w:tabs>
          <w:tab w:val="clear" w:pos="2161"/>
          <w:tab w:val="left" w:pos="-1701"/>
          <w:tab w:val="left" w:pos="-1560"/>
        </w:tabs>
        <w:spacing w:before="120" w:after="0"/>
        <w:ind w:left="0"/>
        <w:jc w:val="center"/>
        <w:rPr>
          <w:rFonts w:ascii="Gill Sans MT" w:hAnsi="Gill Sans MT"/>
          <w:b/>
          <w:sz w:val="22"/>
          <w:lang w:val="it-IT"/>
        </w:rPr>
      </w:pPr>
    </w:p>
    <w:p w14:paraId="7B0D184E" w14:textId="12221B47" w:rsidR="00A451F4" w:rsidRPr="00440CDC" w:rsidRDefault="00440CDC" w:rsidP="00440CDC">
      <w:pPr>
        <w:tabs>
          <w:tab w:val="left" w:pos="-1440"/>
          <w:tab w:val="left" w:pos="-720"/>
          <w:tab w:val="left" w:pos="828"/>
          <w:tab w:val="left" w:pos="1044"/>
          <w:tab w:val="left" w:pos="1260"/>
          <w:tab w:val="left" w:pos="1476"/>
          <w:tab w:val="left" w:pos="1692"/>
          <w:tab w:val="left" w:pos="2160"/>
        </w:tabs>
        <w:spacing w:before="120"/>
        <w:jc w:val="both"/>
        <w:rPr>
          <w:rFonts w:ascii="Gill Sans MT" w:hAnsi="Gill Sans MT"/>
          <w:sz w:val="22"/>
          <w:lang w:val="it-IT"/>
        </w:rPr>
      </w:pPr>
      <w:r w:rsidRPr="00440CDC">
        <w:rPr>
          <w:rFonts w:ascii="Gill Sans MT" w:hAnsi="Gill Sans MT"/>
          <w:sz w:val="22"/>
          <w:lang w:val="it-IT"/>
        </w:rPr>
        <w:t xml:space="preserve">L’ Istituto per la Ricerca e l’Innovazione Biomedica (IRIB) del Consiglio Nazionale delle Ricerche (CNR), con sede e domicilio fiscale in Roma, Piazzale Aldo Moro n. 7 – Cap. 00185, Cod. Fisc. n. 80054330586 – partita IVA n 02118311006, Cod. Anagrafico Nazionale delle Ricerche n. F1290034), rappresentato ai fini del presente atto dal delegato del Presidente del CNR, Dott. Andrea De Gaetano in virtù dei poteri attribuiti in qualità di Direttore dell’Istituto per la Ricerca e Innovazione Biomedica (IRIB) con sede in Palermo Via Ugo La Malfa n. 153 (d’ora innanzi denominato </w:t>
      </w:r>
      <w:r>
        <w:rPr>
          <w:rFonts w:ascii="Gill Sans MT" w:hAnsi="Gill Sans MT"/>
          <w:sz w:val="22"/>
          <w:lang w:val="it-IT"/>
        </w:rPr>
        <w:t>“</w:t>
      </w:r>
      <w:r w:rsidR="00F87D50" w:rsidRPr="0039103F">
        <w:rPr>
          <w:rFonts w:ascii="Gill Sans MT" w:hAnsi="Gill Sans MT"/>
          <w:b/>
          <w:bCs/>
          <w:sz w:val="22"/>
          <w:lang w:val="it-IT"/>
        </w:rPr>
        <w:t>IRIB-CNR</w:t>
      </w:r>
      <w:r>
        <w:rPr>
          <w:rFonts w:ascii="Gill Sans MT" w:hAnsi="Gill Sans MT"/>
          <w:sz w:val="22"/>
          <w:lang w:val="it-IT"/>
        </w:rPr>
        <w:t>”</w:t>
      </w:r>
      <w:r w:rsidR="00A451F4" w:rsidRPr="00440CDC">
        <w:rPr>
          <w:rFonts w:ascii="Gill Sans MT" w:hAnsi="Gill Sans MT"/>
          <w:sz w:val="22"/>
          <w:lang w:val="it-IT"/>
        </w:rPr>
        <w:t>)</w:t>
      </w:r>
    </w:p>
    <w:p w14:paraId="406A6EC2" w14:textId="77777777" w:rsidR="00A451F4" w:rsidRPr="00440CDC" w:rsidRDefault="00A451F4" w:rsidP="00A451F4">
      <w:pPr>
        <w:tabs>
          <w:tab w:val="left" w:pos="-1701"/>
          <w:tab w:val="left" w:pos="-1560"/>
          <w:tab w:val="left" w:pos="-1440"/>
        </w:tabs>
        <w:spacing w:before="120"/>
        <w:jc w:val="right"/>
        <w:rPr>
          <w:rFonts w:ascii="Gill Sans MT" w:hAnsi="Gill Sans MT"/>
          <w:sz w:val="22"/>
          <w:lang w:val="it-IT"/>
        </w:rPr>
      </w:pPr>
      <w:r w:rsidRPr="00440CDC">
        <w:rPr>
          <w:rFonts w:ascii="Gill Sans MT" w:hAnsi="Gill Sans MT"/>
          <w:sz w:val="22"/>
          <w:lang w:val="it-IT"/>
        </w:rPr>
        <w:t>da un lato,</w:t>
      </w:r>
    </w:p>
    <w:p w14:paraId="4E27DD38" w14:textId="77777777" w:rsidR="00A451F4" w:rsidRPr="00440CDC" w:rsidRDefault="00A451F4" w:rsidP="00A451F4">
      <w:pPr>
        <w:tabs>
          <w:tab w:val="left" w:pos="-1701"/>
          <w:tab w:val="left" w:pos="-1560"/>
          <w:tab w:val="left" w:pos="-1440"/>
        </w:tabs>
        <w:spacing w:before="120"/>
        <w:rPr>
          <w:rFonts w:ascii="Gill Sans MT" w:hAnsi="Gill Sans MT"/>
          <w:sz w:val="22"/>
          <w:lang w:val="it-IT"/>
        </w:rPr>
      </w:pPr>
    </w:p>
    <w:p w14:paraId="6A5E97E4" w14:textId="77777777" w:rsidR="00A451F4" w:rsidRPr="00440CDC" w:rsidRDefault="00A451F4" w:rsidP="00A451F4">
      <w:pPr>
        <w:tabs>
          <w:tab w:val="left" w:pos="-1701"/>
          <w:tab w:val="left" w:pos="-1560"/>
          <w:tab w:val="left" w:pos="-1440"/>
        </w:tabs>
        <w:spacing w:before="120"/>
        <w:rPr>
          <w:rFonts w:ascii="Gill Sans MT" w:hAnsi="Gill Sans MT"/>
          <w:sz w:val="22"/>
          <w:lang w:val="it-IT"/>
        </w:rPr>
      </w:pPr>
      <w:r w:rsidRPr="00440CDC">
        <w:rPr>
          <w:rFonts w:ascii="Gill Sans MT" w:hAnsi="Gill Sans MT"/>
          <w:sz w:val="22"/>
          <w:lang w:val="it-IT"/>
        </w:rPr>
        <w:t>E</w:t>
      </w:r>
    </w:p>
    <w:p w14:paraId="2B60306E" w14:textId="0636E8BC" w:rsidR="00A451F4" w:rsidRPr="00440CDC" w:rsidRDefault="00A451F4" w:rsidP="00A451F4">
      <w:pPr>
        <w:spacing w:before="120"/>
        <w:jc w:val="both"/>
        <w:rPr>
          <w:rFonts w:ascii="Gill Sans MT" w:hAnsi="Gill Sans MT"/>
          <w:sz w:val="22"/>
          <w:szCs w:val="22"/>
          <w:lang w:val="it-IT"/>
        </w:rPr>
      </w:pPr>
      <w:r w:rsidRPr="00440CDC">
        <w:rPr>
          <w:rFonts w:ascii="Gill Sans MT" w:hAnsi="Gill Sans MT"/>
          <w:sz w:val="22"/>
          <w:szCs w:val="22"/>
          <w:lang w:val="it-IT"/>
        </w:rPr>
        <w:t>&lt;</w:t>
      </w:r>
      <w:r w:rsidRPr="00440CDC">
        <w:rPr>
          <w:rFonts w:ascii="Gill Sans MT" w:hAnsi="Gill Sans MT"/>
          <w:lang w:val="it-IT"/>
        </w:rPr>
        <w:t xml:space="preserve"> </w:t>
      </w:r>
      <w:r w:rsidRPr="00440CDC">
        <w:rPr>
          <w:rFonts w:ascii="Gill Sans MT" w:hAnsi="Gill Sans MT"/>
          <w:sz w:val="22"/>
          <w:szCs w:val="22"/>
          <w:highlight w:val="yellow"/>
          <w:lang w:val="it-IT"/>
        </w:rPr>
        <w:t>Nome ufficiale completo &gt;</w:t>
      </w:r>
      <w:r w:rsidR="005B5477">
        <w:rPr>
          <w:rFonts w:ascii="Gill Sans MT" w:hAnsi="Gill Sans MT"/>
          <w:sz w:val="22"/>
          <w:szCs w:val="22"/>
          <w:lang w:val="it-IT"/>
        </w:rPr>
        <w:t xml:space="preserve"> </w:t>
      </w:r>
      <w:r w:rsidRPr="00440CDC">
        <w:rPr>
          <w:rFonts w:ascii="Gill Sans MT" w:hAnsi="Gill Sans MT"/>
          <w:sz w:val="22"/>
          <w:szCs w:val="22"/>
          <w:lang w:val="it-IT"/>
        </w:rPr>
        <w:t xml:space="preserve">[&lt; </w:t>
      </w:r>
      <w:r w:rsidRPr="00440CDC">
        <w:rPr>
          <w:rFonts w:ascii="Gill Sans MT" w:hAnsi="Gill Sans MT"/>
          <w:sz w:val="22"/>
          <w:szCs w:val="22"/>
          <w:highlight w:val="yellow"/>
          <w:lang w:val="it-IT"/>
        </w:rPr>
        <w:t xml:space="preserve">Forma giuridica (organizzazione </w:t>
      </w:r>
      <w:r w:rsidRPr="00440CDC">
        <w:rPr>
          <w:rFonts w:ascii="Gill Sans MT" w:hAnsi="Gill Sans MT"/>
          <w:sz w:val="22"/>
          <w:szCs w:val="22"/>
          <w:lang w:val="it-IT"/>
        </w:rPr>
        <w:t>&gt;] &lt;</w:t>
      </w:r>
      <w:r w:rsidRPr="00440CDC">
        <w:rPr>
          <w:rFonts w:ascii="Gill Sans MT" w:eastAsia="Calibri" w:hAnsi="Gill Sans MT" w:cs="Calibri"/>
          <w:sz w:val="22"/>
          <w:szCs w:val="22"/>
          <w:lang w:val="it-IT"/>
        </w:rPr>
        <w:t xml:space="preserve"> </w:t>
      </w:r>
      <w:r w:rsidRPr="00440CDC">
        <w:rPr>
          <w:rFonts w:ascii="Gill Sans MT" w:hAnsi="Gill Sans MT"/>
          <w:sz w:val="22"/>
          <w:szCs w:val="22"/>
          <w:highlight w:val="yellow"/>
          <w:lang w:val="it-IT"/>
        </w:rPr>
        <w:t xml:space="preserve">Indirizzo ufficiale completo </w:t>
      </w:r>
      <w:r w:rsidRPr="00440CDC">
        <w:rPr>
          <w:rFonts w:ascii="Gill Sans MT" w:hAnsi="Gill Sans MT"/>
          <w:sz w:val="22"/>
          <w:szCs w:val="22"/>
          <w:lang w:val="it-IT"/>
        </w:rPr>
        <w:t>&gt;</w:t>
      </w:r>
    </w:p>
    <w:p w14:paraId="05717546" w14:textId="7A7180AE" w:rsidR="00A451F4" w:rsidRPr="00440CDC" w:rsidRDefault="00A451F4" w:rsidP="005B5477">
      <w:pPr>
        <w:spacing w:before="120"/>
        <w:jc w:val="both"/>
        <w:rPr>
          <w:rFonts w:ascii="Gill Sans MT" w:hAnsi="Gill Sans MT"/>
          <w:sz w:val="22"/>
          <w:szCs w:val="22"/>
          <w:lang w:val="it-IT"/>
        </w:rPr>
      </w:pPr>
      <w:r w:rsidRPr="00440CDC">
        <w:rPr>
          <w:rFonts w:ascii="Gill Sans MT" w:hAnsi="Gill Sans MT"/>
          <w:b/>
          <w:sz w:val="22"/>
          <w:szCs w:val="22"/>
          <w:lang w:val="it-IT"/>
        </w:rPr>
        <w:t xml:space="preserve">[ </w:t>
      </w:r>
      <w:r w:rsidRPr="00440CDC">
        <w:rPr>
          <w:rFonts w:ascii="Gill Sans MT" w:hAnsi="Gill Sans MT"/>
          <w:sz w:val="22"/>
          <w:szCs w:val="22"/>
          <w:highlight w:val="yellow"/>
          <w:lang w:val="it-IT"/>
        </w:rPr>
        <w:t xml:space="preserve">Partita IVA , per beneficiari soggetti IVA </w:t>
      </w:r>
      <w:r w:rsidRPr="00440CDC">
        <w:rPr>
          <w:rFonts w:ascii="Gill Sans MT" w:hAnsi="Gill Sans MT"/>
          <w:b/>
          <w:sz w:val="22"/>
          <w:szCs w:val="22"/>
          <w:lang w:val="it-IT"/>
        </w:rPr>
        <w:t xml:space="preserve">] </w:t>
      </w:r>
      <w:r w:rsidRPr="00440CDC">
        <w:rPr>
          <w:rFonts w:ascii="Gill Sans MT" w:hAnsi="Gill Sans MT"/>
          <w:sz w:val="22"/>
          <w:szCs w:val="22"/>
          <w:lang w:val="it-IT"/>
        </w:rPr>
        <w:t>,</w:t>
      </w:r>
      <w:r w:rsidR="005B5477" w:rsidRPr="00440CDC">
        <w:rPr>
          <w:rFonts w:ascii="Gill Sans MT" w:hAnsi="Gill Sans MT"/>
          <w:sz w:val="22"/>
          <w:lang w:val="it-IT"/>
        </w:rPr>
        <w:t xml:space="preserve"> (d’ora innanzi denominato </w:t>
      </w:r>
      <w:r w:rsidR="005B5477">
        <w:rPr>
          <w:rFonts w:ascii="Gill Sans MT" w:hAnsi="Gill Sans MT"/>
          <w:sz w:val="22"/>
          <w:lang w:val="it-IT"/>
        </w:rPr>
        <w:t>“</w:t>
      </w:r>
      <w:r w:rsidR="005B5477" w:rsidRPr="0039103F">
        <w:rPr>
          <w:rFonts w:ascii="Gill Sans MT" w:hAnsi="Gill Sans MT"/>
          <w:b/>
          <w:bCs/>
          <w:sz w:val="22"/>
          <w:lang w:val="it-IT"/>
        </w:rPr>
        <w:t>beneficiario</w:t>
      </w:r>
      <w:r w:rsidR="005B5477" w:rsidRPr="005B5477">
        <w:rPr>
          <w:rFonts w:ascii="Gill Sans MT" w:hAnsi="Gill Sans MT"/>
          <w:sz w:val="22"/>
          <w:lang w:val="it-IT"/>
        </w:rPr>
        <w:t>”]</w:t>
      </w:r>
    </w:p>
    <w:p w14:paraId="6CAC9F8C" w14:textId="77777777" w:rsidR="00A451F4" w:rsidRPr="00440CDC" w:rsidRDefault="00A451F4" w:rsidP="00A451F4">
      <w:pPr>
        <w:tabs>
          <w:tab w:val="left" w:pos="-1440"/>
          <w:tab w:val="left" w:pos="-720"/>
          <w:tab w:val="left" w:pos="828"/>
          <w:tab w:val="left" w:pos="1044"/>
          <w:tab w:val="left" w:pos="1260"/>
          <w:tab w:val="left" w:pos="1476"/>
          <w:tab w:val="left" w:pos="1692"/>
          <w:tab w:val="left" w:pos="2160"/>
        </w:tabs>
        <w:spacing w:before="120"/>
        <w:rPr>
          <w:rFonts w:ascii="Gill Sans MT" w:hAnsi="Gill Sans MT"/>
          <w:sz w:val="22"/>
          <w:szCs w:val="22"/>
          <w:lang w:val="it-IT"/>
        </w:rPr>
      </w:pPr>
    </w:p>
    <w:p w14:paraId="18973B05" w14:textId="496ABA73" w:rsidR="00A451F4" w:rsidRPr="00440CDC" w:rsidRDefault="00440CDC" w:rsidP="00440CDC">
      <w:pPr>
        <w:tabs>
          <w:tab w:val="left" w:pos="-1440"/>
          <w:tab w:val="left" w:pos="-720"/>
          <w:tab w:val="left" w:pos="828"/>
          <w:tab w:val="left" w:pos="1044"/>
          <w:tab w:val="left" w:pos="1260"/>
          <w:tab w:val="left" w:pos="1476"/>
          <w:tab w:val="left" w:pos="1692"/>
          <w:tab w:val="left" w:pos="2160"/>
        </w:tabs>
        <w:spacing w:before="120"/>
        <w:jc w:val="center"/>
        <w:rPr>
          <w:rFonts w:ascii="Gill Sans MT" w:hAnsi="Gill Sans MT"/>
          <w:sz w:val="22"/>
          <w:lang w:val="it-IT"/>
        </w:rPr>
      </w:pPr>
      <w:r>
        <w:rPr>
          <w:rFonts w:ascii="Gill Sans MT" w:hAnsi="Gill Sans MT"/>
          <w:sz w:val="22"/>
          <w:szCs w:val="22"/>
          <w:lang w:val="it-IT"/>
        </w:rPr>
        <w:tab/>
      </w:r>
      <w:r>
        <w:rPr>
          <w:rFonts w:ascii="Gill Sans MT" w:hAnsi="Gill Sans MT"/>
          <w:sz w:val="22"/>
          <w:szCs w:val="22"/>
          <w:lang w:val="it-IT"/>
        </w:rPr>
        <w:tab/>
      </w:r>
      <w:r>
        <w:rPr>
          <w:rFonts w:ascii="Gill Sans MT" w:hAnsi="Gill Sans MT"/>
          <w:sz w:val="22"/>
          <w:szCs w:val="22"/>
          <w:lang w:val="it-IT"/>
        </w:rPr>
        <w:tab/>
      </w:r>
      <w:r>
        <w:rPr>
          <w:rFonts w:ascii="Gill Sans MT" w:hAnsi="Gill Sans MT"/>
          <w:sz w:val="22"/>
          <w:szCs w:val="22"/>
          <w:lang w:val="it-IT"/>
        </w:rPr>
        <w:tab/>
      </w:r>
      <w:r>
        <w:rPr>
          <w:rFonts w:ascii="Gill Sans MT" w:hAnsi="Gill Sans MT"/>
          <w:sz w:val="22"/>
          <w:szCs w:val="22"/>
          <w:lang w:val="it-IT"/>
        </w:rPr>
        <w:tab/>
      </w:r>
      <w:r>
        <w:rPr>
          <w:rFonts w:ascii="Gill Sans MT" w:hAnsi="Gill Sans MT"/>
          <w:sz w:val="22"/>
          <w:szCs w:val="22"/>
          <w:lang w:val="it-IT"/>
        </w:rPr>
        <w:tab/>
      </w:r>
      <w:r>
        <w:rPr>
          <w:rFonts w:ascii="Gill Sans MT" w:hAnsi="Gill Sans MT"/>
          <w:sz w:val="22"/>
          <w:szCs w:val="22"/>
          <w:lang w:val="it-IT"/>
        </w:rPr>
        <w:tab/>
      </w:r>
      <w:r>
        <w:rPr>
          <w:rFonts w:ascii="Gill Sans MT" w:hAnsi="Gill Sans MT"/>
          <w:sz w:val="22"/>
          <w:szCs w:val="22"/>
          <w:lang w:val="it-IT"/>
        </w:rPr>
        <w:tab/>
      </w:r>
      <w:r>
        <w:rPr>
          <w:rFonts w:ascii="Gill Sans MT" w:hAnsi="Gill Sans MT"/>
          <w:sz w:val="22"/>
          <w:szCs w:val="22"/>
          <w:lang w:val="it-IT"/>
        </w:rPr>
        <w:tab/>
      </w:r>
      <w:r>
        <w:rPr>
          <w:rFonts w:ascii="Gill Sans MT" w:hAnsi="Gill Sans MT"/>
          <w:sz w:val="22"/>
          <w:szCs w:val="22"/>
          <w:lang w:val="it-IT"/>
        </w:rPr>
        <w:tab/>
      </w:r>
      <w:r>
        <w:rPr>
          <w:rFonts w:ascii="Gill Sans MT" w:hAnsi="Gill Sans MT"/>
          <w:sz w:val="22"/>
          <w:szCs w:val="22"/>
          <w:lang w:val="it-IT"/>
        </w:rPr>
        <w:tab/>
      </w:r>
      <w:r>
        <w:rPr>
          <w:rFonts w:ascii="Gill Sans MT" w:hAnsi="Gill Sans MT"/>
          <w:sz w:val="22"/>
          <w:szCs w:val="22"/>
          <w:lang w:val="it-IT"/>
        </w:rPr>
        <w:tab/>
      </w:r>
      <w:r>
        <w:rPr>
          <w:rFonts w:ascii="Gill Sans MT" w:hAnsi="Gill Sans MT"/>
          <w:sz w:val="22"/>
          <w:szCs w:val="22"/>
          <w:lang w:val="it-IT"/>
        </w:rPr>
        <w:tab/>
      </w:r>
      <w:r>
        <w:rPr>
          <w:rFonts w:ascii="Gill Sans MT" w:hAnsi="Gill Sans MT"/>
          <w:sz w:val="22"/>
          <w:szCs w:val="22"/>
          <w:lang w:val="it-IT"/>
        </w:rPr>
        <w:tab/>
      </w:r>
      <w:r w:rsidR="00A451F4" w:rsidRPr="00440CDC">
        <w:rPr>
          <w:rFonts w:ascii="Gill Sans MT" w:hAnsi="Gill Sans MT"/>
          <w:sz w:val="22"/>
          <w:lang w:val="it-IT"/>
        </w:rPr>
        <w:t>dall'altra parte,</w:t>
      </w:r>
    </w:p>
    <w:p w14:paraId="7CBFEF67" w14:textId="341CF6EA" w:rsidR="00A451F4" w:rsidRPr="00440CDC" w:rsidRDefault="005B5477" w:rsidP="00A451F4">
      <w:pPr>
        <w:spacing w:before="120"/>
        <w:jc w:val="both"/>
        <w:rPr>
          <w:rFonts w:ascii="Gill Sans MT" w:hAnsi="Gill Sans MT"/>
          <w:sz w:val="22"/>
          <w:lang w:val="it-IT"/>
        </w:rPr>
      </w:pPr>
      <w:r w:rsidRPr="00440CDC">
        <w:rPr>
          <w:rFonts w:ascii="Gill Sans MT" w:hAnsi="Gill Sans MT"/>
          <w:sz w:val="22"/>
          <w:lang w:val="it-IT"/>
        </w:rPr>
        <w:t>(le</w:t>
      </w:r>
      <w:r w:rsidR="00A451F4" w:rsidRPr="00440CDC">
        <w:rPr>
          <w:rFonts w:ascii="Gill Sans MT" w:hAnsi="Gill Sans MT"/>
          <w:sz w:val="22"/>
          <w:lang w:val="it-IT"/>
        </w:rPr>
        <w:t xml:space="preserve"> "parti")</w:t>
      </w:r>
    </w:p>
    <w:p w14:paraId="6A503249" w14:textId="77777777" w:rsidR="00A451F4" w:rsidRDefault="00A451F4" w:rsidP="00A451F4">
      <w:pPr>
        <w:spacing w:before="120"/>
        <w:jc w:val="both"/>
        <w:rPr>
          <w:rFonts w:ascii="Gill Sans MT" w:hAnsi="Gill Sans MT"/>
          <w:sz w:val="22"/>
          <w:lang w:val="it-IT"/>
        </w:rPr>
      </w:pPr>
    </w:p>
    <w:p w14:paraId="3804AA89" w14:textId="77777777" w:rsidR="00440CDC" w:rsidRDefault="00440CDC" w:rsidP="00A451F4">
      <w:pPr>
        <w:spacing w:before="120"/>
        <w:jc w:val="both"/>
        <w:rPr>
          <w:rFonts w:ascii="Gill Sans MT" w:hAnsi="Gill Sans MT"/>
          <w:sz w:val="22"/>
          <w:lang w:val="it-IT"/>
        </w:rPr>
      </w:pPr>
    </w:p>
    <w:p w14:paraId="6B7C233B" w14:textId="77777777" w:rsidR="005B5477" w:rsidRDefault="005B5477" w:rsidP="00A451F4">
      <w:pPr>
        <w:spacing w:before="120"/>
        <w:jc w:val="both"/>
        <w:rPr>
          <w:rFonts w:ascii="Gill Sans MT" w:hAnsi="Gill Sans MT"/>
          <w:sz w:val="22"/>
          <w:lang w:val="it-IT"/>
        </w:rPr>
      </w:pPr>
    </w:p>
    <w:p w14:paraId="54673654" w14:textId="77777777" w:rsidR="005B5477" w:rsidRDefault="005B5477" w:rsidP="00A451F4">
      <w:pPr>
        <w:spacing w:before="120"/>
        <w:jc w:val="both"/>
        <w:rPr>
          <w:rFonts w:ascii="Gill Sans MT" w:hAnsi="Gill Sans MT"/>
          <w:sz w:val="22"/>
          <w:lang w:val="it-IT"/>
        </w:rPr>
      </w:pPr>
    </w:p>
    <w:p w14:paraId="7B35F25B" w14:textId="77777777" w:rsidR="005B5477" w:rsidRDefault="005B5477" w:rsidP="00A451F4">
      <w:pPr>
        <w:spacing w:before="120"/>
        <w:jc w:val="both"/>
        <w:rPr>
          <w:rFonts w:ascii="Gill Sans MT" w:hAnsi="Gill Sans MT"/>
          <w:sz w:val="22"/>
          <w:lang w:val="it-IT"/>
        </w:rPr>
      </w:pPr>
    </w:p>
    <w:p w14:paraId="08DB1F91" w14:textId="77777777" w:rsidR="005B5477" w:rsidRPr="00440CDC" w:rsidRDefault="005B5477" w:rsidP="00A451F4">
      <w:pPr>
        <w:spacing w:before="120"/>
        <w:jc w:val="both"/>
        <w:rPr>
          <w:rFonts w:ascii="Gill Sans MT" w:hAnsi="Gill Sans MT"/>
          <w:sz w:val="22"/>
          <w:lang w:val="it-IT"/>
        </w:rPr>
      </w:pPr>
    </w:p>
    <w:p w14:paraId="77B5F26B" w14:textId="529BDF5D" w:rsidR="00A451F4" w:rsidRPr="00440CDC" w:rsidRDefault="00A451F4" w:rsidP="00A451F4">
      <w:pPr>
        <w:spacing w:before="120"/>
        <w:jc w:val="both"/>
        <w:rPr>
          <w:rFonts w:ascii="Gill Sans MT" w:hAnsi="Gill Sans MT"/>
          <w:sz w:val="22"/>
          <w:lang w:val="it-IT"/>
        </w:rPr>
      </w:pPr>
      <w:r w:rsidRPr="00440CDC">
        <w:rPr>
          <w:rFonts w:ascii="Gill Sans MT" w:hAnsi="Gill Sans MT"/>
          <w:sz w:val="22"/>
          <w:lang w:val="it-IT"/>
        </w:rPr>
        <w:lastRenderedPageBreak/>
        <w:t>hanno convenuto quanto segue:</w:t>
      </w:r>
    </w:p>
    <w:p w14:paraId="59897152" w14:textId="77777777" w:rsidR="007115A2" w:rsidRDefault="007115A2" w:rsidP="007115A2">
      <w:pPr>
        <w:pStyle w:val="Text1"/>
        <w:spacing w:before="240" w:after="0"/>
        <w:ind w:left="567" w:hanging="567"/>
        <w:jc w:val="center"/>
        <w:rPr>
          <w:rFonts w:ascii="Gill Sans MT" w:hAnsi="Gill Sans MT"/>
          <w:b/>
          <w:lang w:val="it-IT"/>
        </w:rPr>
      </w:pPr>
    </w:p>
    <w:p w14:paraId="7B66C4E5" w14:textId="55CDF6FF" w:rsidR="00A451F4" w:rsidRPr="00440CDC" w:rsidRDefault="00A451F4" w:rsidP="007115A2">
      <w:pPr>
        <w:pStyle w:val="Text1"/>
        <w:spacing w:before="240" w:after="0"/>
        <w:ind w:left="567" w:hanging="567"/>
        <w:jc w:val="center"/>
        <w:rPr>
          <w:rFonts w:ascii="Gill Sans MT" w:hAnsi="Gill Sans MT"/>
          <w:b/>
          <w:lang w:val="it-IT"/>
        </w:rPr>
      </w:pPr>
      <w:r w:rsidRPr="00440CDC">
        <w:rPr>
          <w:rFonts w:ascii="Gill Sans MT" w:hAnsi="Gill Sans MT"/>
          <w:b/>
          <w:lang w:val="it-IT"/>
        </w:rPr>
        <w:t>Articolo 1 — Scopo</w:t>
      </w:r>
    </w:p>
    <w:p w14:paraId="309C8492" w14:textId="48532365" w:rsidR="00A451F4" w:rsidRPr="00440CDC" w:rsidRDefault="00A451F4" w:rsidP="00A451F4">
      <w:pPr>
        <w:spacing w:before="120"/>
        <w:ind w:left="567" w:hanging="567"/>
        <w:jc w:val="both"/>
        <w:rPr>
          <w:rFonts w:ascii="Gill Sans MT" w:hAnsi="Gill Sans MT"/>
          <w:sz w:val="22"/>
          <w:lang w:val="it-IT"/>
        </w:rPr>
      </w:pPr>
      <w:r w:rsidRPr="00440CDC">
        <w:rPr>
          <w:rFonts w:ascii="Gill Sans MT" w:hAnsi="Gill Sans MT"/>
          <w:sz w:val="22"/>
          <w:lang w:val="it-IT"/>
        </w:rPr>
        <w:t xml:space="preserve">1.1 </w:t>
      </w:r>
      <w:r w:rsidRPr="00440CDC">
        <w:rPr>
          <w:rFonts w:ascii="Gill Sans MT" w:hAnsi="Gill Sans MT"/>
          <w:sz w:val="22"/>
          <w:lang w:val="it-IT"/>
        </w:rPr>
        <w:tab/>
        <w:t xml:space="preserve">Lo scopo del presente contratto è la fornitura di una sub-sovvenzione da parte dell'Agenzia aggiudicatrice per finanziare </w:t>
      </w:r>
      <w:r w:rsidRPr="00440CDC">
        <w:rPr>
          <w:rFonts w:ascii="Gill Sans MT" w:hAnsi="Gill Sans MT"/>
          <w:sz w:val="22"/>
          <w:highlight w:val="lightGray"/>
          <w:lang w:val="it-IT"/>
        </w:rPr>
        <w:t xml:space="preserve">l'attuazione della sub-sovvenzione intitolata: </w:t>
      </w:r>
      <w:r w:rsidRPr="00440CDC">
        <w:rPr>
          <w:rFonts w:ascii="Gill Sans MT" w:hAnsi="Gill Sans MT"/>
          <w:sz w:val="22"/>
          <w:lang w:val="it-IT"/>
        </w:rPr>
        <w:t>&lt;</w:t>
      </w:r>
      <w:r w:rsidRPr="00440CDC">
        <w:rPr>
          <w:rFonts w:ascii="Gill Sans MT" w:hAnsi="Gill Sans MT"/>
          <w:lang w:val="it-IT"/>
        </w:rPr>
        <w:t xml:space="preserve"> </w:t>
      </w:r>
      <w:r w:rsidRPr="00440CDC">
        <w:rPr>
          <w:rFonts w:ascii="Gill Sans MT" w:hAnsi="Gill Sans MT"/>
          <w:sz w:val="22"/>
          <w:highlight w:val="yellow"/>
          <w:lang w:val="it-IT"/>
        </w:rPr>
        <w:t xml:space="preserve">il titolo della sovvenzione a cascata </w:t>
      </w:r>
      <w:r w:rsidRPr="00440CDC">
        <w:rPr>
          <w:rFonts w:ascii="Gill Sans MT" w:hAnsi="Gill Sans MT"/>
          <w:sz w:val="22"/>
          <w:lang w:val="it-IT"/>
        </w:rPr>
        <w:t>&gt;</w:t>
      </w:r>
      <w:r w:rsidR="005B5477">
        <w:rPr>
          <w:rFonts w:ascii="Gill Sans MT" w:hAnsi="Gill Sans MT"/>
          <w:sz w:val="22"/>
          <w:lang w:val="it-IT"/>
        </w:rPr>
        <w:t>.</w:t>
      </w:r>
      <w:r w:rsidRPr="00440CDC">
        <w:rPr>
          <w:rFonts w:ascii="Gill Sans MT" w:hAnsi="Gill Sans MT"/>
          <w:sz w:val="22"/>
          <w:lang w:val="it-IT"/>
        </w:rPr>
        <w:t xml:space="preserve"> </w:t>
      </w:r>
    </w:p>
    <w:p w14:paraId="7F96A6C8" w14:textId="71B3047D" w:rsidR="00A451F4" w:rsidRPr="00440CDC" w:rsidRDefault="00A451F4" w:rsidP="00A451F4">
      <w:pPr>
        <w:spacing w:before="120"/>
        <w:ind w:left="567" w:hanging="567"/>
        <w:jc w:val="both"/>
        <w:rPr>
          <w:rFonts w:ascii="Gill Sans MT" w:hAnsi="Gill Sans MT"/>
          <w:sz w:val="22"/>
          <w:lang w:val="it-IT"/>
        </w:rPr>
      </w:pPr>
      <w:r w:rsidRPr="00440CDC">
        <w:rPr>
          <w:rFonts w:ascii="Gill Sans MT" w:hAnsi="Gill Sans MT"/>
          <w:sz w:val="22"/>
          <w:lang w:val="it-IT"/>
        </w:rPr>
        <w:t xml:space="preserve">1.2 </w:t>
      </w:r>
      <w:r w:rsidRPr="00440CDC">
        <w:rPr>
          <w:rFonts w:ascii="Gill Sans MT" w:hAnsi="Gill Sans MT"/>
          <w:sz w:val="22"/>
          <w:lang w:val="it-IT"/>
        </w:rPr>
        <w:tab/>
        <w:t xml:space="preserve">La sovvenzione a cascata è assegnata </w:t>
      </w:r>
      <w:r w:rsidR="007115A2">
        <w:rPr>
          <w:rFonts w:ascii="Gill Sans MT" w:hAnsi="Gill Sans MT"/>
          <w:sz w:val="22"/>
          <w:lang w:val="it-IT"/>
        </w:rPr>
        <w:t>al</w:t>
      </w:r>
      <w:r w:rsidRPr="00440CDC">
        <w:rPr>
          <w:rFonts w:ascii="Gill Sans MT" w:hAnsi="Gill Sans MT"/>
          <w:sz w:val="22"/>
          <w:lang w:val="it-IT"/>
        </w:rPr>
        <w:t xml:space="preserve"> beneficiario secondo i termini e le condizioni definiti nel presente contratto, di cui il beneficiario dichiara di aver letto e accettato.</w:t>
      </w:r>
    </w:p>
    <w:p w14:paraId="51894D60" w14:textId="5D6557A5" w:rsidR="00A451F4" w:rsidRPr="00440CDC" w:rsidRDefault="00A451F4" w:rsidP="00A451F4">
      <w:pPr>
        <w:spacing w:before="120"/>
        <w:ind w:left="567" w:hanging="567"/>
        <w:jc w:val="both"/>
        <w:rPr>
          <w:rFonts w:ascii="Gill Sans MT" w:hAnsi="Gill Sans MT"/>
          <w:sz w:val="22"/>
          <w:lang w:val="it-IT"/>
        </w:rPr>
      </w:pPr>
      <w:r w:rsidRPr="00440CDC">
        <w:rPr>
          <w:rFonts w:ascii="Gill Sans MT" w:hAnsi="Gill Sans MT"/>
          <w:sz w:val="22"/>
          <w:lang w:val="it-IT"/>
        </w:rPr>
        <w:t xml:space="preserve">1.3 </w:t>
      </w:r>
      <w:r w:rsidRPr="00440CDC">
        <w:rPr>
          <w:rFonts w:ascii="Gill Sans MT" w:hAnsi="Gill Sans MT"/>
          <w:sz w:val="22"/>
          <w:lang w:val="it-IT"/>
        </w:rPr>
        <w:tab/>
        <w:t>Il beneficiario accetta la sub-sovvenzione e si impegna ad assumersi la responsabilità della realizzazione dell'azione.</w:t>
      </w:r>
    </w:p>
    <w:p w14:paraId="1B6A4C7F" w14:textId="7BBF4950" w:rsidR="00A451F4" w:rsidRPr="00440CDC" w:rsidRDefault="00A451F4" w:rsidP="00A451F4">
      <w:pPr>
        <w:spacing w:before="120"/>
        <w:ind w:left="567" w:hanging="567"/>
        <w:jc w:val="both"/>
        <w:rPr>
          <w:rFonts w:ascii="Gill Sans MT" w:hAnsi="Gill Sans MT"/>
          <w:sz w:val="22"/>
          <w:lang w:val="it-IT"/>
        </w:rPr>
      </w:pPr>
      <w:r w:rsidRPr="00440CDC">
        <w:rPr>
          <w:rFonts w:ascii="Gill Sans MT" w:hAnsi="Gill Sans MT"/>
          <w:sz w:val="22"/>
          <w:lang w:val="it-IT"/>
        </w:rPr>
        <w:t xml:space="preserve">1.4 </w:t>
      </w:r>
      <w:r w:rsidRPr="00440CDC">
        <w:rPr>
          <w:rFonts w:ascii="Gill Sans MT" w:hAnsi="Gill Sans MT"/>
          <w:sz w:val="22"/>
          <w:lang w:val="it-IT"/>
        </w:rPr>
        <w:tab/>
        <w:t xml:space="preserve">La lingua del presente contratto è </w:t>
      </w:r>
      <w:r w:rsidR="007115A2" w:rsidRPr="00440CDC">
        <w:rPr>
          <w:rFonts w:ascii="Gill Sans MT" w:hAnsi="Gill Sans MT"/>
          <w:sz w:val="22"/>
          <w:lang w:val="it-IT"/>
        </w:rPr>
        <w:t>l’italiano</w:t>
      </w:r>
      <w:r w:rsidRPr="00440CDC">
        <w:rPr>
          <w:rFonts w:ascii="Gill Sans MT" w:hAnsi="Gill Sans MT"/>
          <w:sz w:val="22"/>
          <w:lang w:val="it-IT"/>
        </w:rPr>
        <w:t>. In caso di traduzione totale o parziale del presente contratto o degli allegati in una lingua diversa da</w:t>
      </w:r>
      <w:r w:rsidR="007115A2">
        <w:rPr>
          <w:rFonts w:ascii="Gill Sans MT" w:hAnsi="Gill Sans MT"/>
          <w:sz w:val="22"/>
          <w:lang w:val="it-IT"/>
        </w:rPr>
        <w:t>ll’italiano</w:t>
      </w:r>
      <w:r w:rsidRPr="00440CDC">
        <w:rPr>
          <w:rFonts w:ascii="Gill Sans MT" w:hAnsi="Gill Sans MT"/>
          <w:sz w:val="22"/>
          <w:lang w:val="it-IT"/>
        </w:rPr>
        <w:t>, prevale la versione</w:t>
      </w:r>
      <w:r w:rsidR="00D05181">
        <w:rPr>
          <w:rFonts w:ascii="Gill Sans MT" w:hAnsi="Gill Sans MT"/>
          <w:sz w:val="22"/>
          <w:lang w:val="it-IT"/>
        </w:rPr>
        <w:t xml:space="preserve"> italiano</w:t>
      </w:r>
      <w:r w:rsidRPr="00440CDC">
        <w:rPr>
          <w:rFonts w:ascii="Gill Sans MT" w:hAnsi="Gill Sans MT"/>
          <w:sz w:val="22"/>
          <w:lang w:val="it-IT"/>
        </w:rPr>
        <w:t>.</w:t>
      </w:r>
    </w:p>
    <w:p w14:paraId="4170557B" w14:textId="77777777" w:rsidR="007115A2" w:rsidRDefault="007115A2" w:rsidP="007115A2">
      <w:pPr>
        <w:spacing w:before="240"/>
        <w:ind w:left="567" w:hanging="567"/>
        <w:jc w:val="center"/>
        <w:rPr>
          <w:rFonts w:ascii="Gill Sans MT" w:hAnsi="Gill Sans MT"/>
          <w:b/>
          <w:lang w:val="it-IT"/>
        </w:rPr>
      </w:pPr>
    </w:p>
    <w:p w14:paraId="580557D6" w14:textId="0858603A" w:rsidR="00A451F4" w:rsidRPr="00440CDC" w:rsidRDefault="00A451F4" w:rsidP="007115A2">
      <w:pPr>
        <w:spacing w:before="240"/>
        <w:ind w:left="567" w:hanging="567"/>
        <w:jc w:val="center"/>
        <w:rPr>
          <w:rFonts w:ascii="Gill Sans MT" w:hAnsi="Gill Sans MT"/>
          <w:b/>
          <w:lang w:val="it-IT"/>
        </w:rPr>
      </w:pPr>
      <w:r w:rsidRPr="00440CDC">
        <w:rPr>
          <w:rFonts w:ascii="Gill Sans MT" w:hAnsi="Gill Sans MT"/>
          <w:b/>
          <w:lang w:val="it-IT"/>
        </w:rPr>
        <w:t>Articolo 2 — Periodo di attuazione dell'azione</w:t>
      </w:r>
    </w:p>
    <w:p w14:paraId="60079351" w14:textId="77777777" w:rsidR="00A451F4" w:rsidRPr="00440CDC" w:rsidRDefault="00A451F4" w:rsidP="00A451F4">
      <w:pPr>
        <w:spacing w:before="120"/>
        <w:ind w:left="567" w:hanging="567"/>
        <w:jc w:val="both"/>
        <w:rPr>
          <w:rFonts w:ascii="Gill Sans MT" w:hAnsi="Gill Sans MT"/>
          <w:snapToGrid w:val="0"/>
          <w:sz w:val="22"/>
          <w:lang w:val="it-IT"/>
        </w:rPr>
      </w:pPr>
      <w:r w:rsidRPr="00440CDC">
        <w:rPr>
          <w:rFonts w:ascii="Gill Sans MT" w:hAnsi="Gill Sans MT"/>
          <w:sz w:val="22"/>
          <w:lang w:val="it-IT"/>
        </w:rPr>
        <w:t xml:space="preserve">2.1 </w:t>
      </w:r>
      <w:r w:rsidRPr="00440CDC">
        <w:rPr>
          <w:rFonts w:ascii="Gill Sans MT" w:hAnsi="Gill Sans MT"/>
          <w:sz w:val="22"/>
          <w:lang w:val="it-IT"/>
        </w:rPr>
        <w:tab/>
      </w:r>
      <w:r w:rsidRPr="00440CDC">
        <w:rPr>
          <w:rFonts w:ascii="Gill Sans MT" w:hAnsi="Gill Sans MT"/>
          <w:snapToGrid w:val="0"/>
          <w:sz w:val="22"/>
          <w:lang w:val="it-IT"/>
        </w:rPr>
        <w:t>Il presente Accordo entra in vigore alla data dell'ultima firma di entrambe le Parti.</w:t>
      </w:r>
    </w:p>
    <w:p w14:paraId="1DAB7DD1" w14:textId="4BE42BC8" w:rsidR="00A451F4" w:rsidRPr="00440CDC" w:rsidRDefault="00A451F4" w:rsidP="00A451F4">
      <w:pPr>
        <w:spacing w:before="120"/>
        <w:ind w:left="567" w:hanging="567"/>
        <w:jc w:val="both"/>
        <w:rPr>
          <w:rFonts w:ascii="Gill Sans MT" w:hAnsi="Gill Sans MT"/>
          <w:snapToGrid w:val="0"/>
          <w:sz w:val="22"/>
          <w:highlight w:val="lightGray"/>
          <w:lang w:val="it-IT"/>
        </w:rPr>
      </w:pPr>
      <w:r w:rsidRPr="00440CDC">
        <w:rPr>
          <w:rFonts w:ascii="Gill Sans MT" w:hAnsi="Gill Sans MT"/>
          <w:sz w:val="22"/>
          <w:lang w:val="it-IT"/>
        </w:rPr>
        <w:t xml:space="preserve">2.2 </w:t>
      </w:r>
      <w:r w:rsidRPr="00440CDC">
        <w:rPr>
          <w:rFonts w:ascii="Gill Sans MT" w:hAnsi="Gill Sans MT"/>
          <w:sz w:val="22"/>
          <w:lang w:val="it-IT"/>
        </w:rPr>
        <w:tab/>
        <w:t>L'esecuzione del</w:t>
      </w:r>
      <w:r w:rsidR="005B5477">
        <w:rPr>
          <w:rFonts w:ascii="Gill Sans MT" w:hAnsi="Gill Sans MT"/>
          <w:sz w:val="22"/>
          <w:lang w:val="it-IT"/>
        </w:rPr>
        <w:t>la</w:t>
      </w:r>
      <w:r w:rsidRPr="00440CDC">
        <w:rPr>
          <w:rFonts w:ascii="Gill Sans MT" w:hAnsi="Gill Sans MT"/>
          <w:sz w:val="22"/>
          <w:lang w:val="it-IT"/>
        </w:rPr>
        <w:t xml:space="preserve"> </w:t>
      </w:r>
      <w:r w:rsidR="005B5477" w:rsidRPr="005B5477">
        <w:rPr>
          <w:rFonts w:ascii="Gill Sans MT" w:hAnsi="Gill Sans MT"/>
          <w:snapToGrid w:val="0"/>
          <w:sz w:val="22"/>
          <w:lang w:val="it-IT"/>
        </w:rPr>
        <w:t xml:space="preserve">sub-sovvenzione </w:t>
      </w:r>
      <w:r w:rsidRPr="00440CDC">
        <w:rPr>
          <w:rFonts w:ascii="Gill Sans MT" w:hAnsi="Gill Sans MT"/>
          <w:sz w:val="22"/>
          <w:lang w:val="it-IT"/>
        </w:rPr>
        <w:t xml:space="preserve">inizia il </w:t>
      </w:r>
      <w:r w:rsidRPr="00440CDC">
        <w:rPr>
          <w:rFonts w:ascii="Gill Sans MT" w:hAnsi="Gill Sans MT"/>
          <w:snapToGrid w:val="0"/>
          <w:sz w:val="22"/>
          <w:highlight w:val="lightGray"/>
          <w:lang w:val="it-IT"/>
        </w:rPr>
        <w:t>[giorno successivo a quello della firma della seconda delle due parti]</w:t>
      </w:r>
    </w:p>
    <w:p w14:paraId="57068A46" w14:textId="649765A5" w:rsidR="00A451F4" w:rsidRPr="00440CDC" w:rsidRDefault="00A451F4" w:rsidP="00A451F4">
      <w:pPr>
        <w:spacing w:before="120"/>
        <w:ind w:left="567" w:hanging="567"/>
        <w:jc w:val="both"/>
        <w:rPr>
          <w:rFonts w:ascii="Gill Sans MT" w:hAnsi="Gill Sans MT"/>
          <w:sz w:val="22"/>
          <w:lang w:val="it-IT"/>
        </w:rPr>
      </w:pPr>
      <w:r w:rsidRPr="00440CDC">
        <w:rPr>
          <w:rFonts w:ascii="Gill Sans MT" w:hAnsi="Gill Sans MT"/>
          <w:sz w:val="22"/>
          <w:lang w:val="it-IT"/>
        </w:rPr>
        <w:t xml:space="preserve">2.3 </w:t>
      </w:r>
      <w:r w:rsidRPr="00440CDC">
        <w:rPr>
          <w:rFonts w:ascii="Gill Sans MT" w:hAnsi="Gill Sans MT"/>
          <w:sz w:val="22"/>
          <w:lang w:val="it-IT"/>
        </w:rPr>
        <w:tab/>
        <w:t xml:space="preserve">Il periodo di attuazione della </w:t>
      </w:r>
      <w:r w:rsidRPr="00440CDC">
        <w:rPr>
          <w:rFonts w:ascii="Gill Sans MT" w:hAnsi="Gill Sans MT"/>
          <w:sz w:val="22"/>
          <w:highlight w:val="lightGray"/>
          <w:lang w:val="it-IT"/>
        </w:rPr>
        <w:t>sub-</w:t>
      </w:r>
      <w:r w:rsidR="005B5477" w:rsidRPr="00440CDC">
        <w:rPr>
          <w:rFonts w:ascii="Gill Sans MT" w:hAnsi="Gill Sans MT"/>
          <w:sz w:val="22"/>
          <w:highlight w:val="lightGray"/>
          <w:lang w:val="it-IT"/>
        </w:rPr>
        <w:t>sovvenzione,</w:t>
      </w:r>
      <w:r w:rsidRPr="00440CDC">
        <w:rPr>
          <w:rFonts w:ascii="Gill Sans MT" w:hAnsi="Gill Sans MT"/>
          <w:sz w:val="22"/>
          <w:lang w:val="it-IT"/>
        </w:rPr>
        <w:t xml:space="preserve"> è, &lt;</w:t>
      </w:r>
      <w:r w:rsidRPr="00440CDC">
        <w:rPr>
          <w:rFonts w:ascii="Gill Sans MT" w:eastAsia="Calibri" w:hAnsi="Gill Sans MT" w:cs="Calibri"/>
          <w:sz w:val="22"/>
          <w:szCs w:val="22"/>
          <w:lang w:val="it-IT"/>
        </w:rPr>
        <w:t xml:space="preserve"> </w:t>
      </w:r>
      <w:r w:rsidRPr="00440CDC">
        <w:rPr>
          <w:rFonts w:ascii="Gill Sans MT" w:hAnsi="Gill Sans MT"/>
          <w:sz w:val="22"/>
          <w:highlight w:val="yellow"/>
          <w:lang w:val="it-IT"/>
        </w:rPr>
        <w:t xml:space="preserve">numero di mesi </w:t>
      </w:r>
      <w:r w:rsidRPr="00440CDC">
        <w:rPr>
          <w:rFonts w:ascii="Gill Sans MT" w:hAnsi="Gill Sans MT"/>
          <w:sz w:val="22"/>
          <w:lang w:val="it-IT"/>
        </w:rPr>
        <w:t>&gt;.</w:t>
      </w:r>
    </w:p>
    <w:p w14:paraId="30F386FB" w14:textId="0CAD4A76" w:rsidR="00A451F4" w:rsidRPr="00440CDC" w:rsidRDefault="00A451F4" w:rsidP="00A451F4">
      <w:pPr>
        <w:spacing w:before="120"/>
        <w:ind w:left="567" w:hanging="567"/>
        <w:jc w:val="both"/>
        <w:rPr>
          <w:rFonts w:ascii="Gill Sans MT" w:hAnsi="Gill Sans MT"/>
          <w:sz w:val="22"/>
          <w:lang w:val="it-IT"/>
        </w:rPr>
      </w:pPr>
      <w:r w:rsidRPr="00440CDC">
        <w:rPr>
          <w:rFonts w:ascii="Gill Sans MT" w:hAnsi="Gill Sans MT"/>
          <w:sz w:val="22"/>
          <w:lang w:val="it-IT"/>
        </w:rPr>
        <w:t xml:space="preserve">2.4 </w:t>
      </w:r>
      <w:r w:rsidRPr="00440CDC">
        <w:rPr>
          <w:rFonts w:ascii="Gill Sans MT" w:hAnsi="Gill Sans MT"/>
          <w:sz w:val="22"/>
          <w:lang w:val="it-IT"/>
        </w:rPr>
        <w:tab/>
        <w:t xml:space="preserve">Il periodo di esecuzione del presente contratto termina con il pagamento del saldo da parte </w:t>
      </w:r>
      <w:r w:rsidR="0039103F">
        <w:rPr>
          <w:rFonts w:ascii="Gill Sans MT" w:hAnsi="Gill Sans MT"/>
          <w:sz w:val="22"/>
          <w:lang w:val="it-IT"/>
        </w:rPr>
        <w:t>dell’IRIB-CNR</w:t>
      </w:r>
      <w:r w:rsidRPr="00F87D50">
        <w:rPr>
          <w:rFonts w:ascii="Gill Sans MT" w:hAnsi="Gill Sans MT"/>
          <w:sz w:val="22"/>
          <w:lang w:val="it-IT"/>
        </w:rPr>
        <w:t xml:space="preserve"> e comunque non </w:t>
      </w:r>
      <w:r w:rsidRPr="00D202A5">
        <w:rPr>
          <w:rFonts w:ascii="Gill Sans MT" w:hAnsi="Gill Sans MT"/>
          <w:color w:val="000000" w:themeColor="text1"/>
          <w:sz w:val="22"/>
          <w:lang w:val="it-IT"/>
        </w:rPr>
        <w:t xml:space="preserve">oltre </w:t>
      </w:r>
      <w:r w:rsidR="00D05181" w:rsidRPr="00D202A5">
        <w:rPr>
          <w:rFonts w:ascii="Gill Sans MT" w:hAnsi="Gill Sans MT"/>
          <w:color w:val="000000" w:themeColor="text1"/>
          <w:sz w:val="22"/>
          <w:lang w:val="it-IT"/>
        </w:rPr>
        <w:t xml:space="preserve">29 </w:t>
      </w:r>
      <w:r w:rsidR="00F87D50" w:rsidRPr="00D202A5">
        <w:rPr>
          <w:rFonts w:ascii="Gill Sans MT" w:hAnsi="Gill Sans MT"/>
          <w:color w:val="000000" w:themeColor="text1"/>
          <w:sz w:val="22"/>
          <w:lang w:val="it-IT"/>
        </w:rPr>
        <w:t xml:space="preserve">ottobre 2023 </w:t>
      </w:r>
      <w:r w:rsidRPr="00D202A5">
        <w:rPr>
          <w:rFonts w:ascii="Gill Sans MT" w:hAnsi="Gill Sans MT"/>
          <w:color w:val="000000" w:themeColor="text1"/>
          <w:sz w:val="22"/>
          <w:lang w:val="it-IT"/>
        </w:rPr>
        <w:t xml:space="preserve">e comunque </w:t>
      </w:r>
      <w:r w:rsidRPr="00440CDC">
        <w:rPr>
          <w:rFonts w:ascii="Gill Sans MT" w:hAnsi="Gill Sans MT"/>
          <w:sz w:val="22"/>
          <w:lang w:val="it-IT"/>
        </w:rPr>
        <w:t>non oltre la data di conclusione delle attività del progetto di cui è parte</w:t>
      </w:r>
      <w:r w:rsidR="00F87D50">
        <w:rPr>
          <w:rFonts w:ascii="Gill Sans MT" w:hAnsi="Gill Sans MT"/>
          <w:sz w:val="22"/>
          <w:lang w:val="it-IT"/>
        </w:rPr>
        <w:t>.</w:t>
      </w:r>
    </w:p>
    <w:p w14:paraId="67E6708A" w14:textId="77777777" w:rsidR="00F87D50" w:rsidRDefault="00F87D50" w:rsidP="00A451F4">
      <w:pPr>
        <w:pStyle w:val="Text1"/>
        <w:spacing w:before="240" w:after="0"/>
        <w:ind w:left="567" w:hanging="567"/>
        <w:jc w:val="both"/>
        <w:rPr>
          <w:rFonts w:ascii="Gill Sans MT" w:hAnsi="Gill Sans MT"/>
          <w:b/>
          <w:lang w:val="it-IT"/>
        </w:rPr>
      </w:pPr>
    </w:p>
    <w:p w14:paraId="098E2613" w14:textId="66C3D6BE" w:rsidR="00A451F4" w:rsidRPr="00440CDC" w:rsidRDefault="00A451F4" w:rsidP="00F87D50">
      <w:pPr>
        <w:pStyle w:val="Text1"/>
        <w:spacing w:before="240" w:after="0"/>
        <w:ind w:left="567" w:hanging="567"/>
        <w:jc w:val="center"/>
        <w:rPr>
          <w:rFonts w:ascii="Gill Sans MT" w:hAnsi="Gill Sans MT"/>
          <w:b/>
          <w:lang w:val="it-IT"/>
        </w:rPr>
      </w:pPr>
      <w:r w:rsidRPr="00440CDC">
        <w:rPr>
          <w:rFonts w:ascii="Gill Sans MT" w:hAnsi="Gill Sans MT"/>
          <w:b/>
          <w:lang w:val="it-IT"/>
        </w:rPr>
        <w:t xml:space="preserve">Articolo 3 — </w:t>
      </w:r>
      <w:r w:rsidR="00D05181">
        <w:rPr>
          <w:rFonts w:ascii="Gill Sans MT" w:hAnsi="Gill Sans MT"/>
          <w:b/>
          <w:lang w:val="it-IT"/>
        </w:rPr>
        <w:t>Budget</w:t>
      </w:r>
      <w:r w:rsidR="00D05181" w:rsidRPr="00440CDC">
        <w:rPr>
          <w:rFonts w:ascii="Gill Sans MT" w:hAnsi="Gill Sans MT"/>
          <w:b/>
          <w:lang w:val="it-IT"/>
        </w:rPr>
        <w:t xml:space="preserve"> </w:t>
      </w:r>
      <w:r w:rsidRPr="00440CDC">
        <w:rPr>
          <w:rFonts w:ascii="Gill Sans MT" w:hAnsi="Gill Sans MT"/>
          <w:b/>
          <w:lang w:val="it-IT"/>
        </w:rPr>
        <w:t xml:space="preserve">delle sovvenzioni </w:t>
      </w:r>
      <w:r w:rsidR="00D05181">
        <w:rPr>
          <w:rFonts w:ascii="Gill Sans MT" w:hAnsi="Gill Sans MT"/>
          <w:b/>
          <w:lang w:val="it-IT"/>
        </w:rPr>
        <w:t>a cascata</w:t>
      </w:r>
    </w:p>
    <w:p w14:paraId="2D57670B" w14:textId="51A5F844" w:rsidR="00A451F4" w:rsidRPr="00440CDC" w:rsidRDefault="00A451F4" w:rsidP="00A451F4">
      <w:pPr>
        <w:spacing w:before="120"/>
        <w:ind w:left="567" w:hanging="567"/>
        <w:jc w:val="both"/>
        <w:rPr>
          <w:rFonts w:ascii="Gill Sans MT" w:hAnsi="Gill Sans MT"/>
          <w:sz w:val="22"/>
          <w:lang w:val="it-IT"/>
        </w:rPr>
      </w:pPr>
      <w:r w:rsidRPr="00440CDC">
        <w:rPr>
          <w:rFonts w:ascii="Gill Sans MT" w:hAnsi="Gill Sans MT"/>
          <w:sz w:val="22"/>
          <w:lang w:val="it-IT"/>
        </w:rPr>
        <w:t xml:space="preserve">3.1 </w:t>
      </w:r>
      <w:r w:rsidRPr="00440CDC">
        <w:rPr>
          <w:rFonts w:ascii="Gill Sans MT" w:hAnsi="Gill Sans MT"/>
          <w:sz w:val="22"/>
          <w:lang w:val="it-IT"/>
        </w:rPr>
        <w:tab/>
        <w:t xml:space="preserve">I costi ammissibili totali sono stimati a &lt; </w:t>
      </w:r>
      <w:r w:rsidRPr="00440CDC">
        <w:rPr>
          <w:rFonts w:ascii="Gill Sans MT" w:hAnsi="Gill Sans MT"/>
          <w:sz w:val="22"/>
          <w:highlight w:val="yellow"/>
          <w:lang w:val="it-IT"/>
        </w:rPr>
        <w:t xml:space="preserve">importo </w:t>
      </w:r>
      <w:r w:rsidRPr="00440CDC">
        <w:rPr>
          <w:rFonts w:ascii="Gill Sans MT" w:hAnsi="Gill Sans MT"/>
          <w:sz w:val="22"/>
          <w:lang w:val="it-IT"/>
        </w:rPr>
        <w:t xml:space="preserve">&gt; EUR, come indicato nell'allegato </w:t>
      </w:r>
      <w:r w:rsidR="00F87D50">
        <w:rPr>
          <w:rFonts w:ascii="Gill Sans MT" w:hAnsi="Gill Sans MT"/>
          <w:sz w:val="22"/>
          <w:lang w:val="it-IT"/>
        </w:rPr>
        <w:t>2b</w:t>
      </w:r>
      <w:r w:rsidRPr="00440CDC">
        <w:rPr>
          <w:rFonts w:ascii="Gill Sans MT" w:hAnsi="Gill Sans MT"/>
          <w:sz w:val="22"/>
          <w:lang w:val="it-IT"/>
        </w:rPr>
        <w:t>.</w:t>
      </w:r>
    </w:p>
    <w:p w14:paraId="0D18D70F" w14:textId="18D9B855" w:rsidR="00A451F4" w:rsidRPr="00440CDC" w:rsidRDefault="00A451F4" w:rsidP="00A451F4">
      <w:pPr>
        <w:spacing w:before="120"/>
        <w:ind w:left="567" w:hanging="567"/>
        <w:jc w:val="both"/>
        <w:rPr>
          <w:rFonts w:ascii="Gill Sans MT" w:hAnsi="Gill Sans MT"/>
          <w:sz w:val="22"/>
          <w:lang w:val="it-IT"/>
        </w:rPr>
      </w:pPr>
      <w:r w:rsidRPr="00440CDC">
        <w:rPr>
          <w:rFonts w:ascii="Gill Sans MT" w:hAnsi="Gill Sans MT"/>
          <w:sz w:val="22"/>
          <w:lang w:val="it-IT"/>
        </w:rPr>
        <w:t xml:space="preserve">3.2 </w:t>
      </w:r>
      <w:r w:rsidRPr="00440CDC">
        <w:rPr>
          <w:rFonts w:ascii="Gill Sans MT" w:hAnsi="Gill Sans MT"/>
          <w:sz w:val="22"/>
          <w:lang w:val="it-IT"/>
        </w:rPr>
        <w:tab/>
      </w:r>
      <w:r w:rsidR="00F87D50">
        <w:rPr>
          <w:rFonts w:ascii="Gill Sans MT" w:hAnsi="Gill Sans MT"/>
          <w:sz w:val="22"/>
          <w:lang w:val="it-IT"/>
        </w:rPr>
        <w:t>L’IRIB-CNR</w:t>
      </w:r>
      <w:r w:rsidRPr="00440CDC">
        <w:rPr>
          <w:rFonts w:ascii="Gill Sans MT" w:hAnsi="Gill Sans MT"/>
          <w:sz w:val="22"/>
          <w:lang w:val="it-IT"/>
        </w:rPr>
        <w:t xml:space="preserve"> si impegna a finanziare un importo massimo di &lt; </w:t>
      </w:r>
      <w:r w:rsidRPr="00440CDC">
        <w:rPr>
          <w:rFonts w:ascii="Gill Sans MT" w:hAnsi="Gill Sans MT"/>
          <w:sz w:val="22"/>
          <w:highlight w:val="yellow"/>
          <w:lang w:val="it-IT"/>
        </w:rPr>
        <w:t xml:space="preserve">importo </w:t>
      </w:r>
      <w:r w:rsidRPr="00440CDC">
        <w:rPr>
          <w:rFonts w:ascii="Gill Sans MT" w:hAnsi="Gill Sans MT"/>
          <w:sz w:val="22"/>
          <w:lang w:val="it-IT"/>
        </w:rPr>
        <w:t>&gt; EUR.</w:t>
      </w:r>
    </w:p>
    <w:p w14:paraId="0CFF078F" w14:textId="26A67D20" w:rsidR="00A451F4" w:rsidRDefault="00A451F4" w:rsidP="00A451F4">
      <w:pPr>
        <w:spacing w:before="120"/>
        <w:ind w:left="567" w:hanging="567"/>
        <w:jc w:val="both"/>
        <w:rPr>
          <w:rFonts w:ascii="Gill Sans MT" w:hAnsi="Gill Sans MT"/>
          <w:snapToGrid w:val="0"/>
          <w:sz w:val="22"/>
          <w:lang w:val="it-IT"/>
        </w:rPr>
      </w:pPr>
      <w:r w:rsidRPr="00440CDC">
        <w:rPr>
          <w:rFonts w:ascii="Gill Sans MT" w:hAnsi="Gill Sans MT"/>
          <w:sz w:val="22"/>
          <w:lang w:val="it-IT"/>
        </w:rPr>
        <w:t>3</w:t>
      </w:r>
      <w:r w:rsidR="00F87D50">
        <w:rPr>
          <w:rFonts w:ascii="Gill Sans MT" w:hAnsi="Gill Sans MT"/>
          <w:sz w:val="22"/>
          <w:lang w:val="it-IT"/>
        </w:rPr>
        <w:t>.</w:t>
      </w:r>
      <w:r w:rsidRPr="00440CDC">
        <w:rPr>
          <w:rFonts w:ascii="Gill Sans MT" w:hAnsi="Gill Sans MT"/>
          <w:sz w:val="22"/>
          <w:lang w:val="it-IT"/>
        </w:rPr>
        <w:t xml:space="preserve">3 </w:t>
      </w:r>
      <w:r w:rsidR="00F87D50">
        <w:rPr>
          <w:rFonts w:ascii="Gill Sans MT" w:hAnsi="Gill Sans MT"/>
          <w:sz w:val="22"/>
          <w:lang w:val="it-IT"/>
        </w:rPr>
        <w:tab/>
        <w:t>L’IRIB-CNR riconosce un</w:t>
      </w:r>
      <w:r w:rsidRPr="00440CDC">
        <w:rPr>
          <w:rFonts w:ascii="Gill Sans MT" w:hAnsi="Gill Sans MT"/>
          <w:sz w:val="22"/>
          <w:highlight w:val="yellow"/>
          <w:lang w:val="it-IT"/>
        </w:rPr>
        <w:t xml:space="preserve"> </w:t>
      </w:r>
      <w:r w:rsidRPr="00F87D50">
        <w:rPr>
          <w:rFonts w:ascii="Gill Sans MT" w:hAnsi="Gill Sans MT"/>
          <w:sz w:val="22"/>
          <w:highlight w:val="yellow"/>
          <w:lang w:val="it-IT"/>
        </w:rPr>
        <w:t xml:space="preserve">massimo </w:t>
      </w:r>
      <w:r w:rsidR="00F87D50" w:rsidRPr="00F87D50">
        <w:rPr>
          <w:rFonts w:ascii="Gill Sans MT" w:hAnsi="Gill Sans MT"/>
          <w:sz w:val="22"/>
          <w:highlight w:val="yellow"/>
          <w:lang w:val="it-IT"/>
        </w:rPr>
        <w:t>di 6,81</w:t>
      </w:r>
      <w:r w:rsidRPr="00F87D50">
        <w:rPr>
          <w:rFonts w:ascii="Gill Sans MT" w:hAnsi="Gill Sans MT"/>
          <w:snapToGrid w:val="0"/>
          <w:sz w:val="22"/>
          <w:highlight w:val="yellow"/>
          <w:lang w:val="it-IT"/>
        </w:rPr>
        <w:t>%</w:t>
      </w:r>
      <w:r w:rsidR="00F87D50" w:rsidRPr="00F87D50">
        <w:rPr>
          <w:rFonts w:ascii="Gill Sans MT" w:hAnsi="Gill Sans MT"/>
          <w:snapToGrid w:val="0"/>
          <w:sz w:val="22"/>
          <w:highlight w:val="yellow"/>
          <w:lang w:val="it-IT"/>
        </w:rPr>
        <w:t xml:space="preserve"> come </w:t>
      </w:r>
      <w:r w:rsidRPr="00F87D50">
        <w:rPr>
          <w:rFonts w:ascii="Gill Sans MT" w:hAnsi="Gill Sans MT"/>
          <w:snapToGrid w:val="0"/>
          <w:sz w:val="22"/>
          <w:highlight w:val="yellow"/>
          <w:lang w:val="it-IT"/>
        </w:rPr>
        <w:t xml:space="preserve">importo finale di costi diretti ammissibili </w:t>
      </w:r>
      <w:r w:rsidR="00F87D50">
        <w:rPr>
          <w:rFonts w:ascii="Gill Sans MT" w:hAnsi="Gill Sans MT"/>
          <w:snapToGrid w:val="0"/>
          <w:sz w:val="22"/>
          <w:highlight w:val="yellow"/>
          <w:lang w:val="it-IT"/>
        </w:rPr>
        <w:t xml:space="preserve">che </w:t>
      </w:r>
      <w:r w:rsidRPr="00F87D50">
        <w:rPr>
          <w:rFonts w:ascii="Gill Sans MT" w:hAnsi="Gill Sans MT"/>
          <w:snapToGrid w:val="0"/>
          <w:sz w:val="22"/>
          <w:highlight w:val="yellow"/>
          <w:lang w:val="it-IT"/>
        </w:rPr>
        <w:t xml:space="preserve">può essere dichiarato come costi indiretti. </w:t>
      </w:r>
    </w:p>
    <w:p w14:paraId="13F2C952" w14:textId="77777777" w:rsidR="00F87D50" w:rsidRDefault="00F87D50" w:rsidP="00A451F4">
      <w:pPr>
        <w:spacing w:before="120"/>
        <w:ind w:left="567" w:hanging="567"/>
        <w:jc w:val="both"/>
        <w:rPr>
          <w:rFonts w:ascii="Gill Sans MT" w:hAnsi="Gill Sans MT"/>
          <w:snapToGrid w:val="0"/>
          <w:sz w:val="22"/>
          <w:lang w:val="it-IT"/>
        </w:rPr>
      </w:pPr>
    </w:p>
    <w:p w14:paraId="09786876" w14:textId="77777777" w:rsidR="00F87D50" w:rsidRDefault="00F87D50" w:rsidP="00A451F4">
      <w:pPr>
        <w:spacing w:before="120"/>
        <w:ind w:left="567" w:hanging="567"/>
        <w:jc w:val="both"/>
        <w:rPr>
          <w:rFonts w:ascii="Gill Sans MT" w:hAnsi="Gill Sans MT"/>
          <w:snapToGrid w:val="0"/>
          <w:sz w:val="22"/>
          <w:lang w:val="it-IT"/>
        </w:rPr>
      </w:pPr>
    </w:p>
    <w:p w14:paraId="6690A627" w14:textId="77777777" w:rsidR="00F87D50" w:rsidRPr="00440CDC" w:rsidRDefault="00F87D50" w:rsidP="00A451F4">
      <w:pPr>
        <w:spacing w:before="120"/>
        <w:ind w:left="567" w:hanging="567"/>
        <w:jc w:val="both"/>
        <w:rPr>
          <w:rFonts w:ascii="Gill Sans MT" w:hAnsi="Gill Sans MT"/>
          <w:sz w:val="22"/>
          <w:lang w:val="it-IT"/>
        </w:rPr>
      </w:pPr>
    </w:p>
    <w:p w14:paraId="2ED1B9C3" w14:textId="77777777" w:rsidR="00A451F4" w:rsidRPr="00440CDC" w:rsidRDefault="00A451F4" w:rsidP="00F87D50">
      <w:pPr>
        <w:pStyle w:val="Text1"/>
        <w:tabs>
          <w:tab w:val="left" w:pos="993"/>
        </w:tabs>
        <w:spacing w:before="240" w:after="0"/>
        <w:ind w:left="0"/>
        <w:contextualSpacing/>
        <w:jc w:val="center"/>
        <w:rPr>
          <w:rFonts w:ascii="Gill Sans MT" w:hAnsi="Gill Sans MT"/>
          <w:b/>
          <w:bCs/>
          <w:szCs w:val="22"/>
          <w:lang w:val="it-IT"/>
        </w:rPr>
      </w:pPr>
      <w:r w:rsidRPr="00440CDC">
        <w:rPr>
          <w:rFonts w:ascii="Gill Sans MT" w:hAnsi="Gill Sans MT"/>
          <w:b/>
          <w:bCs/>
          <w:szCs w:val="22"/>
          <w:lang w:val="it-IT"/>
        </w:rPr>
        <w:lastRenderedPageBreak/>
        <w:t>Articolo 4 - Obblighi e responsabilità generali</w:t>
      </w:r>
    </w:p>
    <w:p w14:paraId="3F24022E" w14:textId="23CD1FDE" w:rsidR="00654848" w:rsidRDefault="00A451F4" w:rsidP="00654848">
      <w:pPr>
        <w:pStyle w:val="Text1"/>
        <w:tabs>
          <w:tab w:val="left" w:pos="993"/>
        </w:tabs>
        <w:spacing w:before="120" w:after="0"/>
        <w:ind w:left="567" w:hanging="567"/>
        <w:jc w:val="both"/>
        <w:rPr>
          <w:rFonts w:ascii="Gill Sans MT" w:hAnsi="Gill Sans MT"/>
          <w:sz w:val="22"/>
          <w:szCs w:val="22"/>
          <w:lang w:val="it-IT"/>
        </w:rPr>
      </w:pPr>
      <w:r w:rsidRPr="00440CDC">
        <w:rPr>
          <w:rFonts w:ascii="Gill Sans MT" w:hAnsi="Gill Sans MT"/>
          <w:sz w:val="22"/>
          <w:lang w:val="it-IT"/>
        </w:rPr>
        <w:t xml:space="preserve">4.1 </w:t>
      </w:r>
      <w:r w:rsidRPr="00440CDC">
        <w:rPr>
          <w:rFonts w:ascii="Gill Sans MT" w:hAnsi="Gill Sans MT"/>
          <w:sz w:val="22"/>
          <w:lang w:val="it-IT"/>
        </w:rPr>
        <w:tab/>
      </w:r>
      <w:r w:rsidR="00F87D50">
        <w:rPr>
          <w:rFonts w:ascii="Gill Sans MT" w:hAnsi="Gill Sans MT"/>
          <w:sz w:val="22"/>
          <w:lang w:val="it-IT"/>
        </w:rPr>
        <w:t>Il</w:t>
      </w:r>
      <w:r w:rsidRPr="00440CDC">
        <w:rPr>
          <w:rFonts w:ascii="Gill Sans MT" w:hAnsi="Gill Sans MT"/>
          <w:sz w:val="22"/>
          <w:lang w:val="it-IT"/>
        </w:rPr>
        <w:t xml:space="preserve"> </w:t>
      </w:r>
      <w:r w:rsidR="00BA66B0" w:rsidRPr="008D27B6">
        <w:rPr>
          <w:rFonts w:ascii="Gill Sans MT" w:hAnsi="Gill Sans MT"/>
          <w:sz w:val="22"/>
          <w:lang w:val="it-IT"/>
        </w:rPr>
        <w:t xml:space="preserve">beneficiario </w:t>
      </w:r>
      <w:r w:rsidRPr="00440CDC">
        <w:rPr>
          <w:rFonts w:ascii="Gill Sans MT" w:hAnsi="Gill Sans MT"/>
          <w:sz w:val="22"/>
          <w:lang w:val="it-IT"/>
        </w:rPr>
        <w:t>attua l'azione con la dovuta serietà, efficienza, trasparenza e diligenza, in conformità con i principi di sana gestione finanziaria.</w:t>
      </w:r>
      <w:r w:rsidRPr="00440CDC">
        <w:rPr>
          <w:rFonts w:ascii="Gill Sans MT" w:hAnsi="Gill Sans MT"/>
          <w:sz w:val="22"/>
          <w:szCs w:val="22"/>
          <w:lang w:val="it-IT"/>
        </w:rPr>
        <w:t xml:space="preserve"> </w:t>
      </w:r>
    </w:p>
    <w:p w14:paraId="13E185D3" w14:textId="0F4C4A57" w:rsidR="00A451F4" w:rsidRPr="00440CDC" w:rsidRDefault="00A451F4" w:rsidP="00A451F4">
      <w:pPr>
        <w:pStyle w:val="Text1"/>
        <w:tabs>
          <w:tab w:val="left" w:pos="993"/>
        </w:tabs>
        <w:spacing w:before="120" w:after="0"/>
        <w:ind w:left="567" w:hanging="567"/>
        <w:jc w:val="both"/>
        <w:rPr>
          <w:rFonts w:ascii="Gill Sans MT" w:hAnsi="Gill Sans MT"/>
          <w:sz w:val="22"/>
          <w:szCs w:val="22"/>
          <w:lang w:val="it-IT"/>
        </w:rPr>
      </w:pPr>
      <w:r w:rsidRPr="00440CDC">
        <w:rPr>
          <w:rFonts w:ascii="Gill Sans MT" w:hAnsi="Gill Sans MT"/>
          <w:sz w:val="22"/>
          <w:szCs w:val="22"/>
          <w:lang w:val="it-IT"/>
        </w:rPr>
        <w:t>4.</w:t>
      </w:r>
      <w:r w:rsidR="00654848">
        <w:rPr>
          <w:rFonts w:ascii="Gill Sans MT" w:hAnsi="Gill Sans MT"/>
          <w:sz w:val="22"/>
          <w:szCs w:val="22"/>
          <w:lang w:val="it-IT"/>
        </w:rPr>
        <w:t>2</w:t>
      </w:r>
      <w:r w:rsidRPr="00440CDC">
        <w:rPr>
          <w:rFonts w:ascii="Gill Sans MT" w:hAnsi="Gill Sans MT"/>
          <w:sz w:val="22"/>
          <w:szCs w:val="22"/>
          <w:lang w:val="it-IT"/>
        </w:rPr>
        <w:t xml:space="preserve"> </w:t>
      </w:r>
      <w:r w:rsidRPr="00440CDC">
        <w:rPr>
          <w:rFonts w:ascii="Gill Sans MT" w:hAnsi="Gill Sans MT"/>
          <w:sz w:val="22"/>
          <w:szCs w:val="22"/>
          <w:lang w:val="it-IT"/>
        </w:rPr>
        <w:tab/>
      </w:r>
      <w:r w:rsidRPr="00440CDC">
        <w:rPr>
          <w:rFonts w:ascii="Gill Sans MT" w:hAnsi="Gill Sans MT"/>
          <w:sz w:val="22"/>
          <w:lang w:val="it-IT"/>
        </w:rPr>
        <w:t xml:space="preserve">Il </w:t>
      </w:r>
      <w:r w:rsidR="00BA66B0" w:rsidRPr="008D27B6">
        <w:rPr>
          <w:rFonts w:ascii="Gill Sans MT" w:hAnsi="Gill Sans MT"/>
          <w:sz w:val="22"/>
          <w:lang w:val="it-IT"/>
        </w:rPr>
        <w:t>beneficiario</w:t>
      </w:r>
      <w:r w:rsidR="00BA66B0" w:rsidRPr="00440CDC">
        <w:rPr>
          <w:rFonts w:ascii="Gill Sans MT" w:hAnsi="Gill Sans MT"/>
          <w:sz w:val="22"/>
          <w:lang w:val="it-IT"/>
        </w:rPr>
        <w:t xml:space="preserve"> </w:t>
      </w:r>
      <w:r w:rsidRPr="00440CDC">
        <w:rPr>
          <w:rFonts w:ascii="Gill Sans MT" w:hAnsi="Gill Sans MT"/>
          <w:sz w:val="22"/>
          <w:lang w:val="it-IT"/>
        </w:rPr>
        <w:t xml:space="preserve">è responsabile dell'attuazione dell'azione dinanzi </w:t>
      </w:r>
      <w:r w:rsidR="00654848">
        <w:rPr>
          <w:rFonts w:ascii="Gill Sans MT" w:hAnsi="Gill Sans MT"/>
          <w:sz w:val="22"/>
          <w:lang w:val="it-IT"/>
        </w:rPr>
        <w:t>l’IRIB-CNR.</w:t>
      </w:r>
    </w:p>
    <w:p w14:paraId="4DD7AE5E" w14:textId="6F64CE5A" w:rsidR="00A451F4" w:rsidRPr="00440CDC" w:rsidRDefault="00A451F4" w:rsidP="00A451F4">
      <w:pPr>
        <w:pStyle w:val="Text1"/>
        <w:tabs>
          <w:tab w:val="left" w:pos="993"/>
        </w:tabs>
        <w:spacing w:before="120" w:after="0"/>
        <w:ind w:left="567" w:hanging="567"/>
        <w:jc w:val="both"/>
        <w:rPr>
          <w:rFonts w:ascii="Gill Sans MT" w:hAnsi="Gill Sans MT"/>
          <w:sz w:val="22"/>
          <w:szCs w:val="22"/>
          <w:lang w:val="it-IT"/>
        </w:rPr>
      </w:pPr>
      <w:r w:rsidRPr="00440CDC">
        <w:rPr>
          <w:rFonts w:ascii="Gill Sans MT" w:hAnsi="Gill Sans MT"/>
          <w:sz w:val="22"/>
          <w:szCs w:val="22"/>
          <w:lang w:val="it-IT"/>
        </w:rPr>
        <w:t>4.</w:t>
      </w:r>
      <w:r w:rsidR="00D05181">
        <w:rPr>
          <w:rFonts w:ascii="Gill Sans MT" w:hAnsi="Gill Sans MT"/>
          <w:sz w:val="22"/>
          <w:szCs w:val="22"/>
          <w:lang w:val="it-IT"/>
        </w:rPr>
        <w:t>3</w:t>
      </w:r>
      <w:r w:rsidR="00D05181" w:rsidRPr="00440CDC">
        <w:rPr>
          <w:rFonts w:ascii="Gill Sans MT" w:hAnsi="Gill Sans MT"/>
          <w:sz w:val="22"/>
          <w:szCs w:val="22"/>
          <w:lang w:val="it-IT"/>
        </w:rPr>
        <w:t xml:space="preserve"> </w:t>
      </w:r>
      <w:r w:rsidRPr="00440CDC">
        <w:rPr>
          <w:rFonts w:ascii="Gill Sans MT" w:hAnsi="Gill Sans MT"/>
          <w:sz w:val="22"/>
          <w:szCs w:val="22"/>
          <w:lang w:val="it-IT"/>
        </w:rPr>
        <w:tab/>
        <w:t xml:space="preserve">Né </w:t>
      </w:r>
      <w:r w:rsidR="00506290">
        <w:rPr>
          <w:rFonts w:ascii="Gill Sans MT" w:hAnsi="Gill Sans MT"/>
          <w:sz w:val="22"/>
          <w:szCs w:val="22"/>
          <w:lang w:val="it-IT"/>
        </w:rPr>
        <w:t>l’</w:t>
      </w:r>
      <w:r w:rsidR="00654848">
        <w:rPr>
          <w:rFonts w:ascii="Gill Sans MT" w:hAnsi="Gill Sans MT"/>
          <w:sz w:val="22"/>
          <w:lang w:val="it-IT"/>
        </w:rPr>
        <w:t>IRIB-CNR</w:t>
      </w:r>
      <w:r w:rsidR="00654848" w:rsidRPr="00440CDC">
        <w:rPr>
          <w:rFonts w:ascii="Gill Sans MT" w:hAnsi="Gill Sans MT"/>
          <w:sz w:val="22"/>
          <w:szCs w:val="22"/>
          <w:lang w:val="it-IT"/>
        </w:rPr>
        <w:t xml:space="preserve"> </w:t>
      </w:r>
      <w:r w:rsidRPr="00440CDC">
        <w:rPr>
          <w:rFonts w:ascii="Gill Sans MT" w:hAnsi="Gill Sans MT"/>
          <w:sz w:val="22"/>
          <w:szCs w:val="22"/>
          <w:lang w:val="it-IT"/>
        </w:rPr>
        <w:t xml:space="preserve">né l'autorità di gestione del programma possono in alcun caso essere ritenuti responsabili per eventuali danni o pregiudizi derivanti dall'azione. L'unica responsabilità di </w:t>
      </w:r>
      <w:r w:rsidRPr="008D27B6">
        <w:rPr>
          <w:rFonts w:ascii="Gill Sans MT" w:hAnsi="Gill Sans MT"/>
          <w:sz w:val="22"/>
          <w:szCs w:val="22"/>
          <w:lang w:val="it-IT"/>
        </w:rPr>
        <w:t xml:space="preserve">terzi spetta al </w:t>
      </w:r>
      <w:r w:rsidR="00BA66B0" w:rsidRPr="008D27B6">
        <w:rPr>
          <w:rFonts w:ascii="Gill Sans MT" w:hAnsi="Gill Sans MT"/>
          <w:sz w:val="22"/>
          <w:lang w:val="it-IT"/>
        </w:rPr>
        <w:t xml:space="preserve">beneficiario della </w:t>
      </w:r>
      <w:r w:rsidR="009334D9">
        <w:rPr>
          <w:rFonts w:ascii="Gill Sans MT" w:hAnsi="Gill Sans MT"/>
          <w:sz w:val="22"/>
          <w:lang w:val="it-IT"/>
        </w:rPr>
        <w:t>sub-</w:t>
      </w:r>
      <w:r w:rsidR="00BA66B0" w:rsidRPr="008D27B6">
        <w:rPr>
          <w:rFonts w:ascii="Gill Sans MT" w:hAnsi="Gill Sans MT"/>
          <w:sz w:val="22"/>
          <w:lang w:val="it-IT"/>
        </w:rPr>
        <w:t>sovvenzione</w:t>
      </w:r>
      <w:r w:rsidR="00530EA8" w:rsidRPr="008D27B6">
        <w:rPr>
          <w:rFonts w:ascii="Gill Sans MT" w:hAnsi="Gill Sans MT"/>
          <w:snapToGrid w:val="0"/>
          <w:sz w:val="22"/>
          <w:lang w:val="it-IT"/>
        </w:rPr>
        <w:t>.</w:t>
      </w:r>
    </w:p>
    <w:p w14:paraId="7A3117F9" w14:textId="77777777" w:rsidR="00530EA8" w:rsidRDefault="00530EA8" w:rsidP="00A451F4">
      <w:pPr>
        <w:pStyle w:val="Text1"/>
        <w:tabs>
          <w:tab w:val="left" w:pos="993"/>
        </w:tabs>
        <w:spacing w:before="240" w:after="0"/>
        <w:ind w:left="567" w:hanging="567"/>
        <w:jc w:val="both"/>
        <w:rPr>
          <w:rFonts w:ascii="Gill Sans MT" w:hAnsi="Gill Sans MT"/>
          <w:b/>
          <w:bCs/>
          <w:szCs w:val="22"/>
          <w:lang w:val="it-IT"/>
        </w:rPr>
      </w:pPr>
    </w:p>
    <w:p w14:paraId="66492742" w14:textId="6BD23466" w:rsidR="00A451F4" w:rsidRPr="00440CDC" w:rsidRDefault="00A451F4" w:rsidP="00530EA8">
      <w:pPr>
        <w:pStyle w:val="Text1"/>
        <w:tabs>
          <w:tab w:val="left" w:pos="993"/>
        </w:tabs>
        <w:spacing w:before="240" w:after="0"/>
        <w:ind w:left="567" w:hanging="567"/>
        <w:jc w:val="center"/>
        <w:rPr>
          <w:rFonts w:ascii="Gill Sans MT" w:hAnsi="Gill Sans MT"/>
          <w:b/>
          <w:bCs/>
          <w:szCs w:val="22"/>
          <w:lang w:val="it-IT"/>
        </w:rPr>
      </w:pPr>
      <w:r w:rsidRPr="00440CDC">
        <w:rPr>
          <w:rFonts w:ascii="Gill Sans MT" w:hAnsi="Gill Sans MT"/>
          <w:b/>
          <w:bCs/>
          <w:szCs w:val="22"/>
          <w:lang w:val="it-IT"/>
        </w:rPr>
        <w:t>Articolo 5 – Ruoli e responsabilità</w:t>
      </w:r>
    </w:p>
    <w:p w14:paraId="1F740A63" w14:textId="3B313FA3" w:rsidR="00A451F4" w:rsidRPr="00440CDC" w:rsidRDefault="00A451F4" w:rsidP="00A451F4">
      <w:pPr>
        <w:pStyle w:val="Text1"/>
        <w:tabs>
          <w:tab w:val="left" w:pos="993"/>
        </w:tabs>
        <w:spacing w:before="120" w:after="0"/>
        <w:ind w:left="567" w:hanging="567"/>
        <w:jc w:val="both"/>
        <w:rPr>
          <w:rFonts w:ascii="Gill Sans MT" w:hAnsi="Gill Sans MT"/>
          <w:sz w:val="22"/>
          <w:szCs w:val="22"/>
          <w:lang w:val="it-IT"/>
        </w:rPr>
      </w:pPr>
      <w:r w:rsidRPr="008D27B6">
        <w:rPr>
          <w:rFonts w:ascii="Gill Sans MT" w:hAnsi="Gill Sans MT"/>
          <w:sz w:val="22"/>
          <w:lang w:val="it-IT"/>
        </w:rPr>
        <w:t xml:space="preserve">Il </w:t>
      </w:r>
      <w:r w:rsidR="00BA66B0" w:rsidRPr="008D27B6">
        <w:rPr>
          <w:rFonts w:ascii="Gill Sans MT" w:hAnsi="Gill Sans MT"/>
          <w:sz w:val="22"/>
          <w:lang w:val="it-IT"/>
        </w:rPr>
        <w:t xml:space="preserve">beneficiario </w:t>
      </w:r>
      <w:r w:rsidRPr="00440CDC">
        <w:rPr>
          <w:rFonts w:ascii="Gill Sans MT" w:hAnsi="Gill Sans MT"/>
          <w:sz w:val="22"/>
          <w:lang w:val="it-IT"/>
        </w:rPr>
        <w:t>deve</w:t>
      </w:r>
      <w:r w:rsidRPr="00440CDC">
        <w:rPr>
          <w:rFonts w:ascii="Gill Sans MT" w:hAnsi="Gill Sans MT"/>
          <w:sz w:val="22"/>
          <w:szCs w:val="22"/>
          <w:lang w:val="it-IT"/>
        </w:rPr>
        <w:t>:</w:t>
      </w:r>
    </w:p>
    <w:p w14:paraId="41BF31A9" w14:textId="77777777" w:rsidR="00A451F4" w:rsidRPr="00440CDC" w:rsidRDefault="00A451F4" w:rsidP="008D27B6">
      <w:pPr>
        <w:pStyle w:val="Text1"/>
        <w:numPr>
          <w:ilvl w:val="0"/>
          <w:numId w:val="9"/>
        </w:numPr>
        <w:tabs>
          <w:tab w:val="left" w:pos="993"/>
        </w:tabs>
        <w:spacing w:before="120" w:after="0"/>
        <w:ind w:left="567" w:hanging="567"/>
        <w:jc w:val="both"/>
        <w:rPr>
          <w:rFonts w:ascii="Gill Sans MT" w:hAnsi="Gill Sans MT"/>
          <w:sz w:val="22"/>
          <w:lang w:val="it-IT"/>
        </w:rPr>
      </w:pPr>
      <w:r w:rsidRPr="00440CDC">
        <w:rPr>
          <w:rFonts w:ascii="Gill Sans MT" w:hAnsi="Gill Sans MT"/>
          <w:sz w:val="22"/>
          <w:szCs w:val="22"/>
          <w:lang w:val="it-IT"/>
        </w:rPr>
        <w:t xml:space="preserve">Verificare che l'azione sia attuata in conformità con il contratto; </w:t>
      </w:r>
    </w:p>
    <w:p w14:paraId="77236A85" w14:textId="573705A0" w:rsidR="00A451F4" w:rsidRPr="00440CDC" w:rsidRDefault="00530EA8" w:rsidP="008D27B6">
      <w:pPr>
        <w:pStyle w:val="Text1"/>
        <w:numPr>
          <w:ilvl w:val="0"/>
          <w:numId w:val="9"/>
        </w:numPr>
        <w:tabs>
          <w:tab w:val="left" w:pos="993"/>
        </w:tabs>
        <w:spacing w:before="120" w:after="0"/>
        <w:ind w:left="567" w:hanging="567"/>
        <w:contextualSpacing/>
        <w:jc w:val="both"/>
        <w:rPr>
          <w:rFonts w:ascii="Gill Sans MT" w:hAnsi="Gill Sans MT"/>
          <w:sz w:val="22"/>
          <w:lang w:val="it-IT"/>
        </w:rPr>
      </w:pPr>
      <w:r>
        <w:rPr>
          <w:rFonts w:ascii="Gill Sans MT" w:hAnsi="Gill Sans MT"/>
          <w:sz w:val="22"/>
          <w:szCs w:val="22"/>
          <w:lang w:val="it-IT"/>
        </w:rPr>
        <w:t>E</w:t>
      </w:r>
      <w:r w:rsidR="00A451F4" w:rsidRPr="00440CDC">
        <w:rPr>
          <w:rFonts w:ascii="Gill Sans MT" w:hAnsi="Gill Sans MT"/>
          <w:sz w:val="22"/>
          <w:szCs w:val="22"/>
          <w:lang w:val="it-IT"/>
        </w:rPr>
        <w:t>ssere responsabile di fornire tutti i documenti e le informazioni richiesti dall'</w:t>
      </w:r>
      <w:r w:rsidR="0039103F">
        <w:rPr>
          <w:rFonts w:ascii="Gill Sans MT" w:hAnsi="Gill Sans MT"/>
          <w:sz w:val="22"/>
          <w:szCs w:val="22"/>
          <w:lang w:val="it-IT"/>
        </w:rPr>
        <w:t>IRIB-CNR</w:t>
      </w:r>
      <w:r w:rsidR="0039103F" w:rsidRPr="00440CDC">
        <w:rPr>
          <w:rFonts w:ascii="Gill Sans MT" w:hAnsi="Gill Sans MT"/>
          <w:sz w:val="22"/>
          <w:szCs w:val="22"/>
          <w:lang w:val="it-IT"/>
        </w:rPr>
        <w:t xml:space="preserve"> </w:t>
      </w:r>
      <w:r w:rsidR="00A451F4" w:rsidRPr="00440CDC">
        <w:rPr>
          <w:rFonts w:ascii="Gill Sans MT" w:hAnsi="Gill Sans MT"/>
          <w:sz w:val="22"/>
          <w:szCs w:val="22"/>
          <w:lang w:val="it-IT"/>
        </w:rPr>
        <w:t>o dall'</w:t>
      </w:r>
      <w:r w:rsidR="0039103F">
        <w:rPr>
          <w:rFonts w:ascii="Gill Sans MT" w:hAnsi="Gill Sans MT"/>
          <w:sz w:val="22"/>
          <w:szCs w:val="22"/>
          <w:lang w:val="it-IT"/>
        </w:rPr>
        <w:t>A</w:t>
      </w:r>
      <w:r w:rsidR="00A451F4" w:rsidRPr="00440CDC">
        <w:rPr>
          <w:rFonts w:ascii="Gill Sans MT" w:hAnsi="Gill Sans MT"/>
          <w:sz w:val="22"/>
          <w:szCs w:val="22"/>
          <w:lang w:val="it-IT"/>
        </w:rPr>
        <w:t xml:space="preserve">utorità di </w:t>
      </w:r>
      <w:r w:rsidR="0039103F">
        <w:rPr>
          <w:rFonts w:ascii="Gill Sans MT" w:hAnsi="Gill Sans MT"/>
          <w:sz w:val="22"/>
          <w:szCs w:val="22"/>
          <w:lang w:val="it-IT"/>
        </w:rPr>
        <w:t>G</w:t>
      </w:r>
      <w:r w:rsidR="00A451F4" w:rsidRPr="00440CDC">
        <w:rPr>
          <w:rFonts w:ascii="Gill Sans MT" w:hAnsi="Gill Sans MT"/>
          <w:sz w:val="22"/>
          <w:szCs w:val="22"/>
          <w:lang w:val="it-IT"/>
        </w:rPr>
        <w:t>estione;</w:t>
      </w:r>
    </w:p>
    <w:p w14:paraId="24BA5DA4" w14:textId="2723CEA9" w:rsidR="00A451F4" w:rsidRPr="00440CDC" w:rsidRDefault="00530EA8" w:rsidP="008D27B6">
      <w:pPr>
        <w:pStyle w:val="Text1"/>
        <w:numPr>
          <w:ilvl w:val="0"/>
          <w:numId w:val="9"/>
        </w:numPr>
        <w:tabs>
          <w:tab w:val="left" w:pos="993"/>
        </w:tabs>
        <w:spacing w:before="120" w:after="0"/>
        <w:ind w:left="567" w:hanging="567"/>
        <w:contextualSpacing/>
        <w:jc w:val="both"/>
        <w:rPr>
          <w:rFonts w:ascii="Gill Sans MT" w:hAnsi="Gill Sans MT"/>
          <w:sz w:val="22"/>
          <w:lang w:val="it-IT"/>
        </w:rPr>
      </w:pPr>
      <w:r>
        <w:rPr>
          <w:rFonts w:ascii="Gill Sans MT" w:hAnsi="Gill Sans MT"/>
          <w:sz w:val="22"/>
          <w:szCs w:val="22"/>
          <w:lang w:val="it-IT"/>
        </w:rPr>
        <w:t>I</w:t>
      </w:r>
      <w:r w:rsidR="00A451F4" w:rsidRPr="00440CDC">
        <w:rPr>
          <w:rFonts w:ascii="Gill Sans MT" w:hAnsi="Gill Sans MT"/>
          <w:sz w:val="22"/>
          <w:szCs w:val="22"/>
          <w:lang w:val="it-IT"/>
        </w:rPr>
        <w:t xml:space="preserve">nformare </w:t>
      </w:r>
      <w:r>
        <w:rPr>
          <w:rFonts w:ascii="Gill Sans MT" w:hAnsi="Gill Sans MT"/>
          <w:sz w:val="22"/>
          <w:szCs w:val="22"/>
          <w:lang w:val="it-IT"/>
        </w:rPr>
        <w:t>l’</w:t>
      </w:r>
      <w:r>
        <w:rPr>
          <w:rFonts w:ascii="Gill Sans MT" w:hAnsi="Gill Sans MT"/>
          <w:sz w:val="22"/>
          <w:lang w:val="it-IT"/>
        </w:rPr>
        <w:t>IRIB-CNR</w:t>
      </w:r>
      <w:r w:rsidRPr="00440CDC">
        <w:rPr>
          <w:rFonts w:ascii="Gill Sans MT" w:hAnsi="Gill Sans MT"/>
          <w:sz w:val="22"/>
          <w:szCs w:val="22"/>
          <w:lang w:val="it-IT"/>
        </w:rPr>
        <w:t xml:space="preserve"> </w:t>
      </w:r>
      <w:r w:rsidR="00A451F4" w:rsidRPr="00440CDC">
        <w:rPr>
          <w:rFonts w:ascii="Gill Sans MT" w:hAnsi="Gill Sans MT"/>
          <w:sz w:val="22"/>
          <w:szCs w:val="22"/>
          <w:lang w:val="it-IT"/>
        </w:rPr>
        <w:t>di qualsiasi evento suscettibile di pregiudicare o ritardare l'attuazione dell'azione;</w:t>
      </w:r>
    </w:p>
    <w:p w14:paraId="1CA710A8" w14:textId="289BEBA8" w:rsidR="00A451F4" w:rsidRPr="00440CDC" w:rsidRDefault="00530EA8" w:rsidP="008D27B6">
      <w:pPr>
        <w:pStyle w:val="Text1"/>
        <w:numPr>
          <w:ilvl w:val="0"/>
          <w:numId w:val="9"/>
        </w:numPr>
        <w:tabs>
          <w:tab w:val="left" w:pos="993"/>
        </w:tabs>
        <w:spacing w:before="120" w:after="0"/>
        <w:ind w:left="567" w:hanging="567"/>
        <w:contextualSpacing/>
        <w:jc w:val="both"/>
        <w:rPr>
          <w:rFonts w:ascii="Gill Sans MT" w:hAnsi="Gill Sans MT"/>
          <w:sz w:val="22"/>
          <w:lang w:val="it-IT"/>
        </w:rPr>
      </w:pPr>
      <w:r>
        <w:rPr>
          <w:rFonts w:ascii="Gill Sans MT" w:hAnsi="Gill Sans MT"/>
          <w:sz w:val="22"/>
          <w:szCs w:val="22"/>
          <w:lang w:val="it-IT"/>
        </w:rPr>
        <w:t>I</w:t>
      </w:r>
      <w:r w:rsidR="00A451F4" w:rsidRPr="00440CDC">
        <w:rPr>
          <w:rFonts w:ascii="Gill Sans MT" w:hAnsi="Gill Sans MT"/>
          <w:sz w:val="22"/>
          <w:szCs w:val="22"/>
          <w:lang w:val="it-IT"/>
        </w:rPr>
        <w:t xml:space="preserve">nformare </w:t>
      </w:r>
      <w:r>
        <w:rPr>
          <w:rFonts w:ascii="Gill Sans MT" w:hAnsi="Gill Sans MT"/>
          <w:sz w:val="22"/>
          <w:szCs w:val="22"/>
          <w:lang w:val="it-IT"/>
        </w:rPr>
        <w:t>l’</w:t>
      </w:r>
      <w:r>
        <w:rPr>
          <w:rFonts w:ascii="Gill Sans MT" w:hAnsi="Gill Sans MT"/>
          <w:sz w:val="22"/>
          <w:lang w:val="it-IT"/>
        </w:rPr>
        <w:t>IRIB-CNR</w:t>
      </w:r>
      <w:r w:rsidRPr="00440CDC">
        <w:rPr>
          <w:rFonts w:ascii="Gill Sans MT" w:hAnsi="Gill Sans MT"/>
          <w:sz w:val="22"/>
          <w:szCs w:val="22"/>
          <w:lang w:val="it-IT"/>
        </w:rPr>
        <w:t xml:space="preserve"> </w:t>
      </w:r>
      <w:r w:rsidR="00A451F4" w:rsidRPr="00440CDC">
        <w:rPr>
          <w:rFonts w:ascii="Gill Sans MT" w:hAnsi="Gill Sans MT"/>
          <w:sz w:val="22"/>
          <w:szCs w:val="22"/>
          <w:lang w:val="it-IT"/>
        </w:rPr>
        <w:t>di qualsiasi modifica legale, finanziaria, tecnica, organizzativa o proprietaria;</w:t>
      </w:r>
    </w:p>
    <w:p w14:paraId="67E7FD7E" w14:textId="6A8996B1" w:rsidR="00A451F4" w:rsidRPr="00C2539E" w:rsidRDefault="00530EA8" w:rsidP="008D27B6">
      <w:pPr>
        <w:pStyle w:val="Text1"/>
        <w:numPr>
          <w:ilvl w:val="0"/>
          <w:numId w:val="9"/>
        </w:numPr>
        <w:tabs>
          <w:tab w:val="left" w:pos="993"/>
        </w:tabs>
        <w:spacing w:before="120" w:after="0"/>
        <w:ind w:left="567" w:hanging="567"/>
        <w:contextualSpacing/>
        <w:jc w:val="both"/>
        <w:rPr>
          <w:rFonts w:ascii="Gill Sans MT" w:hAnsi="Gill Sans MT"/>
          <w:sz w:val="22"/>
          <w:lang w:val="it-IT"/>
        </w:rPr>
      </w:pPr>
      <w:r>
        <w:rPr>
          <w:rFonts w:ascii="Gill Sans MT" w:hAnsi="Gill Sans MT"/>
          <w:sz w:val="22"/>
          <w:szCs w:val="22"/>
          <w:lang w:val="it-IT"/>
        </w:rPr>
        <w:t xml:space="preserve">È </w:t>
      </w:r>
      <w:r w:rsidRPr="00440CDC">
        <w:rPr>
          <w:rFonts w:ascii="Gill Sans MT" w:hAnsi="Gill Sans MT"/>
          <w:sz w:val="22"/>
          <w:szCs w:val="22"/>
          <w:lang w:val="it-IT"/>
        </w:rPr>
        <w:t>responsabile</w:t>
      </w:r>
      <w:r w:rsidR="00A451F4" w:rsidRPr="00440CDC">
        <w:rPr>
          <w:rFonts w:ascii="Gill Sans MT" w:hAnsi="Gill Sans MT"/>
          <w:sz w:val="22"/>
          <w:szCs w:val="22"/>
          <w:lang w:val="it-IT"/>
        </w:rPr>
        <w:t xml:space="preserve"> di fornire tutti i documenti necessari in caso di </w:t>
      </w:r>
      <w:r w:rsidR="00A451F4" w:rsidRPr="00530EA8">
        <w:rPr>
          <w:rFonts w:ascii="Gill Sans MT" w:hAnsi="Gill Sans MT"/>
          <w:sz w:val="22"/>
          <w:szCs w:val="22"/>
          <w:lang w:val="it-IT"/>
        </w:rPr>
        <w:t>audit, controlli, visite di sorveglianza o valutazioni da parte degli organi competenti, come previsto dall'articolo 10</w:t>
      </w:r>
      <w:r w:rsidR="00C2539E">
        <w:rPr>
          <w:rFonts w:ascii="Gill Sans MT" w:hAnsi="Gill Sans MT"/>
          <w:sz w:val="22"/>
          <w:szCs w:val="22"/>
          <w:lang w:val="it-IT"/>
        </w:rPr>
        <w:t>.</w:t>
      </w:r>
    </w:p>
    <w:p w14:paraId="49F4C714" w14:textId="77777777" w:rsidR="00A451F4" w:rsidRPr="00440CDC" w:rsidRDefault="00A451F4" w:rsidP="00A451F4">
      <w:pPr>
        <w:spacing w:before="120"/>
        <w:ind w:left="567" w:hanging="567"/>
        <w:jc w:val="both"/>
        <w:rPr>
          <w:rFonts w:ascii="Gill Sans MT" w:hAnsi="Gill Sans MT"/>
          <w:sz w:val="22"/>
          <w:lang w:val="it-IT"/>
        </w:rPr>
      </w:pPr>
    </w:p>
    <w:p w14:paraId="4E863137" w14:textId="71EF1CF4" w:rsidR="00A451F4" w:rsidRPr="00440CDC" w:rsidRDefault="00A451F4" w:rsidP="00BA66B0">
      <w:pPr>
        <w:keepNext/>
        <w:keepLines/>
        <w:spacing w:before="120"/>
        <w:jc w:val="center"/>
        <w:rPr>
          <w:rFonts w:ascii="Gill Sans MT" w:hAnsi="Gill Sans MT"/>
          <w:b/>
          <w:lang w:val="it-IT"/>
        </w:rPr>
      </w:pPr>
      <w:r w:rsidRPr="00440CDC">
        <w:rPr>
          <w:rFonts w:ascii="Gill Sans MT" w:hAnsi="Gill Sans MT"/>
          <w:b/>
          <w:lang w:val="it-IT"/>
        </w:rPr>
        <w:t xml:space="preserve">Articolo 6 - Presentazione dei </w:t>
      </w:r>
      <w:r w:rsidR="00D05181">
        <w:rPr>
          <w:rFonts w:ascii="Gill Sans MT" w:hAnsi="Gill Sans MT"/>
          <w:b/>
          <w:lang w:val="it-IT"/>
        </w:rPr>
        <w:t xml:space="preserve">rapporti </w:t>
      </w:r>
      <w:r w:rsidRPr="00440CDC">
        <w:rPr>
          <w:rFonts w:ascii="Gill Sans MT" w:hAnsi="Gill Sans MT"/>
          <w:b/>
          <w:lang w:val="it-IT"/>
        </w:rPr>
        <w:t>e modalità di pagamento</w:t>
      </w:r>
    </w:p>
    <w:p w14:paraId="75C98463" w14:textId="6B632DCC" w:rsidR="00C660B2" w:rsidRDefault="00A451F4" w:rsidP="00C660B2">
      <w:pPr>
        <w:pStyle w:val="Paragrafoelenco"/>
        <w:keepNext/>
        <w:keepLines/>
        <w:numPr>
          <w:ilvl w:val="1"/>
          <w:numId w:val="14"/>
        </w:numPr>
        <w:spacing w:before="120"/>
        <w:jc w:val="both"/>
        <w:rPr>
          <w:rFonts w:ascii="Gill Sans MT" w:hAnsi="Gill Sans MT"/>
          <w:sz w:val="22"/>
          <w:lang w:val="it-IT"/>
        </w:rPr>
      </w:pPr>
      <w:r w:rsidRPr="00C660B2">
        <w:rPr>
          <w:rFonts w:ascii="Gill Sans MT" w:hAnsi="Gill Sans MT"/>
          <w:sz w:val="22"/>
          <w:lang w:val="it-IT"/>
        </w:rPr>
        <w:t xml:space="preserve">Il </w:t>
      </w:r>
      <w:r w:rsidR="00BA66B0" w:rsidRPr="008D27B6">
        <w:rPr>
          <w:rFonts w:ascii="Gill Sans MT" w:hAnsi="Gill Sans MT"/>
          <w:sz w:val="22"/>
          <w:lang w:val="it-IT"/>
        </w:rPr>
        <w:t>beneficiario</w:t>
      </w:r>
      <w:r w:rsidR="00BA66B0" w:rsidRPr="00C660B2">
        <w:rPr>
          <w:rFonts w:ascii="Gill Sans MT" w:hAnsi="Gill Sans MT"/>
          <w:sz w:val="22"/>
          <w:lang w:val="it-IT"/>
        </w:rPr>
        <w:t xml:space="preserve"> </w:t>
      </w:r>
      <w:r w:rsidRPr="00C660B2">
        <w:rPr>
          <w:rFonts w:ascii="Gill Sans MT" w:hAnsi="Gill Sans MT"/>
          <w:sz w:val="22"/>
          <w:lang w:val="it-IT"/>
        </w:rPr>
        <w:t>presenta una relazione entro un mese dalla fine del periodo di riferimento, secondo il formato fornito dall'</w:t>
      </w:r>
      <w:r w:rsidR="0039103F">
        <w:rPr>
          <w:rFonts w:ascii="Gill Sans MT" w:hAnsi="Gill Sans MT"/>
          <w:sz w:val="22"/>
          <w:lang w:val="it-IT"/>
        </w:rPr>
        <w:t>IRIB-CNR</w:t>
      </w:r>
      <w:r w:rsidRPr="00C660B2">
        <w:rPr>
          <w:rFonts w:ascii="Gill Sans MT" w:hAnsi="Gill Sans MT"/>
          <w:sz w:val="22"/>
          <w:lang w:val="it-IT"/>
        </w:rPr>
        <w:t>.</w:t>
      </w:r>
    </w:p>
    <w:p w14:paraId="0334A7EE" w14:textId="77777777" w:rsidR="00D05181" w:rsidRDefault="00A451F4" w:rsidP="00D05181">
      <w:pPr>
        <w:pStyle w:val="Paragrafoelenco"/>
        <w:keepNext/>
        <w:keepLines/>
        <w:numPr>
          <w:ilvl w:val="1"/>
          <w:numId w:val="14"/>
        </w:numPr>
        <w:spacing w:before="120"/>
        <w:jc w:val="both"/>
        <w:rPr>
          <w:rFonts w:ascii="Gill Sans MT" w:hAnsi="Gill Sans MT"/>
          <w:sz w:val="22"/>
          <w:lang w:val="it-IT"/>
        </w:rPr>
      </w:pPr>
      <w:r w:rsidRPr="00C660B2">
        <w:rPr>
          <w:rFonts w:ascii="Gill Sans MT" w:hAnsi="Gill Sans MT"/>
          <w:sz w:val="22"/>
          <w:lang w:val="it-IT"/>
        </w:rPr>
        <w:t xml:space="preserve">I pagamenti vengono effettuati come segue: </w:t>
      </w:r>
    </w:p>
    <w:p w14:paraId="66F438B5" w14:textId="11D36681" w:rsidR="00D05181" w:rsidRPr="00B954B5" w:rsidRDefault="00E134F6" w:rsidP="00E134F6">
      <w:pPr>
        <w:keepNext/>
        <w:keepLines/>
        <w:spacing w:before="120"/>
        <w:jc w:val="both"/>
        <w:rPr>
          <w:rFonts w:ascii="Gill Sans MT" w:hAnsi="Gill Sans MT"/>
          <w:sz w:val="22"/>
          <w:lang w:val="it-IT"/>
        </w:rPr>
      </w:pPr>
      <w:r w:rsidRPr="00B954B5">
        <w:rPr>
          <w:rFonts w:ascii="Gill Sans MT" w:hAnsi="Gill Sans MT"/>
          <w:sz w:val="22"/>
          <w:lang w:val="it-IT"/>
        </w:rPr>
        <w:t>Sarà erogato un anticipo del 50% alla firma del contratto, il 30% sarà erogato alla presentazione dei risultati del primo report, il restante 20% sarà erogato alla presentazione finale del prodotto realizzato in ottemperanza alle presenti linee guida. Tutte le rate di pagamento dovranno essere associate a giustificative di spesa, la rendicontazione sarà basata sui costi reali, sostenuti e pagati con metodi tracciabili.</w:t>
      </w:r>
    </w:p>
    <w:p w14:paraId="3C864793" w14:textId="77777777" w:rsidR="00A451F4" w:rsidRPr="00440CDC" w:rsidRDefault="00A451F4" w:rsidP="00A451F4">
      <w:pPr>
        <w:pStyle w:val="Text1"/>
        <w:tabs>
          <w:tab w:val="left" w:pos="993"/>
        </w:tabs>
        <w:spacing w:before="120" w:after="0"/>
        <w:ind w:left="0"/>
        <w:contextualSpacing/>
        <w:jc w:val="both"/>
        <w:rPr>
          <w:rFonts w:ascii="Gill Sans MT" w:hAnsi="Gill Sans MT"/>
          <w:sz w:val="22"/>
          <w:lang w:val="it-IT"/>
        </w:rPr>
      </w:pPr>
    </w:p>
    <w:p w14:paraId="0674B948" w14:textId="77777777" w:rsidR="00A451F4" w:rsidRPr="00440CDC" w:rsidRDefault="00A451F4" w:rsidP="00AE3D67">
      <w:pPr>
        <w:pStyle w:val="Text1"/>
        <w:tabs>
          <w:tab w:val="left" w:pos="993"/>
        </w:tabs>
        <w:spacing w:before="240" w:after="0"/>
        <w:ind w:left="0"/>
        <w:jc w:val="center"/>
        <w:rPr>
          <w:rFonts w:ascii="Gill Sans MT" w:hAnsi="Gill Sans MT"/>
          <w:b/>
          <w:bCs/>
          <w:szCs w:val="24"/>
          <w:lang w:val="it-IT"/>
        </w:rPr>
      </w:pPr>
      <w:r w:rsidRPr="00440CDC">
        <w:rPr>
          <w:rFonts w:ascii="Gill Sans MT" w:hAnsi="Gill Sans MT"/>
          <w:b/>
          <w:bCs/>
          <w:szCs w:val="24"/>
          <w:lang w:val="it-IT"/>
        </w:rPr>
        <w:t>Articolo 7 – Modifica del contratto di subaffitto</w:t>
      </w:r>
    </w:p>
    <w:p w14:paraId="46F4C1B1" w14:textId="4F954E27" w:rsidR="00A451F4" w:rsidRPr="00440CDC" w:rsidRDefault="00A451F4" w:rsidP="00A451F4">
      <w:pPr>
        <w:pStyle w:val="Text1"/>
        <w:tabs>
          <w:tab w:val="left" w:pos="993"/>
        </w:tabs>
        <w:spacing w:before="120" w:after="0"/>
        <w:ind w:left="567" w:hanging="567"/>
        <w:jc w:val="both"/>
        <w:rPr>
          <w:rFonts w:ascii="Gill Sans MT" w:hAnsi="Gill Sans MT"/>
          <w:sz w:val="22"/>
          <w:lang w:val="it-IT"/>
        </w:rPr>
      </w:pPr>
      <w:r w:rsidRPr="00440CDC">
        <w:rPr>
          <w:rFonts w:ascii="Gill Sans MT" w:hAnsi="Gill Sans MT"/>
          <w:sz w:val="22"/>
          <w:lang w:val="it-IT"/>
        </w:rPr>
        <w:t xml:space="preserve">7.1 </w:t>
      </w:r>
      <w:r w:rsidRPr="00440CDC">
        <w:rPr>
          <w:rFonts w:ascii="Gill Sans MT" w:hAnsi="Gill Sans MT"/>
          <w:sz w:val="22"/>
          <w:lang w:val="it-IT"/>
        </w:rPr>
        <w:tab/>
        <w:t>Il presente contratto e</w:t>
      </w:r>
      <w:r w:rsidR="00D05181">
        <w:rPr>
          <w:rFonts w:ascii="Gill Sans MT" w:hAnsi="Gill Sans MT"/>
          <w:sz w:val="22"/>
          <w:lang w:val="it-IT"/>
        </w:rPr>
        <w:t xml:space="preserve"> </w:t>
      </w:r>
      <w:r w:rsidRPr="00440CDC">
        <w:rPr>
          <w:rFonts w:ascii="Gill Sans MT" w:hAnsi="Gill Sans MT"/>
          <w:sz w:val="22"/>
          <w:lang w:val="it-IT"/>
        </w:rPr>
        <w:t>i suoi allegati possono essere modificati durante il periodo di esecuzione. Qualsiasi modifica sarà oggetto di un emendamento scritto.</w:t>
      </w:r>
    </w:p>
    <w:p w14:paraId="36B78888" w14:textId="77777777" w:rsidR="00A451F4" w:rsidRPr="00440CDC" w:rsidRDefault="00A451F4" w:rsidP="00A451F4">
      <w:pPr>
        <w:pStyle w:val="Text1"/>
        <w:tabs>
          <w:tab w:val="left" w:pos="993"/>
        </w:tabs>
        <w:spacing w:before="120" w:after="0"/>
        <w:ind w:left="567" w:hanging="567"/>
        <w:jc w:val="both"/>
        <w:rPr>
          <w:rFonts w:ascii="Gill Sans MT" w:hAnsi="Gill Sans MT"/>
          <w:sz w:val="22"/>
          <w:lang w:val="it-IT"/>
        </w:rPr>
      </w:pPr>
      <w:r w:rsidRPr="00440CDC">
        <w:rPr>
          <w:rFonts w:ascii="Gill Sans MT" w:hAnsi="Gill Sans MT"/>
          <w:sz w:val="22"/>
          <w:lang w:val="it-IT"/>
        </w:rPr>
        <w:t xml:space="preserve">7.2 </w:t>
      </w:r>
      <w:r w:rsidRPr="00440CDC">
        <w:rPr>
          <w:rFonts w:ascii="Gill Sans MT" w:hAnsi="Gill Sans MT"/>
          <w:sz w:val="22"/>
          <w:lang w:val="it-IT"/>
        </w:rPr>
        <w:tab/>
        <w:t>La modifica non può avere lo scopo o l'effetto di apportare modifiche che mettano in discussione la decisione di attribuzione della sovvenzione o che siano contrarie alla parità di trattamento.</w:t>
      </w:r>
    </w:p>
    <w:p w14:paraId="39FD8C18" w14:textId="77777777" w:rsidR="00A451F4" w:rsidRPr="00440CDC" w:rsidRDefault="00A451F4" w:rsidP="00A451F4">
      <w:pPr>
        <w:pStyle w:val="Text1"/>
        <w:tabs>
          <w:tab w:val="left" w:pos="993"/>
        </w:tabs>
        <w:spacing w:before="120" w:after="0"/>
        <w:ind w:left="567" w:hanging="567"/>
        <w:jc w:val="both"/>
        <w:rPr>
          <w:rFonts w:ascii="Gill Sans MT" w:hAnsi="Gill Sans MT"/>
          <w:sz w:val="22"/>
          <w:lang w:val="it-IT"/>
        </w:rPr>
      </w:pPr>
      <w:r w:rsidRPr="00440CDC">
        <w:rPr>
          <w:rFonts w:ascii="Gill Sans MT" w:hAnsi="Gill Sans MT"/>
          <w:sz w:val="22"/>
          <w:lang w:val="it-IT"/>
        </w:rPr>
        <w:t xml:space="preserve">7.3 </w:t>
      </w:r>
      <w:r w:rsidRPr="00440CDC">
        <w:rPr>
          <w:rFonts w:ascii="Gill Sans MT" w:hAnsi="Gill Sans MT"/>
          <w:sz w:val="22"/>
          <w:lang w:val="it-IT"/>
        </w:rPr>
        <w:tab/>
        <w:t>Le modifiche di nome, indirizzo, conto bancario, forma giuridica o rappresentante legale possono essere comunicate e non sono considerate modifiche del contratto e non richiedono una modifica.</w:t>
      </w:r>
    </w:p>
    <w:p w14:paraId="4EF44185" w14:textId="28C496B4" w:rsidR="00A451F4" w:rsidRDefault="00A451F4" w:rsidP="00A451F4">
      <w:pPr>
        <w:pStyle w:val="Text1"/>
        <w:tabs>
          <w:tab w:val="left" w:pos="993"/>
        </w:tabs>
        <w:spacing w:before="120" w:after="0"/>
        <w:ind w:left="567" w:hanging="567"/>
        <w:jc w:val="both"/>
        <w:rPr>
          <w:rFonts w:ascii="Gill Sans MT" w:hAnsi="Gill Sans MT"/>
          <w:sz w:val="22"/>
          <w:lang w:val="it-IT"/>
        </w:rPr>
      </w:pPr>
      <w:r w:rsidRPr="00440CDC">
        <w:rPr>
          <w:rFonts w:ascii="Gill Sans MT" w:hAnsi="Gill Sans MT"/>
          <w:sz w:val="22"/>
          <w:lang w:val="it-IT"/>
        </w:rPr>
        <w:lastRenderedPageBreak/>
        <w:t xml:space="preserve">7.4 </w:t>
      </w:r>
      <w:r w:rsidRPr="00440CDC">
        <w:rPr>
          <w:rFonts w:ascii="Gill Sans MT" w:hAnsi="Gill Sans MT"/>
          <w:sz w:val="22"/>
          <w:lang w:val="it-IT"/>
        </w:rPr>
        <w:tab/>
        <w:t>La richiesta di modifica deve essere presentata almeno 30 giorni prima della data di entrata in vigore della modifica, salvo circostanze particolari debitamente motivate ed accettate dall</w:t>
      </w:r>
      <w:r w:rsidR="0039103F">
        <w:rPr>
          <w:rFonts w:ascii="Gill Sans MT" w:hAnsi="Gill Sans MT"/>
          <w:sz w:val="22"/>
          <w:lang w:val="it-IT"/>
        </w:rPr>
        <w:t>’IRIB-CNR</w:t>
      </w:r>
      <w:r w:rsidRPr="00440CDC">
        <w:rPr>
          <w:rFonts w:ascii="Gill Sans MT" w:hAnsi="Gill Sans MT"/>
          <w:sz w:val="22"/>
          <w:lang w:val="it-IT"/>
        </w:rPr>
        <w:t>.</w:t>
      </w:r>
    </w:p>
    <w:p w14:paraId="611424D0" w14:textId="77777777" w:rsidR="008D27B6" w:rsidRPr="00440CDC" w:rsidRDefault="008D27B6" w:rsidP="00A451F4">
      <w:pPr>
        <w:pStyle w:val="Text1"/>
        <w:tabs>
          <w:tab w:val="left" w:pos="993"/>
        </w:tabs>
        <w:spacing w:before="120" w:after="0"/>
        <w:ind w:left="567" w:hanging="567"/>
        <w:jc w:val="both"/>
        <w:rPr>
          <w:rFonts w:ascii="Gill Sans MT" w:hAnsi="Gill Sans MT"/>
          <w:sz w:val="22"/>
          <w:lang w:val="it-IT"/>
        </w:rPr>
      </w:pPr>
    </w:p>
    <w:p w14:paraId="0B826C21" w14:textId="77777777" w:rsidR="00A451F4" w:rsidRPr="00440CDC" w:rsidRDefault="00A451F4" w:rsidP="00AE3D67">
      <w:pPr>
        <w:pStyle w:val="Text1"/>
        <w:tabs>
          <w:tab w:val="left" w:pos="993"/>
        </w:tabs>
        <w:spacing w:before="240" w:after="0"/>
        <w:ind w:left="567" w:hanging="567"/>
        <w:jc w:val="center"/>
        <w:rPr>
          <w:rFonts w:ascii="Gill Sans MT" w:hAnsi="Gill Sans MT"/>
          <w:b/>
          <w:bCs/>
          <w:szCs w:val="22"/>
          <w:lang w:val="it-IT"/>
        </w:rPr>
      </w:pPr>
      <w:r w:rsidRPr="00440CDC">
        <w:rPr>
          <w:rFonts w:ascii="Gill Sans MT" w:hAnsi="Gill Sans MT"/>
          <w:b/>
          <w:bCs/>
          <w:szCs w:val="22"/>
          <w:lang w:val="it-IT"/>
        </w:rPr>
        <w:t>Articolo 8 – Risoluzione del contratto</w:t>
      </w:r>
    </w:p>
    <w:p w14:paraId="257AD52D" w14:textId="7FF2D86A" w:rsidR="00A451F4" w:rsidRPr="00440CDC" w:rsidRDefault="00A451F4" w:rsidP="00A451F4">
      <w:pPr>
        <w:pStyle w:val="Text1"/>
        <w:tabs>
          <w:tab w:val="left" w:pos="993"/>
        </w:tabs>
        <w:spacing w:before="120" w:after="120"/>
        <w:ind w:left="567" w:hanging="567"/>
        <w:jc w:val="both"/>
        <w:rPr>
          <w:rFonts w:ascii="Gill Sans MT" w:hAnsi="Gill Sans MT"/>
          <w:sz w:val="22"/>
          <w:lang w:val="it-IT"/>
        </w:rPr>
      </w:pPr>
      <w:r w:rsidRPr="00440CDC">
        <w:rPr>
          <w:rFonts w:ascii="Gill Sans MT" w:hAnsi="Gill Sans MT"/>
          <w:sz w:val="22"/>
          <w:lang w:val="it-IT"/>
        </w:rPr>
        <w:t xml:space="preserve">8.1 </w:t>
      </w:r>
      <w:r w:rsidRPr="00440CDC">
        <w:rPr>
          <w:rFonts w:ascii="Gill Sans MT" w:hAnsi="Gill Sans MT"/>
          <w:sz w:val="22"/>
          <w:lang w:val="it-IT"/>
        </w:rPr>
        <w:tab/>
        <w:t>L</w:t>
      </w:r>
      <w:r w:rsidR="0039103F">
        <w:rPr>
          <w:rFonts w:ascii="Gill Sans MT" w:hAnsi="Gill Sans MT"/>
          <w:sz w:val="22"/>
          <w:lang w:val="it-IT"/>
        </w:rPr>
        <w:t xml:space="preserve">’IRIB-CNR </w:t>
      </w:r>
      <w:r w:rsidRPr="00440CDC">
        <w:rPr>
          <w:rFonts w:ascii="Gill Sans MT" w:hAnsi="Gill Sans MT"/>
          <w:sz w:val="22"/>
          <w:lang w:val="it-IT"/>
        </w:rPr>
        <w:t>può risolvere il presente Contratto senza alcun compenso finanziario per le sue parti quando:</w:t>
      </w:r>
    </w:p>
    <w:p w14:paraId="7450F91C" w14:textId="6CD16F99" w:rsidR="00A451F4" w:rsidRPr="00B954B5" w:rsidRDefault="00E134F6" w:rsidP="00A451F4">
      <w:pPr>
        <w:pStyle w:val="Text1"/>
        <w:numPr>
          <w:ilvl w:val="0"/>
          <w:numId w:val="10"/>
        </w:numPr>
        <w:tabs>
          <w:tab w:val="left" w:pos="993"/>
        </w:tabs>
        <w:spacing w:before="120" w:after="0"/>
        <w:ind w:left="992" w:hanging="425"/>
        <w:contextualSpacing/>
        <w:jc w:val="both"/>
        <w:rPr>
          <w:rFonts w:ascii="Gill Sans MT" w:hAnsi="Gill Sans MT"/>
          <w:sz w:val="22"/>
          <w:lang w:val="it-IT"/>
        </w:rPr>
      </w:pPr>
      <w:r w:rsidRPr="00B954B5">
        <w:rPr>
          <w:rFonts w:ascii="Gill Sans MT" w:hAnsi="Gill Sans MT"/>
          <w:sz w:val="22"/>
          <w:lang w:val="it-IT"/>
        </w:rPr>
        <w:t xml:space="preserve">qualora </w:t>
      </w:r>
      <w:r w:rsidR="00A451F4" w:rsidRPr="00B954B5">
        <w:rPr>
          <w:rFonts w:ascii="Gill Sans MT" w:hAnsi="Gill Sans MT"/>
          <w:sz w:val="22"/>
          <w:lang w:val="it-IT"/>
        </w:rPr>
        <w:t xml:space="preserve">il beneficiario </w:t>
      </w:r>
      <w:r w:rsidRPr="00B954B5">
        <w:rPr>
          <w:rFonts w:ascii="Gill Sans MT" w:hAnsi="Gill Sans MT"/>
          <w:sz w:val="22"/>
          <w:lang w:val="it-IT"/>
        </w:rPr>
        <w:t xml:space="preserve">del contributo, </w:t>
      </w:r>
      <w:r w:rsidR="00A451F4" w:rsidRPr="00B954B5">
        <w:rPr>
          <w:rFonts w:ascii="Gill Sans MT" w:hAnsi="Gill Sans MT"/>
          <w:sz w:val="22"/>
          <w:lang w:val="it-IT"/>
        </w:rPr>
        <w:t>senza giustificato motivo</w:t>
      </w:r>
      <w:r w:rsidRPr="00B954B5">
        <w:rPr>
          <w:rFonts w:ascii="Gill Sans MT" w:hAnsi="Gill Sans MT"/>
          <w:sz w:val="22"/>
          <w:lang w:val="it-IT"/>
        </w:rPr>
        <w:t xml:space="preserve">, </w:t>
      </w:r>
      <w:r w:rsidR="009A2008" w:rsidRPr="00B954B5">
        <w:rPr>
          <w:rFonts w:ascii="Gill Sans MT" w:hAnsi="Gill Sans MT"/>
          <w:sz w:val="22"/>
          <w:lang w:val="it-IT"/>
        </w:rPr>
        <w:t>non adempia</w:t>
      </w:r>
      <w:r w:rsidRPr="00B954B5">
        <w:rPr>
          <w:rFonts w:ascii="Gill Sans MT" w:hAnsi="Gill Sans MT"/>
          <w:sz w:val="22"/>
          <w:lang w:val="it-IT"/>
        </w:rPr>
        <w:t xml:space="preserve"> ad un obbligo sostanziale del presente contratto</w:t>
      </w:r>
      <w:r w:rsidR="00A451F4" w:rsidRPr="00B954B5">
        <w:rPr>
          <w:rFonts w:ascii="Gill Sans MT" w:hAnsi="Gill Sans MT"/>
          <w:sz w:val="22"/>
          <w:lang w:val="it-IT"/>
        </w:rPr>
        <w:t>,</w:t>
      </w:r>
      <w:r w:rsidRPr="00B954B5">
        <w:rPr>
          <w:rFonts w:ascii="Gill Sans MT" w:hAnsi="Gill Sans MT"/>
          <w:sz w:val="22"/>
          <w:lang w:val="it-IT"/>
        </w:rPr>
        <w:t xml:space="preserve"> e dopo essere stato intimato di adempiere</w:t>
      </w:r>
      <w:r w:rsidR="00A451F4" w:rsidRPr="00B954B5">
        <w:rPr>
          <w:rFonts w:ascii="Gill Sans MT" w:hAnsi="Gill Sans MT"/>
          <w:sz w:val="22"/>
          <w:lang w:val="it-IT"/>
        </w:rPr>
        <w:t xml:space="preserve"> </w:t>
      </w:r>
      <w:r w:rsidRPr="00B954B5">
        <w:rPr>
          <w:rFonts w:ascii="Gill Sans MT" w:hAnsi="Gill Sans MT"/>
          <w:sz w:val="22"/>
          <w:lang w:val="it-IT"/>
        </w:rPr>
        <w:t>e</w:t>
      </w:r>
      <w:r w:rsidR="00A451F4" w:rsidRPr="00B954B5">
        <w:rPr>
          <w:rFonts w:ascii="Gill Sans MT" w:hAnsi="Gill Sans MT"/>
          <w:sz w:val="22"/>
          <w:lang w:val="it-IT"/>
        </w:rPr>
        <w:t xml:space="preserve"> non fornisce una spiegazione soddisfacente entro 30 giorni dal ricevimento della </w:t>
      </w:r>
      <w:r w:rsidR="008D27B6" w:rsidRPr="00B954B5">
        <w:rPr>
          <w:rFonts w:ascii="Gill Sans MT" w:hAnsi="Gill Sans MT"/>
          <w:sz w:val="22"/>
          <w:lang w:val="it-IT"/>
        </w:rPr>
        <w:t>diffida;</w:t>
      </w:r>
    </w:p>
    <w:p w14:paraId="6171983D" w14:textId="42957BDC" w:rsidR="00A451F4" w:rsidRPr="00B954B5" w:rsidRDefault="00A451F4" w:rsidP="00A451F4">
      <w:pPr>
        <w:pStyle w:val="Text1"/>
        <w:numPr>
          <w:ilvl w:val="0"/>
          <w:numId w:val="10"/>
        </w:numPr>
        <w:tabs>
          <w:tab w:val="left" w:pos="993"/>
        </w:tabs>
        <w:spacing w:before="120" w:after="0"/>
        <w:ind w:left="992" w:hanging="425"/>
        <w:contextualSpacing/>
        <w:jc w:val="both"/>
        <w:rPr>
          <w:rFonts w:ascii="Gill Sans MT" w:hAnsi="Gill Sans MT"/>
          <w:sz w:val="22"/>
          <w:lang w:val="it-IT"/>
        </w:rPr>
      </w:pPr>
      <w:r w:rsidRPr="00B954B5">
        <w:rPr>
          <w:rFonts w:ascii="Gill Sans MT" w:hAnsi="Gill Sans MT"/>
          <w:sz w:val="22"/>
          <w:lang w:val="it-IT"/>
        </w:rPr>
        <w:t xml:space="preserve">il beneficiario </w:t>
      </w:r>
      <w:r w:rsidRPr="00B954B5">
        <w:rPr>
          <w:rFonts w:ascii="Gill Sans MT" w:hAnsi="Gill Sans MT"/>
          <w:sz w:val="22"/>
          <w:szCs w:val="22"/>
          <w:lang w:val="it-IT"/>
        </w:rPr>
        <w:t>e, nel caso di persone giuridiche, le persone che hanno poteri di rappresentanza, di decisione o di controllo rientrano in uno dei casi di esclusione, ai sensi dell'articolo 52.2.vi delle regole applicative ENI CBC</w:t>
      </w:r>
      <w:r w:rsidRPr="00B954B5">
        <w:rPr>
          <w:rStyle w:val="Rimandonotaapidipagina"/>
          <w:rFonts w:ascii="Gill Sans MT" w:hAnsi="Gill Sans MT"/>
          <w:sz w:val="22"/>
          <w:szCs w:val="22"/>
          <w:lang w:val="it-IT"/>
        </w:rPr>
        <w:footnoteReference w:id="1"/>
      </w:r>
      <w:r w:rsidRPr="00B954B5">
        <w:rPr>
          <w:rFonts w:ascii="Gill Sans MT" w:hAnsi="Gill Sans MT"/>
          <w:sz w:val="22"/>
          <w:szCs w:val="22"/>
          <w:lang w:val="it-IT"/>
        </w:rPr>
        <w:t>;</w:t>
      </w:r>
    </w:p>
    <w:p w14:paraId="5DEA39BE" w14:textId="0825A86A" w:rsidR="00A451F4" w:rsidRPr="00440CDC" w:rsidRDefault="00A451F4" w:rsidP="00A451F4">
      <w:pPr>
        <w:pStyle w:val="Text1"/>
        <w:numPr>
          <w:ilvl w:val="0"/>
          <w:numId w:val="10"/>
        </w:numPr>
        <w:tabs>
          <w:tab w:val="left" w:pos="993"/>
        </w:tabs>
        <w:spacing w:before="120" w:after="0"/>
        <w:ind w:left="992" w:hanging="425"/>
        <w:contextualSpacing/>
        <w:jc w:val="both"/>
        <w:rPr>
          <w:rFonts w:ascii="Gill Sans MT" w:hAnsi="Gill Sans MT"/>
          <w:sz w:val="22"/>
          <w:lang w:val="it-IT"/>
        </w:rPr>
      </w:pPr>
      <w:r w:rsidRPr="00440CDC">
        <w:rPr>
          <w:rFonts w:ascii="Gill Sans MT" w:hAnsi="Gill Sans MT"/>
          <w:sz w:val="22"/>
          <w:szCs w:val="22"/>
          <w:lang w:val="it-IT"/>
        </w:rPr>
        <w:t xml:space="preserve">un cambiamento nello stato giuridico, finanziario, tecnico, organizzativo o di proprietà del </w:t>
      </w:r>
      <w:r w:rsidRPr="004A5856">
        <w:rPr>
          <w:rFonts w:ascii="Gill Sans MT" w:hAnsi="Gill Sans MT"/>
          <w:sz w:val="22"/>
          <w:lang w:val="it-IT"/>
        </w:rPr>
        <w:t>destinatario</w:t>
      </w:r>
      <w:r w:rsidRPr="00440CDC">
        <w:rPr>
          <w:rFonts w:ascii="Gill Sans MT" w:hAnsi="Gill Sans MT"/>
          <w:sz w:val="22"/>
          <w:lang w:val="it-IT"/>
        </w:rPr>
        <w:t xml:space="preserve"> sub-sovvenzione, </w:t>
      </w:r>
      <w:r w:rsidRPr="00440CDC">
        <w:rPr>
          <w:rFonts w:ascii="Gill Sans MT" w:hAnsi="Gill Sans MT"/>
          <w:sz w:val="22"/>
          <w:szCs w:val="22"/>
          <w:lang w:val="it-IT"/>
        </w:rPr>
        <w:t xml:space="preserve">pregiudica sostanzialmente l'attuazione dell'azione o mette in discussione la decisione di concedere la </w:t>
      </w:r>
      <w:r w:rsidR="001B634F">
        <w:rPr>
          <w:rFonts w:ascii="Gill Sans MT" w:hAnsi="Gill Sans MT"/>
          <w:sz w:val="22"/>
          <w:szCs w:val="22"/>
          <w:lang w:val="it-IT"/>
        </w:rPr>
        <w:t>sub-</w:t>
      </w:r>
      <w:r w:rsidRPr="00440CDC">
        <w:rPr>
          <w:rFonts w:ascii="Gill Sans MT" w:hAnsi="Gill Sans MT"/>
          <w:sz w:val="22"/>
          <w:szCs w:val="22"/>
          <w:lang w:val="it-IT"/>
        </w:rPr>
        <w:t>sovvenzione;</w:t>
      </w:r>
    </w:p>
    <w:p w14:paraId="7DB62934" w14:textId="5E69A803" w:rsidR="00A451F4" w:rsidRPr="00440CDC" w:rsidRDefault="00A451F4" w:rsidP="00A451F4">
      <w:pPr>
        <w:pStyle w:val="Text1"/>
        <w:numPr>
          <w:ilvl w:val="0"/>
          <w:numId w:val="10"/>
        </w:numPr>
        <w:tabs>
          <w:tab w:val="left" w:pos="993"/>
        </w:tabs>
        <w:spacing w:before="120" w:after="0"/>
        <w:ind w:left="992" w:hanging="425"/>
        <w:contextualSpacing/>
        <w:jc w:val="both"/>
        <w:rPr>
          <w:rFonts w:ascii="Gill Sans MT" w:hAnsi="Gill Sans MT"/>
          <w:sz w:val="22"/>
          <w:lang w:val="it-IT"/>
        </w:rPr>
      </w:pPr>
      <w:r w:rsidRPr="00440CDC">
        <w:rPr>
          <w:rFonts w:ascii="Gill Sans MT" w:hAnsi="Gill Sans MT"/>
          <w:sz w:val="22"/>
          <w:lang w:val="it-IT"/>
        </w:rPr>
        <w:t xml:space="preserve">il </w:t>
      </w:r>
      <w:r w:rsidRPr="003A20BC">
        <w:rPr>
          <w:rFonts w:ascii="Gill Sans MT" w:hAnsi="Gill Sans MT"/>
          <w:sz w:val="22"/>
          <w:lang w:val="it-IT"/>
        </w:rPr>
        <w:t>beneficiario</w:t>
      </w:r>
      <w:r w:rsidR="001B634F" w:rsidRPr="003A20BC">
        <w:rPr>
          <w:rFonts w:ascii="Gill Sans MT" w:hAnsi="Gill Sans MT"/>
          <w:sz w:val="22"/>
          <w:lang w:val="it-IT"/>
        </w:rPr>
        <w:t xml:space="preserve"> </w:t>
      </w:r>
      <w:r w:rsidRPr="00440CDC">
        <w:rPr>
          <w:rFonts w:ascii="Gill Sans MT" w:hAnsi="Gill Sans MT"/>
          <w:sz w:val="22"/>
          <w:szCs w:val="22"/>
          <w:lang w:val="it-IT"/>
        </w:rPr>
        <w:t>non abbia adempiuto agli obblighi relativi al pagamento dei contributi previdenziali o al pagamento delle imposte, ovvero ad ogni altro obbligo sostanziale previsto dalle disposizioni di legge del Paese in cui è stabilito;</w:t>
      </w:r>
    </w:p>
    <w:p w14:paraId="4CD7F3D0" w14:textId="2F79202F" w:rsidR="00A451F4" w:rsidRPr="00DA35BA" w:rsidRDefault="00AE3D67" w:rsidP="00DA35BA">
      <w:pPr>
        <w:pStyle w:val="Text1"/>
        <w:numPr>
          <w:ilvl w:val="0"/>
          <w:numId w:val="10"/>
        </w:numPr>
        <w:tabs>
          <w:tab w:val="left" w:pos="993"/>
        </w:tabs>
        <w:spacing w:before="120" w:after="0"/>
        <w:ind w:left="992" w:hanging="425"/>
        <w:contextualSpacing/>
        <w:jc w:val="both"/>
        <w:rPr>
          <w:rFonts w:ascii="Gill Sans MT" w:hAnsi="Gill Sans MT"/>
          <w:sz w:val="22"/>
          <w:lang w:val="it-IT"/>
        </w:rPr>
      </w:pPr>
      <w:r>
        <w:rPr>
          <w:rFonts w:ascii="Gill Sans MT" w:hAnsi="Gill Sans MT"/>
          <w:sz w:val="22"/>
          <w:szCs w:val="22"/>
          <w:lang w:val="it-IT"/>
        </w:rPr>
        <w:t>L’IRIB-</w:t>
      </w:r>
      <w:r w:rsidR="00DA35BA">
        <w:rPr>
          <w:rFonts w:ascii="Gill Sans MT" w:hAnsi="Gill Sans MT"/>
          <w:sz w:val="22"/>
          <w:szCs w:val="22"/>
          <w:lang w:val="it-IT"/>
        </w:rPr>
        <w:t>CNR</w:t>
      </w:r>
      <w:r w:rsidR="00A451F4" w:rsidRPr="00440CDC">
        <w:rPr>
          <w:rFonts w:ascii="Gill Sans MT" w:hAnsi="Gill Sans MT"/>
          <w:sz w:val="22"/>
          <w:szCs w:val="22"/>
          <w:lang w:val="it-IT"/>
        </w:rPr>
        <w:t xml:space="preserve"> o l'autorità di gestione disponga della prova che il </w:t>
      </w:r>
      <w:r w:rsidR="00A451F4" w:rsidRPr="003A20BC">
        <w:rPr>
          <w:rFonts w:ascii="Gill Sans MT" w:hAnsi="Gill Sans MT"/>
          <w:sz w:val="22"/>
          <w:lang w:val="it-IT"/>
        </w:rPr>
        <w:t>beneficiario</w:t>
      </w:r>
      <w:r w:rsidR="00A451F4" w:rsidRPr="00440CDC">
        <w:rPr>
          <w:rFonts w:ascii="Gill Sans MT" w:hAnsi="Gill Sans MT"/>
          <w:sz w:val="22"/>
          <w:lang w:val="it-IT"/>
        </w:rPr>
        <w:t xml:space="preserve"> </w:t>
      </w:r>
      <w:r w:rsidR="00A451F4" w:rsidRPr="00440CDC">
        <w:rPr>
          <w:rFonts w:ascii="Gill Sans MT" w:hAnsi="Gill Sans MT"/>
          <w:sz w:val="22"/>
          <w:szCs w:val="22"/>
          <w:lang w:val="it-IT"/>
        </w:rPr>
        <w:t>o qualsiasi entità o persona correlata, ha commesso errori sostanziali, frode o corruzione nell'attuazione dell'azione, compreso un conflitto di interessi.</w:t>
      </w:r>
    </w:p>
    <w:p w14:paraId="13B15505" w14:textId="2DC7FAF7" w:rsidR="00A451F4" w:rsidRPr="00B954B5" w:rsidRDefault="00A451F4" w:rsidP="00A451F4">
      <w:pPr>
        <w:pStyle w:val="Text1"/>
        <w:tabs>
          <w:tab w:val="left" w:pos="993"/>
        </w:tabs>
        <w:spacing w:before="120" w:after="0"/>
        <w:ind w:left="567" w:hanging="567"/>
        <w:jc w:val="both"/>
        <w:rPr>
          <w:rFonts w:ascii="Gill Sans MT" w:hAnsi="Gill Sans MT"/>
          <w:sz w:val="22"/>
          <w:szCs w:val="22"/>
          <w:lang w:val="it-IT"/>
        </w:rPr>
      </w:pPr>
      <w:r w:rsidRPr="00440CDC">
        <w:rPr>
          <w:rFonts w:ascii="Gill Sans MT" w:hAnsi="Gill Sans MT"/>
          <w:sz w:val="22"/>
          <w:szCs w:val="22"/>
          <w:lang w:val="it-IT"/>
        </w:rPr>
        <w:t>8.</w:t>
      </w:r>
      <w:r w:rsidR="00DA35BA">
        <w:rPr>
          <w:rFonts w:ascii="Gill Sans MT" w:hAnsi="Gill Sans MT"/>
          <w:sz w:val="22"/>
          <w:szCs w:val="22"/>
          <w:lang w:val="it-IT"/>
        </w:rPr>
        <w:t>2</w:t>
      </w:r>
      <w:r w:rsidRPr="00440CDC">
        <w:rPr>
          <w:rFonts w:ascii="Gill Sans MT" w:hAnsi="Gill Sans MT"/>
          <w:sz w:val="22"/>
          <w:szCs w:val="22"/>
          <w:lang w:val="it-IT"/>
        </w:rPr>
        <w:t xml:space="preserve"> </w:t>
      </w:r>
      <w:r w:rsidRPr="00440CDC">
        <w:rPr>
          <w:rFonts w:ascii="Gill Sans MT" w:hAnsi="Gill Sans MT"/>
          <w:sz w:val="22"/>
          <w:szCs w:val="22"/>
          <w:lang w:val="it-IT"/>
        </w:rPr>
        <w:tab/>
        <w:t xml:space="preserve">Gli obblighi di pagamento </w:t>
      </w:r>
      <w:r w:rsidR="0039103F">
        <w:rPr>
          <w:rFonts w:ascii="Gill Sans MT" w:hAnsi="Gill Sans MT"/>
          <w:sz w:val="22"/>
          <w:szCs w:val="22"/>
          <w:lang w:val="it-IT"/>
        </w:rPr>
        <w:t>dell’IRIB-CNR</w:t>
      </w:r>
      <w:r w:rsidRPr="00440CDC">
        <w:rPr>
          <w:rFonts w:ascii="Gill Sans MT" w:hAnsi="Gill Sans MT"/>
          <w:sz w:val="22"/>
          <w:szCs w:val="22"/>
          <w:lang w:val="it-IT"/>
        </w:rPr>
        <w:t xml:space="preserve"> </w:t>
      </w:r>
      <w:r w:rsidRPr="00B954B5">
        <w:rPr>
          <w:rFonts w:ascii="Gill Sans MT" w:hAnsi="Gill Sans MT"/>
          <w:sz w:val="22"/>
          <w:szCs w:val="22"/>
          <w:lang w:val="it-IT"/>
        </w:rPr>
        <w:t xml:space="preserve">terminano </w:t>
      </w:r>
      <w:r w:rsidR="00E134F6" w:rsidRPr="00B954B5">
        <w:rPr>
          <w:rFonts w:ascii="Gill Sans MT" w:hAnsi="Gill Sans MT"/>
          <w:sz w:val="22"/>
          <w:szCs w:val="22"/>
          <w:lang w:val="it-IT"/>
        </w:rPr>
        <w:t>2</w:t>
      </w:r>
      <w:r w:rsidRPr="00B954B5">
        <w:rPr>
          <w:rFonts w:ascii="Gill Sans MT" w:hAnsi="Gill Sans MT"/>
          <w:sz w:val="22"/>
          <w:szCs w:val="22"/>
          <w:lang w:val="it-IT"/>
        </w:rPr>
        <w:t xml:space="preserve"> mesi dopo il periodo di esecuzione.</w:t>
      </w:r>
    </w:p>
    <w:p w14:paraId="15176E38" w14:textId="77777777" w:rsidR="00A451F4" w:rsidRPr="00B954B5" w:rsidRDefault="00A451F4" w:rsidP="00DA35BA">
      <w:pPr>
        <w:pStyle w:val="Text1"/>
        <w:tabs>
          <w:tab w:val="left" w:pos="993"/>
        </w:tabs>
        <w:spacing w:before="240" w:after="0"/>
        <w:ind w:left="567" w:hanging="567"/>
        <w:jc w:val="center"/>
        <w:rPr>
          <w:rFonts w:ascii="Gill Sans MT" w:hAnsi="Gill Sans MT"/>
          <w:b/>
          <w:bCs/>
          <w:szCs w:val="22"/>
          <w:lang w:val="it-IT"/>
        </w:rPr>
      </w:pPr>
      <w:r w:rsidRPr="00B954B5">
        <w:rPr>
          <w:rFonts w:ascii="Gill Sans MT" w:hAnsi="Gill Sans MT"/>
          <w:b/>
          <w:bCs/>
          <w:szCs w:val="22"/>
          <w:lang w:val="it-IT"/>
        </w:rPr>
        <w:t>Articolo 9 – Costi ammissibili</w:t>
      </w:r>
    </w:p>
    <w:p w14:paraId="3EEC262C" w14:textId="173572BB" w:rsidR="00A451F4" w:rsidRPr="00B954B5" w:rsidRDefault="00A451F4" w:rsidP="00A451F4">
      <w:pPr>
        <w:pStyle w:val="Text1"/>
        <w:tabs>
          <w:tab w:val="left" w:pos="993"/>
        </w:tabs>
        <w:spacing w:before="120" w:after="0"/>
        <w:ind w:left="567" w:hanging="567"/>
        <w:jc w:val="both"/>
        <w:rPr>
          <w:rFonts w:ascii="Gill Sans MT" w:hAnsi="Gill Sans MT"/>
          <w:sz w:val="22"/>
          <w:szCs w:val="22"/>
          <w:lang w:val="it-IT"/>
        </w:rPr>
      </w:pPr>
      <w:r w:rsidRPr="00B954B5">
        <w:rPr>
          <w:rFonts w:ascii="Gill Sans MT" w:hAnsi="Gill Sans MT"/>
          <w:sz w:val="22"/>
          <w:lang w:val="it-IT"/>
        </w:rPr>
        <w:t xml:space="preserve">9.1 </w:t>
      </w:r>
      <w:r w:rsidRPr="00B954B5">
        <w:rPr>
          <w:rFonts w:ascii="Gill Sans MT" w:hAnsi="Gill Sans MT"/>
          <w:sz w:val="22"/>
          <w:lang w:val="it-IT"/>
        </w:rPr>
        <w:tab/>
        <w:t xml:space="preserve">I costi ammissibili sono i costi effettivi sostenuti e pagati dal </w:t>
      </w:r>
      <w:r w:rsidRPr="00B954B5">
        <w:rPr>
          <w:rFonts w:ascii="Gill Sans MT" w:hAnsi="Gill Sans MT"/>
          <w:snapToGrid w:val="0"/>
          <w:sz w:val="22"/>
          <w:lang w:val="it-IT"/>
        </w:rPr>
        <w:t>beneficiario</w:t>
      </w:r>
      <w:r w:rsidRPr="00B954B5">
        <w:rPr>
          <w:rFonts w:ascii="Gill Sans MT" w:hAnsi="Gill Sans MT"/>
          <w:sz w:val="22"/>
          <w:lang w:val="it-IT"/>
        </w:rPr>
        <w:t xml:space="preserve">, che sono conformi alle regole del programma e soddisfano i seguenti </w:t>
      </w:r>
      <w:r w:rsidR="003A20BC" w:rsidRPr="00B954B5">
        <w:rPr>
          <w:rFonts w:ascii="Gill Sans MT" w:hAnsi="Gill Sans MT"/>
          <w:sz w:val="22"/>
          <w:lang w:val="it-IT"/>
        </w:rPr>
        <w:t>criteri:</w:t>
      </w:r>
    </w:p>
    <w:p w14:paraId="048138EF" w14:textId="77777777" w:rsidR="00A451F4" w:rsidRPr="00B954B5" w:rsidRDefault="00A451F4" w:rsidP="00A451F4">
      <w:pPr>
        <w:pStyle w:val="Text1"/>
        <w:tabs>
          <w:tab w:val="left" w:pos="993"/>
        </w:tabs>
        <w:spacing w:before="120" w:after="0"/>
        <w:ind w:left="993" w:hanging="426"/>
        <w:contextualSpacing/>
        <w:jc w:val="both"/>
        <w:rPr>
          <w:rFonts w:ascii="Gill Sans MT" w:hAnsi="Gill Sans MT"/>
          <w:sz w:val="22"/>
          <w:szCs w:val="22"/>
          <w:lang w:val="it-IT"/>
        </w:rPr>
      </w:pPr>
      <w:r w:rsidRPr="00B954B5">
        <w:rPr>
          <w:rFonts w:ascii="Gill Sans MT" w:hAnsi="Gill Sans MT"/>
          <w:sz w:val="22"/>
          <w:szCs w:val="22"/>
          <w:lang w:val="it-IT"/>
        </w:rPr>
        <w:t xml:space="preserve">A. </w:t>
      </w:r>
      <w:r w:rsidRPr="00B954B5">
        <w:rPr>
          <w:rFonts w:ascii="Gill Sans MT" w:hAnsi="Gill Sans MT"/>
          <w:sz w:val="22"/>
          <w:szCs w:val="22"/>
          <w:lang w:val="it-IT"/>
        </w:rPr>
        <w:tab/>
        <w:t>sono sostenuti durante l'attuazione dell'azione e pagati prima della presentazione della relazione finale;</w:t>
      </w:r>
    </w:p>
    <w:p w14:paraId="6C71DF38" w14:textId="77777777" w:rsidR="00A451F4" w:rsidRPr="00440CDC" w:rsidRDefault="00A451F4" w:rsidP="00A451F4">
      <w:pPr>
        <w:pStyle w:val="Text1"/>
        <w:tabs>
          <w:tab w:val="left" w:pos="993"/>
        </w:tabs>
        <w:spacing w:before="120" w:after="0"/>
        <w:ind w:left="993" w:hanging="426"/>
        <w:contextualSpacing/>
        <w:jc w:val="both"/>
        <w:rPr>
          <w:rFonts w:ascii="Gill Sans MT" w:hAnsi="Gill Sans MT"/>
          <w:sz w:val="22"/>
          <w:szCs w:val="22"/>
          <w:lang w:val="it-IT"/>
        </w:rPr>
      </w:pPr>
      <w:r w:rsidRPr="00440CDC">
        <w:rPr>
          <w:rFonts w:ascii="Gill Sans MT" w:hAnsi="Gill Sans MT"/>
          <w:sz w:val="22"/>
          <w:szCs w:val="22"/>
          <w:lang w:val="it-IT"/>
        </w:rPr>
        <w:t xml:space="preserve">B. </w:t>
      </w:r>
      <w:r w:rsidRPr="00440CDC">
        <w:rPr>
          <w:rFonts w:ascii="Gill Sans MT" w:hAnsi="Gill Sans MT"/>
          <w:sz w:val="22"/>
          <w:szCs w:val="22"/>
          <w:lang w:val="it-IT"/>
        </w:rPr>
        <w:tab/>
        <w:t>sono indicati nel budget dell'azione;</w:t>
      </w:r>
    </w:p>
    <w:p w14:paraId="678D6299" w14:textId="47467E6C" w:rsidR="00A451F4" w:rsidRPr="00440CDC" w:rsidRDefault="003A20BC" w:rsidP="00A451F4">
      <w:pPr>
        <w:pStyle w:val="Text1"/>
        <w:tabs>
          <w:tab w:val="left" w:pos="993"/>
        </w:tabs>
        <w:spacing w:before="120" w:after="0"/>
        <w:ind w:left="993" w:hanging="426"/>
        <w:contextualSpacing/>
        <w:jc w:val="both"/>
        <w:rPr>
          <w:rFonts w:ascii="Gill Sans MT" w:hAnsi="Gill Sans MT"/>
          <w:sz w:val="22"/>
          <w:szCs w:val="22"/>
          <w:lang w:val="it-IT"/>
        </w:rPr>
      </w:pPr>
      <w:r>
        <w:rPr>
          <w:rFonts w:ascii="Gill Sans MT" w:hAnsi="Gill Sans MT"/>
          <w:sz w:val="22"/>
          <w:szCs w:val="22"/>
          <w:lang w:val="it-IT"/>
        </w:rPr>
        <w:t>C</w:t>
      </w:r>
      <w:r w:rsidR="00A451F4" w:rsidRPr="00440CDC">
        <w:rPr>
          <w:rFonts w:ascii="Gill Sans MT" w:hAnsi="Gill Sans MT"/>
          <w:sz w:val="22"/>
          <w:szCs w:val="22"/>
          <w:lang w:val="it-IT"/>
        </w:rPr>
        <w:t xml:space="preserve">. </w:t>
      </w:r>
      <w:r w:rsidR="00A451F4" w:rsidRPr="00440CDC">
        <w:rPr>
          <w:rFonts w:ascii="Gill Sans MT" w:hAnsi="Gill Sans MT"/>
          <w:sz w:val="22"/>
          <w:szCs w:val="22"/>
          <w:lang w:val="it-IT"/>
        </w:rPr>
        <w:tab/>
        <w:t xml:space="preserve">sono necessari per l'attuazione </w:t>
      </w:r>
      <w:r w:rsidRPr="00440CDC">
        <w:rPr>
          <w:rFonts w:ascii="Gill Sans MT" w:hAnsi="Gill Sans MT"/>
          <w:sz w:val="22"/>
          <w:szCs w:val="22"/>
          <w:lang w:val="it-IT"/>
        </w:rPr>
        <w:t>dell’azione;</w:t>
      </w:r>
    </w:p>
    <w:p w14:paraId="360C8025" w14:textId="16921BE3" w:rsidR="00A451F4" w:rsidRPr="00440CDC" w:rsidRDefault="00A451F4" w:rsidP="00A451F4">
      <w:pPr>
        <w:pStyle w:val="Text1"/>
        <w:tabs>
          <w:tab w:val="left" w:pos="993"/>
        </w:tabs>
        <w:spacing w:before="120" w:after="0"/>
        <w:ind w:left="993" w:hanging="426"/>
        <w:contextualSpacing/>
        <w:jc w:val="both"/>
        <w:rPr>
          <w:rFonts w:ascii="Gill Sans MT" w:hAnsi="Gill Sans MT"/>
          <w:snapToGrid w:val="0"/>
          <w:sz w:val="22"/>
          <w:highlight w:val="lightGray"/>
          <w:lang w:val="it-IT"/>
        </w:rPr>
      </w:pPr>
      <w:r w:rsidRPr="00440CDC">
        <w:rPr>
          <w:rFonts w:ascii="Gill Sans MT" w:hAnsi="Gill Sans MT"/>
          <w:sz w:val="22"/>
          <w:szCs w:val="22"/>
          <w:lang w:val="it-IT"/>
        </w:rPr>
        <w:t xml:space="preserve">D. </w:t>
      </w:r>
      <w:r w:rsidRPr="00440CDC">
        <w:rPr>
          <w:rFonts w:ascii="Gill Sans MT" w:hAnsi="Gill Sans MT"/>
          <w:sz w:val="22"/>
          <w:szCs w:val="22"/>
          <w:lang w:val="it-IT"/>
        </w:rPr>
        <w:tab/>
      </w:r>
      <w:r w:rsidRPr="003A20BC">
        <w:rPr>
          <w:rFonts w:ascii="Gill Sans MT" w:hAnsi="Gill Sans MT"/>
          <w:sz w:val="22"/>
          <w:szCs w:val="22"/>
          <w:lang w:val="it-IT"/>
        </w:rPr>
        <w:t xml:space="preserve">sono identificabili e verificabili, in particolare essendo registrati nel registro contabile </w:t>
      </w:r>
      <w:r w:rsidR="003A20BC" w:rsidRPr="003A20BC">
        <w:rPr>
          <w:rFonts w:ascii="Gill Sans MT" w:hAnsi="Gill Sans MT"/>
          <w:sz w:val="22"/>
          <w:szCs w:val="22"/>
          <w:lang w:val="it-IT"/>
        </w:rPr>
        <w:t>del beneficiario</w:t>
      </w:r>
      <w:r w:rsidRPr="003A20BC">
        <w:rPr>
          <w:rFonts w:ascii="Gill Sans MT" w:hAnsi="Gill Sans MT"/>
          <w:snapToGrid w:val="0"/>
          <w:sz w:val="22"/>
          <w:lang w:val="it-IT"/>
        </w:rPr>
        <w:t>;</w:t>
      </w:r>
    </w:p>
    <w:p w14:paraId="189CC8E3" w14:textId="45B8AFF0" w:rsidR="00A451F4" w:rsidRPr="00440CDC" w:rsidRDefault="003A20BC" w:rsidP="00A451F4">
      <w:pPr>
        <w:pStyle w:val="Text1"/>
        <w:tabs>
          <w:tab w:val="left" w:pos="993"/>
        </w:tabs>
        <w:spacing w:before="120" w:after="0"/>
        <w:ind w:left="993" w:hanging="426"/>
        <w:contextualSpacing/>
        <w:jc w:val="both"/>
        <w:rPr>
          <w:rFonts w:ascii="Gill Sans MT" w:hAnsi="Gill Sans MT"/>
          <w:sz w:val="22"/>
          <w:szCs w:val="22"/>
          <w:lang w:val="it-IT"/>
        </w:rPr>
      </w:pPr>
      <w:r>
        <w:rPr>
          <w:rFonts w:ascii="Gill Sans MT" w:hAnsi="Gill Sans MT"/>
          <w:sz w:val="22"/>
          <w:szCs w:val="22"/>
          <w:lang w:val="it-IT"/>
        </w:rPr>
        <w:t>E</w:t>
      </w:r>
      <w:r w:rsidR="00A451F4" w:rsidRPr="00440CDC">
        <w:rPr>
          <w:rFonts w:ascii="Gill Sans MT" w:hAnsi="Gill Sans MT"/>
          <w:sz w:val="22"/>
          <w:szCs w:val="22"/>
          <w:lang w:val="it-IT"/>
        </w:rPr>
        <w:t xml:space="preserve">. </w:t>
      </w:r>
      <w:r w:rsidR="00A451F4" w:rsidRPr="00440CDC">
        <w:rPr>
          <w:rFonts w:ascii="Gill Sans MT" w:hAnsi="Gill Sans MT"/>
          <w:sz w:val="22"/>
          <w:szCs w:val="22"/>
          <w:lang w:val="it-IT"/>
        </w:rPr>
        <w:tab/>
        <w:t>sono conformi ai requisiti della legislazione fiscale e sociale in vigore;</w:t>
      </w:r>
    </w:p>
    <w:p w14:paraId="51D35DD8" w14:textId="77777777" w:rsidR="00A451F4" w:rsidRPr="00440CDC" w:rsidRDefault="00A451F4" w:rsidP="00A451F4">
      <w:pPr>
        <w:pStyle w:val="Text1"/>
        <w:tabs>
          <w:tab w:val="left" w:pos="993"/>
        </w:tabs>
        <w:spacing w:before="120" w:after="0"/>
        <w:ind w:left="993" w:hanging="426"/>
        <w:contextualSpacing/>
        <w:jc w:val="both"/>
        <w:rPr>
          <w:rFonts w:ascii="Gill Sans MT" w:hAnsi="Gill Sans MT"/>
          <w:sz w:val="22"/>
          <w:szCs w:val="22"/>
          <w:lang w:val="it-IT"/>
        </w:rPr>
      </w:pPr>
      <w:r w:rsidRPr="00440CDC">
        <w:rPr>
          <w:rFonts w:ascii="Gill Sans MT" w:hAnsi="Gill Sans MT"/>
          <w:sz w:val="22"/>
          <w:szCs w:val="22"/>
          <w:lang w:val="it-IT"/>
        </w:rPr>
        <w:t xml:space="preserve">F. </w:t>
      </w:r>
      <w:r w:rsidRPr="00440CDC">
        <w:rPr>
          <w:rFonts w:ascii="Gill Sans MT" w:hAnsi="Gill Sans MT"/>
          <w:sz w:val="22"/>
          <w:szCs w:val="22"/>
          <w:lang w:val="it-IT"/>
        </w:rPr>
        <w:tab/>
        <w:t>sono ragionevoli, giustificati e conformi ai requisiti di una sana gestione finanziaria, in particolare per quanto riguarda l'economia e l'efficienza;</w:t>
      </w:r>
    </w:p>
    <w:p w14:paraId="34C3F5D8" w14:textId="5C7A13A1" w:rsidR="00A451F4" w:rsidRDefault="00A451F4" w:rsidP="00A451F4">
      <w:pPr>
        <w:pStyle w:val="Text1"/>
        <w:tabs>
          <w:tab w:val="left" w:pos="993"/>
        </w:tabs>
        <w:spacing w:before="120" w:after="120"/>
        <w:ind w:left="992" w:hanging="425"/>
        <w:contextualSpacing/>
        <w:jc w:val="both"/>
        <w:rPr>
          <w:rFonts w:ascii="Gill Sans MT" w:hAnsi="Gill Sans MT"/>
          <w:sz w:val="22"/>
          <w:szCs w:val="22"/>
          <w:lang w:val="it-IT"/>
        </w:rPr>
      </w:pPr>
      <w:r w:rsidRPr="00440CDC">
        <w:rPr>
          <w:rFonts w:ascii="Gill Sans MT" w:hAnsi="Gill Sans MT"/>
          <w:sz w:val="22"/>
          <w:szCs w:val="22"/>
          <w:lang w:val="it-IT"/>
        </w:rPr>
        <w:lastRenderedPageBreak/>
        <w:t xml:space="preserve">G. </w:t>
      </w:r>
      <w:r w:rsidRPr="00440CDC">
        <w:rPr>
          <w:rFonts w:ascii="Gill Sans MT" w:hAnsi="Gill Sans MT"/>
          <w:sz w:val="22"/>
          <w:szCs w:val="22"/>
          <w:lang w:val="it-IT"/>
        </w:rPr>
        <w:tab/>
        <w:t xml:space="preserve">sono supportate da adeguata documentazione di </w:t>
      </w:r>
      <w:r w:rsidR="00DA35BA" w:rsidRPr="00440CDC">
        <w:rPr>
          <w:rFonts w:ascii="Gill Sans MT" w:hAnsi="Gill Sans MT"/>
          <w:sz w:val="22"/>
          <w:szCs w:val="22"/>
          <w:lang w:val="it-IT"/>
        </w:rPr>
        <w:t>supporto;</w:t>
      </w:r>
    </w:p>
    <w:p w14:paraId="1AE0D448" w14:textId="77777777" w:rsidR="00D202A5" w:rsidRPr="00440CDC" w:rsidRDefault="00D202A5" w:rsidP="00A451F4">
      <w:pPr>
        <w:pStyle w:val="Text1"/>
        <w:tabs>
          <w:tab w:val="left" w:pos="993"/>
        </w:tabs>
        <w:spacing w:before="120" w:after="120"/>
        <w:ind w:left="992" w:hanging="425"/>
        <w:contextualSpacing/>
        <w:jc w:val="both"/>
        <w:rPr>
          <w:rFonts w:ascii="Gill Sans MT" w:hAnsi="Gill Sans MT"/>
          <w:sz w:val="22"/>
          <w:szCs w:val="22"/>
          <w:lang w:val="it-IT"/>
        </w:rPr>
      </w:pPr>
    </w:p>
    <w:p w14:paraId="5CBB3928" w14:textId="3E3C8946" w:rsidR="00A451F4" w:rsidRPr="00B954B5" w:rsidRDefault="00A451F4" w:rsidP="00A451F4">
      <w:pPr>
        <w:pStyle w:val="Text1"/>
        <w:tabs>
          <w:tab w:val="left" w:pos="993"/>
        </w:tabs>
        <w:spacing w:before="120" w:after="0"/>
        <w:ind w:left="567" w:hanging="567"/>
        <w:jc w:val="both"/>
        <w:rPr>
          <w:rFonts w:ascii="Gill Sans MT" w:hAnsi="Gill Sans MT"/>
          <w:sz w:val="22"/>
          <w:szCs w:val="22"/>
          <w:lang w:val="it-IT"/>
        </w:rPr>
      </w:pPr>
      <w:r w:rsidRPr="00B954B5">
        <w:rPr>
          <w:rFonts w:ascii="Gill Sans MT" w:hAnsi="Gill Sans MT"/>
          <w:sz w:val="22"/>
          <w:szCs w:val="22"/>
          <w:lang w:val="it-IT"/>
        </w:rPr>
        <w:t xml:space="preserve">9.2 </w:t>
      </w:r>
      <w:r w:rsidRPr="00B954B5">
        <w:rPr>
          <w:rFonts w:ascii="Gill Sans MT" w:hAnsi="Gill Sans MT"/>
          <w:sz w:val="22"/>
          <w:szCs w:val="22"/>
          <w:lang w:val="it-IT"/>
        </w:rPr>
        <w:tab/>
      </w:r>
      <w:r w:rsidRPr="00D202A5">
        <w:rPr>
          <w:rFonts w:ascii="Gill Sans MT" w:hAnsi="Gill Sans MT"/>
          <w:sz w:val="22"/>
          <w:szCs w:val="22"/>
          <w:lang w:val="it-IT"/>
        </w:rPr>
        <w:t>L'IVA è ammissibile in Italia quando non è recuperabile.</w:t>
      </w:r>
    </w:p>
    <w:p w14:paraId="158C9DA2" w14:textId="0756FCA4" w:rsidR="00A451F4" w:rsidRDefault="00A451F4" w:rsidP="00A451F4">
      <w:pPr>
        <w:pStyle w:val="Text1"/>
        <w:tabs>
          <w:tab w:val="left" w:pos="993"/>
        </w:tabs>
        <w:spacing w:before="120" w:after="0"/>
        <w:ind w:left="567" w:hanging="567"/>
        <w:jc w:val="both"/>
        <w:rPr>
          <w:rFonts w:ascii="Gill Sans MT" w:hAnsi="Gill Sans MT"/>
          <w:sz w:val="22"/>
          <w:szCs w:val="22"/>
          <w:lang w:val="it-IT"/>
        </w:rPr>
      </w:pPr>
      <w:r w:rsidRPr="00440CDC">
        <w:rPr>
          <w:rFonts w:ascii="Gill Sans MT" w:hAnsi="Gill Sans MT"/>
          <w:sz w:val="22"/>
          <w:szCs w:val="22"/>
          <w:lang w:val="it-IT"/>
        </w:rPr>
        <w:t xml:space="preserve">9.3 </w:t>
      </w:r>
      <w:r w:rsidRPr="00440CDC">
        <w:rPr>
          <w:rFonts w:ascii="Gill Sans MT" w:hAnsi="Gill Sans MT"/>
          <w:sz w:val="22"/>
          <w:szCs w:val="22"/>
          <w:lang w:val="it-IT"/>
        </w:rPr>
        <w:tab/>
        <w:t>Qualora l'attuazione dell'azione richieda l'affidamento di appalti di servizi, beni o lavori, gli stessi dovranno rispettare le indicazioni relative all'affidamento previste dal Programma.</w:t>
      </w:r>
    </w:p>
    <w:p w14:paraId="7E1721CA" w14:textId="77777777" w:rsidR="00DA35BA" w:rsidRPr="00440CDC" w:rsidRDefault="00DA35BA" w:rsidP="00A451F4">
      <w:pPr>
        <w:pStyle w:val="Text1"/>
        <w:tabs>
          <w:tab w:val="left" w:pos="993"/>
        </w:tabs>
        <w:spacing w:before="120" w:after="0"/>
        <w:ind w:left="567" w:hanging="567"/>
        <w:jc w:val="both"/>
        <w:rPr>
          <w:rFonts w:ascii="Gill Sans MT" w:hAnsi="Gill Sans MT"/>
          <w:sz w:val="22"/>
          <w:szCs w:val="22"/>
          <w:lang w:val="it-IT"/>
        </w:rPr>
      </w:pPr>
    </w:p>
    <w:p w14:paraId="4E880B1F" w14:textId="77777777" w:rsidR="00A451F4" w:rsidRPr="00440CDC" w:rsidRDefault="00A451F4" w:rsidP="00DA35BA">
      <w:pPr>
        <w:pStyle w:val="Text1"/>
        <w:tabs>
          <w:tab w:val="left" w:pos="993"/>
        </w:tabs>
        <w:spacing w:before="240" w:after="0"/>
        <w:ind w:left="567" w:hanging="567"/>
        <w:jc w:val="center"/>
        <w:rPr>
          <w:rFonts w:ascii="Gill Sans MT" w:hAnsi="Gill Sans MT"/>
          <w:b/>
          <w:bCs/>
          <w:szCs w:val="24"/>
          <w:lang w:val="it-IT"/>
        </w:rPr>
      </w:pPr>
      <w:r w:rsidRPr="00440CDC">
        <w:rPr>
          <w:rFonts w:ascii="Gill Sans MT" w:hAnsi="Gill Sans MT"/>
          <w:b/>
          <w:bCs/>
          <w:szCs w:val="24"/>
          <w:lang w:val="it-IT"/>
        </w:rPr>
        <w:t>Articolo 10 – Sistema contabile e controlli</w:t>
      </w:r>
    </w:p>
    <w:p w14:paraId="541F71BD" w14:textId="42DD3B15" w:rsidR="00A451F4" w:rsidRPr="003A20BC" w:rsidRDefault="00A451F4" w:rsidP="00A451F4">
      <w:pPr>
        <w:pStyle w:val="Text1"/>
        <w:tabs>
          <w:tab w:val="left" w:pos="993"/>
        </w:tabs>
        <w:spacing w:before="120" w:after="0"/>
        <w:ind w:left="567" w:hanging="567"/>
        <w:jc w:val="both"/>
        <w:rPr>
          <w:rFonts w:ascii="Gill Sans MT" w:hAnsi="Gill Sans MT"/>
          <w:sz w:val="22"/>
          <w:szCs w:val="22"/>
          <w:lang w:val="it-IT"/>
        </w:rPr>
      </w:pPr>
      <w:r w:rsidRPr="00440CDC">
        <w:rPr>
          <w:rFonts w:ascii="Gill Sans MT" w:hAnsi="Gill Sans MT"/>
          <w:sz w:val="22"/>
          <w:szCs w:val="22"/>
          <w:lang w:val="it-IT"/>
        </w:rPr>
        <w:t xml:space="preserve">10.1 </w:t>
      </w:r>
      <w:r w:rsidRPr="00440CDC">
        <w:rPr>
          <w:rFonts w:ascii="Gill Sans MT" w:hAnsi="Gill Sans MT"/>
          <w:sz w:val="22"/>
          <w:szCs w:val="22"/>
          <w:lang w:val="it-IT"/>
        </w:rPr>
        <w:tab/>
      </w:r>
      <w:r w:rsidRPr="003A20BC">
        <w:rPr>
          <w:rFonts w:ascii="Gill Sans MT" w:hAnsi="Gill Sans MT"/>
          <w:sz w:val="22"/>
          <w:szCs w:val="22"/>
          <w:lang w:val="it-IT"/>
        </w:rPr>
        <w:t xml:space="preserve">Il </w:t>
      </w:r>
      <w:r w:rsidRPr="003A20BC">
        <w:rPr>
          <w:rFonts w:ascii="Gill Sans MT" w:hAnsi="Gill Sans MT"/>
          <w:snapToGrid w:val="0"/>
          <w:sz w:val="22"/>
          <w:lang w:val="it-IT"/>
        </w:rPr>
        <w:t>beneficiario</w:t>
      </w:r>
      <w:r w:rsidR="003A20BC" w:rsidRPr="003A20BC">
        <w:rPr>
          <w:rFonts w:ascii="Gill Sans MT" w:hAnsi="Gill Sans MT"/>
          <w:snapToGrid w:val="0"/>
          <w:sz w:val="22"/>
          <w:lang w:val="it-IT"/>
        </w:rPr>
        <w:t xml:space="preserve"> </w:t>
      </w:r>
      <w:r w:rsidR="00DA35BA" w:rsidRPr="003A20BC">
        <w:rPr>
          <w:rFonts w:ascii="Gill Sans MT" w:hAnsi="Gill Sans MT"/>
          <w:sz w:val="22"/>
          <w:szCs w:val="22"/>
          <w:lang w:val="it-IT"/>
        </w:rPr>
        <w:t>t</w:t>
      </w:r>
      <w:r w:rsidRPr="003A20BC">
        <w:rPr>
          <w:rFonts w:ascii="Gill Sans MT" w:hAnsi="Gill Sans MT"/>
          <w:sz w:val="22"/>
          <w:szCs w:val="22"/>
          <w:lang w:val="it-IT"/>
        </w:rPr>
        <w:t>iene una contabilità accurata e regolare dell'attuazione dell'azione utilizzando un'adeguata contabilità in partita doppia e sistema di registrazione.</w:t>
      </w:r>
    </w:p>
    <w:p w14:paraId="555B3274" w14:textId="77777777" w:rsidR="00A451F4" w:rsidRPr="003A20BC" w:rsidRDefault="00A451F4" w:rsidP="00A451F4">
      <w:pPr>
        <w:pStyle w:val="Text1"/>
        <w:tabs>
          <w:tab w:val="left" w:pos="993"/>
        </w:tabs>
        <w:spacing w:before="120" w:after="0"/>
        <w:ind w:left="567" w:hanging="567"/>
        <w:jc w:val="both"/>
        <w:rPr>
          <w:rFonts w:ascii="Gill Sans MT" w:hAnsi="Gill Sans MT"/>
          <w:sz w:val="22"/>
          <w:szCs w:val="22"/>
          <w:lang w:val="it-IT"/>
        </w:rPr>
      </w:pPr>
      <w:r w:rsidRPr="003A20BC">
        <w:rPr>
          <w:rFonts w:ascii="Gill Sans MT" w:hAnsi="Gill Sans MT"/>
          <w:sz w:val="22"/>
          <w:szCs w:val="22"/>
          <w:lang w:val="it-IT"/>
        </w:rPr>
        <w:t xml:space="preserve">10.2 </w:t>
      </w:r>
      <w:r w:rsidRPr="003A20BC">
        <w:rPr>
          <w:rFonts w:ascii="Gill Sans MT" w:hAnsi="Gill Sans MT"/>
          <w:sz w:val="22"/>
          <w:szCs w:val="22"/>
          <w:lang w:val="it-IT"/>
        </w:rPr>
        <w:tab/>
        <w:t>La contabilità deve consentire di rintracciare, identificare e verificare agevolmente le entrate e le spese relative al progetto.</w:t>
      </w:r>
    </w:p>
    <w:p w14:paraId="26AB8155" w14:textId="3C30736A" w:rsidR="00A451F4" w:rsidRPr="003A20BC" w:rsidRDefault="00A451F4" w:rsidP="00A451F4">
      <w:pPr>
        <w:pStyle w:val="Text1"/>
        <w:tabs>
          <w:tab w:val="left" w:pos="993"/>
        </w:tabs>
        <w:spacing w:before="120" w:after="0"/>
        <w:ind w:left="567" w:hanging="567"/>
        <w:jc w:val="both"/>
        <w:rPr>
          <w:rFonts w:ascii="Gill Sans MT" w:hAnsi="Gill Sans MT"/>
          <w:sz w:val="22"/>
          <w:szCs w:val="22"/>
          <w:lang w:val="it-IT"/>
        </w:rPr>
      </w:pPr>
      <w:r w:rsidRPr="003A20BC">
        <w:rPr>
          <w:rFonts w:ascii="Gill Sans MT" w:hAnsi="Gill Sans MT"/>
          <w:sz w:val="22"/>
          <w:szCs w:val="22"/>
          <w:lang w:val="it-IT"/>
        </w:rPr>
        <w:t xml:space="preserve">10.3 </w:t>
      </w:r>
      <w:r w:rsidRPr="003A20BC">
        <w:rPr>
          <w:rFonts w:ascii="Gill Sans MT" w:hAnsi="Gill Sans MT"/>
          <w:sz w:val="22"/>
          <w:szCs w:val="22"/>
          <w:lang w:val="it-IT"/>
        </w:rPr>
        <w:tab/>
        <w:t xml:space="preserve">Il </w:t>
      </w:r>
      <w:r w:rsidRPr="003A20BC">
        <w:rPr>
          <w:rFonts w:ascii="Gill Sans MT" w:hAnsi="Gill Sans MT"/>
          <w:snapToGrid w:val="0"/>
          <w:sz w:val="22"/>
          <w:lang w:val="it-IT"/>
        </w:rPr>
        <w:t>beneficiario</w:t>
      </w:r>
      <w:r w:rsidRPr="003A20BC">
        <w:rPr>
          <w:rFonts w:ascii="Gill Sans MT" w:hAnsi="Gill Sans MT"/>
          <w:sz w:val="22"/>
          <w:szCs w:val="22"/>
          <w:lang w:val="it-IT"/>
        </w:rPr>
        <w:t xml:space="preserve"> garantisce che la relazione finanziaria possa essere facilmente riconciliata con i dati contabili sottostanti.</w:t>
      </w:r>
    </w:p>
    <w:p w14:paraId="1C8D50A7" w14:textId="7F0994F1" w:rsidR="00A451F4" w:rsidRPr="00440CDC" w:rsidRDefault="00A451F4" w:rsidP="00A451F4">
      <w:pPr>
        <w:pStyle w:val="Text1"/>
        <w:tabs>
          <w:tab w:val="left" w:pos="993"/>
        </w:tabs>
        <w:spacing w:before="120" w:after="0"/>
        <w:ind w:left="567" w:hanging="567"/>
        <w:jc w:val="both"/>
        <w:rPr>
          <w:rFonts w:ascii="Gill Sans MT" w:hAnsi="Gill Sans MT"/>
          <w:sz w:val="22"/>
          <w:szCs w:val="22"/>
          <w:lang w:val="it-IT"/>
        </w:rPr>
      </w:pPr>
      <w:r w:rsidRPr="003A20BC">
        <w:rPr>
          <w:rFonts w:ascii="Gill Sans MT" w:hAnsi="Gill Sans MT"/>
          <w:sz w:val="22"/>
          <w:szCs w:val="22"/>
          <w:lang w:val="it-IT"/>
        </w:rPr>
        <w:t xml:space="preserve">10.4 </w:t>
      </w:r>
      <w:r w:rsidRPr="003A20BC">
        <w:rPr>
          <w:rFonts w:ascii="Gill Sans MT" w:hAnsi="Gill Sans MT"/>
          <w:sz w:val="22"/>
          <w:szCs w:val="22"/>
          <w:lang w:val="it-IT"/>
        </w:rPr>
        <w:tab/>
      </w:r>
      <w:r w:rsidR="0039103F">
        <w:rPr>
          <w:rFonts w:ascii="Gill Sans MT" w:hAnsi="Gill Sans MT"/>
          <w:sz w:val="22"/>
          <w:szCs w:val="22"/>
          <w:lang w:val="it-IT"/>
        </w:rPr>
        <w:t>L’IRIB-CNR</w:t>
      </w:r>
      <w:r w:rsidRPr="003A20BC">
        <w:rPr>
          <w:rFonts w:ascii="Gill Sans MT" w:hAnsi="Gill Sans MT"/>
          <w:sz w:val="22"/>
          <w:szCs w:val="22"/>
          <w:lang w:val="it-IT"/>
        </w:rPr>
        <w:t xml:space="preserve"> e qualsiasi altro organismo competente in base al proprio contratto di sovvenzione si riserva il diritto di verificare la conformità dei fondi dell'azione alle regole del programma e alle disposizioni del presente contratto. A tal fine, il </w:t>
      </w:r>
      <w:r w:rsidRPr="003A20BC">
        <w:rPr>
          <w:rFonts w:ascii="Gill Sans MT" w:hAnsi="Gill Sans MT"/>
          <w:snapToGrid w:val="0"/>
          <w:sz w:val="22"/>
          <w:lang w:val="it-IT"/>
        </w:rPr>
        <w:t>beneficiario</w:t>
      </w:r>
      <w:r w:rsidRPr="003A20BC">
        <w:rPr>
          <w:rFonts w:ascii="Gill Sans MT" w:hAnsi="Gill Sans MT"/>
          <w:sz w:val="22"/>
          <w:szCs w:val="22"/>
          <w:lang w:val="it-IT"/>
        </w:rPr>
        <w:t>, adotta tutte le misure per facilitare il suo lavoro e dargli accesso a tutti i locali, i documenti e le informazioni richiesti.</w:t>
      </w:r>
    </w:p>
    <w:p w14:paraId="5F3F99EC" w14:textId="77777777" w:rsidR="003A20BC" w:rsidRDefault="003A20BC" w:rsidP="00A451F4">
      <w:pPr>
        <w:pStyle w:val="Text1"/>
        <w:tabs>
          <w:tab w:val="left" w:pos="993"/>
        </w:tabs>
        <w:spacing w:before="240" w:after="0"/>
        <w:ind w:left="567" w:hanging="567"/>
        <w:jc w:val="both"/>
        <w:rPr>
          <w:rFonts w:ascii="Gill Sans MT" w:hAnsi="Gill Sans MT"/>
          <w:b/>
          <w:bCs/>
          <w:szCs w:val="24"/>
          <w:lang w:val="it-IT"/>
        </w:rPr>
      </w:pPr>
    </w:p>
    <w:p w14:paraId="745BE80A" w14:textId="40C84D05" w:rsidR="00A451F4" w:rsidRPr="00440CDC" w:rsidRDefault="00A451F4" w:rsidP="00A451F4">
      <w:pPr>
        <w:pStyle w:val="Text1"/>
        <w:tabs>
          <w:tab w:val="left" w:pos="993"/>
        </w:tabs>
        <w:spacing w:before="240" w:after="0"/>
        <w:ind w:left="567" w:hanging="567"/>
        <w:jc w:val="both"/>
        <w:rPr>
          <w:rFonts w:ascii="Gill Sans MT" w:hAnsi="Gill Sans MT"/>
          <w:b/>
          <w:bCs/>
          <w:szCs w:val="24"/>
          <w:lang w:val="it-IT"/>
        </w:rPr>
      </w:pPr>
      <w:r w:rsidRPr="00440CDC">
        <w:rPr>
          <w:rFonts w:ascii="Gill Sans MT" w:hAnsi="Gill Sans MT"/>
          <w:b/>
          <w:bCs/>
          <w:szCs w:val="24"/>
          <w:lang w:val="it-IT"/>
        </w:rPr>
        <w:t>Articolo 11 – Conservazione di archivi e documenti</w:t>
      </w:r>
    </w:p>
    <w:p w14:paraId="04E1AB84" w14:textId="1A55516B" w:rsidR="00A451F4" w:rsidRPr="003A20BC" w:rsidRDefault="00A451F4" w:rsidP="00A451F4">
      <w:pPr>
        <w:pStyle w:val="Text1"/>
        <w:tabs>
          <w:tab w:val="left" w:pos="993"/>
        </w:tabs>
        <w:spacing w:before="120" w:after="0"/>
        <w:ind w:left="567" w:hanging="567"/>
        <w:jc w:val="both"/>
        <w:rPr>
          <w:rFonts w:ascii="Gill Sans MT" w:hAnsi="Gill Sans MT"/>
          <w:sz w:val="22"/>
          <w:szCs w:val="22"/>
          <w:lang w:val="it-IT"/>
        </w:rPr>
      </w:pPr>
      <w:r w:rsidRPr="00440CDC">
        <w:rPr>
          <w:rFonts w:ascii="Gill Sans MT" w:hAnsi="Gill Sans MT"/>
          <w:sz w:val="22"/>
          <w:szCs w:val="22"/>
          <w:lang w:val="it-IT"/>
        </w:rPr>
        <w:t xml:space="preserve">11.1 </w:t>
      </w:r>
      <w:r w:rsidRPr="00440CDC">
        <w:rPr>
          <w:rFonts w:ascii="Gill Sans MT" w:hAnsi="Gill Sans MT"/>
          <w:sz w:val="22"/>
          <w:szCs w:val="22"/>
          <w:lang w:val="it-IT"/>
        </w:rPr>
        <w:tab/>
        <w:t xml:space="preserve">Il </w:t>
      </w:r>
      <w:r w:rsidRPr="003A20BC">
        <w:rPr>
          <w:rFonts w:ascii="Gill Sans MT" w:hAnsi="Gill Sans MT"/>
          <w:snapToGrid w:val="0"/>
          <w:sz w:val="22"/>
          <w:lang w:val="it-IT"/>
        </w:rPr>
        <w:t>beneficiario</w:t>
      </w:r>
      <w:r w:rsidRPr="00440CDC">
        <w:rPr>
          <w:rFonts w:ascii="Gill Sans MT" w:hAnsi="Gill Sans MT"/>
          <w:sz w:val="22"/>
          <w:szCs w:val="22"/>
          <w:lang w:val="it-IT"/>
        </w:rPr>
        <w:t xml:space="preserve">, conserva i registri, i documenti contabili e i documenti giustificativi relativi al presente </w:t>
      </w:r>
      <w:r w:rsidRPr="003A20BC">
        <w:rPr>
          <w:rFonts w:ascii="Gill Sans MT" w:hAnsi="Gill Sans MT"/>
          <w:sz w:val="22"/>
          <w:szCs w:val="22"/>
          <w:lang w:val="it-IT"/>
        </w:rPr>
        <w:t>contratto per cinque anni dopo il pagamento del saldo del programma, ovvero almeno fino al 31 dicembre 2029. L'Autorità di Gestione comunica all</w:t>
      </w:r>
      <w:r w:rsidR="0039103F">
        <w:rPr>
          <w:rFonts w:ascii="Gill Sans MT" w:hAnsi="Gill Sans MT"/>
          <w:sz w:val="22"/>
          <w:szCs w:val="22"/>
          <w:lang w:val="it-IT"/>
        </w:rPr>
        <w:t xml:space="preserve">’IRIB-CNR </w:t>
      </w:r>
      <w:r w:rsidRPr="003A20BC">
        <w:rPr>
          <w:rFonts w:ascii="Gill Sans MT" w:hAnsi="Gill Sans MT"/>
          <w:sz w:val="22"/>
          <w:szCs w:val="22"/>
          <w:lang w:val="it-IT"/>
        </w:rPr>
        <w:t xml:space="preserve">la data di pagamento del </w:t>
      </w:r>
      <w:r w:rsidR="003A20BC" w:rsidRPr="003A20BC">
        <w:rPr>
          <w:rFonts w:ascii="Gill Sans MT" w:hAnsi="Gill Sans MT"/>
          <w:sz w:val="22"/>
          <w:szCs w:val="22"/>
          <w:lang w:val="it-IT"/>
        </w:rPr>
        <w:t>già menzionato</w:t>
      </w:r>
      <w:r w:rsidRPr="003A20BC">
        <w:rPr>
          <w:rFonts w:ascii="Gill Sans MT" w:hAnsi="Gill Sans MT"/>
          <w:sz w:val="22"/>
          <w:szCs w:val="22"/>
          <w:lang w:val="it-IT"/>
        </w:rPr>
        <w:t xml:space="preserve"> saldo.</w:t>
      </w:r>
    </w:p>
    <w:p w14:paraId="607D9F5F" w14:textId="75BAFD8A" w:rsidR="00A451F4" w:rsidRPr="003A20BC" w:rsidRDefault="00A451F4" w:rsidP="00A451F4">
      <w:pPr>
        <w:pStyle w:val="Text1"/>
        <w:tabs>
          <w:tab w:val="left" w:pos="993"/>
        </w:tabs>
        <w:spacing w:before="120" w:after="0"/>
        <w:ind w:left="567" w:hanging="567"/>
        <w:jc w:val="both"/>
        <w:rPr>
          <w:rFonts w:ascii="Gill Sans MT" w:hAnsi="Gill Sans MT"/>
          <w:sz w:val="22"/>
          <w:szCs w:val="22"/>
          <w:lang w:val="it-IT"/>
        </w:rPr>
      </w:pPr>
      <w:r w:rsidRPr="003A20BC">
        <w:rPr>
          <w:rFonts w:ascii="Gill Sans MT" w:hAnsi="Gill Sans MT"/>
          <w:sz w:val="22"/>
          <w:szCs w:val="22"/>
          <w:lang w:val="it-IT"/>
        </w:rPr>
        <w:t xml:space="preserve">11.2 </w:t>
      </w:r>
      <w:r w:rsidRPr="003A20BC">
        <w:rPr>
          <w:rFonts w:ascii="Gill Sans MT" w:hAnsi="Gill Sans MT"/>
          <w:sz w:val="22"/>
          <w:szCs w:val="22"/>
          <w:lang w:val="it-IT"/>
        </w:rPr>
        <w:tab/>
        <w:t>Tutti gli atti e</w:t>
      </w:r>
      <w:r w:rsidR="000163C8">
        <w:rPr>
          <w:rFonts w:ascii="Gill Sans MT" w:hAnsi="Gill Sans MT"/>
          <w:sz w:val="22"/>
          <w:szCs w:val="22"/>
          <w:lang w:val="it-IT"/>
        </w:rPr>
        <w:t xml:space="preserve"> </w:t>
      </w:r>
      <w:r w:rsidRPr="003A20BC">
        <w:rPr>
          <w:rFonts w:ascii="Gill Sans MT" w:hAnsi="Gill Sans MT"/>
          <w:sz w:val="22"/>
          <w:szCs w:val="22"/>
          <w:lang w:val="it-IT"/>
        </w:rPr>
        <w:t xml:space="preserve">i documenti devono essere facilmente accessibili e archiviati, in modo da facilitarne l'esame da parte dell'organo competente. </w:t>
      </w:r>
      <w:r w:rsidRPr="003A20BC">
        <w:rPr>
          <w:rFonts w:ascii="Gill Sans MT" w:hAnsi="Gill Sans MT"/>
          <w:sz w:val="22"/>
          <w:szCs w:val="22"/>
          <w:lang w:val="it-IT"/>
        </w:rPr>
        <w:tab/>
        <w:t xml:space="preserve">Il </w:t>
      </w:r>
      <w:r w:rsidRPr="003A20BC">
        <w:rPr>
          <w:rFonts w:ascii="Gill Sans MT" w:hAnsi="Gill Sans MT"/>
          <w:snapToGrid w:val="0"/>
          <w:sz w:val="22"/>
          <w:lang w:val="it-IT"/>
        </w:rPr>
        <w:t xml:space="preserve">beneficiario </w:t>
      </w:r>
      <w:r w:rsidRPr="003A20BC">
        <w:rPr>
          <w:rFonts w:ascii="Gill Sans MT" w:hAnsi="Gill Sans MT"/>
          <w:sz w:val="22"/>
          <w:szCs w:val="22"/>
          <w:lang w:val="it-IT"/>
        </w:rPr>
        <w:t>informa della loro ubicazione precisa.</w:t>
      </w:r>
    </w:p>
    <w:p w14:paraId="4E57F719" w14:textId="5B9F55CE" w:rsidR="00A451F4" w:rsidRPr="003A20BC" w:rsidRDefault="00A451F4" w:rsidP="00A451F4">
      <w:pPr>
        <w:pStyle w:val="Text1"/>
        <w:tabs>
          <w:tab w:val="left" w:pos="993"/>
        </w:tabs>
        <w:spacing w:before="120" w:after="120"/>
        <w:ind w:left="567" w:hanging="567"/>
        <w:jc w:val="both"/>
        <w:rPr>
          <w:rFonts w:ascii="Gill Sans MT" w:hAnsi="Gill Sans MT"/>
          <w:snapToGrid w:val="0"/>
          <w:sz w:val="22"/>
          <w:lang w:val="it-IT"/>
        </w:rPr>
      </w:pPr>
      <w:r w:rsidRPr="003A20BC">
        <w:rPr>
          <w:rFonts w:ascii="Gill Sans MT" w:hAnsi="Gill Sans MT"/>
          <w:sz w:val="22"/>
          <w:szCs w:val="22"/>
          <w:lang w:val="it-IT"/>
        </w:rPr>
        <w:t xml:space="preserve">11.3 </w:t>
      </w:r>
      <w:r w:rsidR="003A20BC" w:rsidRPr="003A20BC">
        <w:rPr>
          <w:rFonts w:ascii="Gill Sans MT" w:hAnsi="Gill Sans MT"/>
          <w:sz w:val="22"/>
          <w:szCs w:val="22"/>
          <w:lang w:val="it-IT"/>
        </w:rPr>
        <w:tab/>
        <w:t>Oltre</w:t>
      </w:r>
      <w:r w:rsidRPr="003A20BC">
        <w:rPr>
          <w:rFonts w:ascii="Gill Sans MT" w:hAnsi="Gill Sans MT"/>
          <w:snapToGrid w:val="0"/>
          <w:sz w:val="22"/>
          <w:lang w:val="it-IT"/>
        </w:rPr>
        <w:t xml:space="preserve"> alle relazioni di cui all'articolo 6, i documenti di cui al presente articolo comprendono:</w:t>
      </w:r>
    </w:p>
    <w:p w14:paraId="1FAF5007" w14:textId="77777777" w:rsidR="00A451F4" w:rsidRPr="003A20BC" w:rsidRDefault="00A451F4" w:rsidP="00A451F4">
      <w:pPr>
        <w:pStyle w:val="Text1"/>
        <w:numPr>
          <w:ilvl w:val="0"/>
          <w:numId w:val="11"/>
        </w:numPr>
        <w:tabs>
          <w:tab w:val="left" w:pos="993"/>
        </w:tabs>
        <w:spacing w:before="120"/>
        <w:ind w:left="1281" w:hanging="357"/>
        <w:contextualSpacing/>
        <w:jc w:val="both"/>
        <w:rPr>
          <w:rFonts w:ascii="Gill Sans MT" w:hAnsi="Gill Sans MT"/>
          <w:snapToGrid w:val="0"/>
          <w:sz w:val="22"/>
          <w:lang w:val="it-IT"/>
        </w:rPr>
      </w:pPr>
      <w:r w:rsidRPr="003A20BC">
        <w:rPr>
          <w:rFonts w:ascii="Gill Sans MT" w:hAnsi="Gill Sans MT"/>
          <w:snapToGrid w:val="0"/>
          <w:sz w:val="22"/>
          <w:lang w:val="it-IT"/>
        </w:rPr>
        <w:t xml:space="preserve">Registrazioni contabili (informatizzate o manuali) del sistema contabile come la contabilità generale, i registri secondari e i conti di pagamento, i registri delle immobilizzazioni e altre informazioni contabili pertinenti; </w:t>
      </w:r>
    </w:p>
    <w:p w14:paraId="239DDD22" w14:textId="77777777" w:rsidR="00A451F4" w:rsidRPr="003A20BC" w:rsidRDefault="00A451F4" w:rsidP="00A451F4">
      <w:pPr>
        <w:pStyle w:val="Text1"/>
        <w:numPr>
          <w:ilvl w:val="0"/>
          <w:numId w:val="11"/>
        </w:numPr>
        <w:tabs>
          <w:tab w:val="left" w:pos="993"/>
        </w:tabs>
        <w:spacing w:before="120"/>
        <w:ind w:left="1281" w:hanging="357"/>
        <w:contextualSpacing/>
        <w:jc w:val="both"/>
        <w:rPr>
          <w:rFonts w:ascii="Gill Sans MT" w:hAnsi="Gill Sans MT"/>
          <w:snapToGrid w:val="0"/>
          <w:sz w:val="22"/>
          <w:lang w:val="it-IT"/>
        </w:rPr>
      </w:pPr>
      <w:r w:rsidRPr="003A20BC">
        <w:rPr>
          <w:rFonts w:ascii="Gill Sans MT" w:hAnsi="Gill Sans MT"/>
          <w:snapToGrid w:val="0"/>
          <w:sz w:val="22"/>
          <w:lang w:val="it-IT"/>
        </w:rPr>
        <w:t xml:space="preserve">Prove delle procedure di appalto, come documenti di gara, offerte degli offerenti e relazioni di valutazione; </w:t>
      </w:r>
    </w:p>
    <w:p w14:paraId="7A392ADA" w14:textId="0243194D" w:rsidR="00A451F4" w:rsidRPr="003A20BC" w:rsidRDefault="00A451F4" w:rsidP="00A451F4">
      <w:pPr>
        <w:pStyle w:val="Text1"/>
        <w:numPr>
          <w:ilvl w:val="0"/>
          <w:numId w:val="11"/>
        </w:numPr>
        <w:tabs>
          <w:tab w:val="left" w:pos="993"/>
        </w:tabs>
        <w:spacing w:before="120"/>
        <w:ind w:left="1281" w:hanging="357"/>
        <w:contextualSpacing/>
        <w:jc w:val="both"/>
        <w:rPr>
          <w:rFonts w:ascii="Gill Sans MT" w:hAnsi="Gill Sans MT"/>
          <w:snapToGrid w:val="0"/>
          <w:sz w:val="22"/>
          <w:lang w:val="it-IT"/>
        </w:rPr>
      </w:pPr>
      <w:r w:rsidRPr="003A20BC">
        <w:rPr>
          <w:rFonts w:ascii="Gill Sans MT" w:hAnsi="Gill Sans MT"/>
          <w:snapToGrid w:val="0"/>
          <w:sz w:val="22"/>
          <w:lang w:val="it-IT"/>
        </w:rPr>
        <w:t xml:space="preserve">Prove di impegni come contratti e ordini di </w:t>
      </w:r>
      <w:r w:rsidR="003A20BC" w:rsidRPr="003A20BC">
        <w:rPr>
          <w:rFonts w:ascii="Gill Sans MT" w:hAnsi="Gill Sans MT"/>
          <w:snapToGrid w:val="0"/>
          <w:sz w:val="22"/>
          <w:lang w:val="it-IT"/>
        </w:rPr>
        <w:t>acquisto;</w:t>
      </w:r>
      <w:r w:rsidRPr="003A20BC">
        <w:rPr>
          <w:rFonts w:ascii="Gill Sans MT" w:hAnsi="Gill Sans MT"/>
          <w:snapToGrid w:val="0"/>
          <w:sz w:val="22"/>
          <w:lang w:val="it-IT"/>
        </w:rPr>
        <w:t xml:space="preserve"> </w:t>
      </w:r>
    </w:p>
    <w:p w14:paraId="7E2DF4AA" w14:textId="77777777" w:rsidR="00A451F4" w:rsidRPr="003A20BC" w:rsidRDefault="00A451F4" w:rsidP="00A451F4">
      <w:pPr>
        <w:pStyle w:val="Text1"/>
        <w:numPr>
          <w:ilvl w:val="0"/>
          <w:numId w:val="11"/>
        </w:numPr>
        <w:tabs>
          <w:tab w:val="left" w:pos="993"/>
        </w:tabs>
        <w:spacing w:before="120"/>
        <w:ind w:left="1281" w:hanging="357"/>
        <w:contextualSpacing/>
        <w:jc w:val="both"/>
        <w:rPr>
          <w:rFonts w:ascii="Gill Sans MT" w:hAnsi="Gill Sans MT"/>
          <w:snapToGrid w:val="0"/>
          <w:sz w:val="22"/>
          <w:lang w:val="it-IT"/>
        </w:rPr>
      </w:pPr>
      <w:r w:rsidRPr="003A20BC">
        <w:rPr>
          <w:rFonts w:ascii="Gill Sans MT" w:hAnsi="Gill Sans MT"/>
          <w:snapToGrid w:val="0"/>
          <w:sz w:val="22"/>
          <w:lang w:val="it-IT"/>
        </w:rPr>
        <w:t xml:space="preserve">Prove di erogazione del servizio, quali rapporti approvati, time </w:t>
      </w:r>
      <w:proofErr w:type="spellStart"/>
      <w:r w:rsidRPr="003A20BC">
        <w:rPr>
          <w:rFonts w:ascii="Gill Sans MT" w:hAnsi="Gill Sans MT"/>
          <w:snapToGrid w:val="0"/>
          <w:sz w:val="22"/>
          <w:lang w:val="it-IT"/>
        </w:rPr>
        <w:t>sheet</w:t>
      </w:r>
      <w:proofErr w:type="spellEnd"/>
      <w:r w:rsidRPr="003A20BC">
        <w:rPr>
          <w:rFonts w:ascii="Gill Sans MT" w:hAnsi="Gill Sans MT"/>
          <w:snapToGrid w:val="0"/>
          <w:sz w:val="22"/>
          <w:lang w:val="it-IT"/>
        </w:rPr>
        <w:t xml:space="preserve">, biglietti di viaggio, prova della partecipazione a seminari, conferenze e corsi di formazione (compresa la relativa documentazione e materiali ottenuti, certificati), </w:t>
      </w:r>
      <w:proofErr w:type="spellStart"/>
      <w:r w:rsidRPr="003A20BC">
        <w:rPr>
          <w:rFonts w:ascii="Gill Sans MT" w:hAnsi="Gill Sans MT"/>
          <w:snapToGrid w:val="0"/>
          <w:sz w:val="22"/>
          <w:lang w:val="it-IT"/>
        </w:rPr>
        <w:t>ecc</w:t>
      </w:r>
      <w:proofErr w:type="spellEnd"/>
      <w:r w:rsidRPr="003A20BC">
        <w:rPr>
          <w:rFonts w:ascii="Gill Sans MT" w:hAnsi="Gill Sans MT"/>
          <w:snapToGrid w:val="0"/>
          <w:sz w:val="22"/>
          <w:lang w:val="it-IT"/>
        </w:rPr>
        <w:t xml:space="preserve"> .; </w:t>
      </w:r>
    </w:p>
    <w:p w14:paraId="4410072F" w14:textId="77777777" w:rsidR="00A451F4" w:rsidRPr="003A20BC" w:rsidRDefault="00A451F4" w:rsidP="00A451F4">
      <w:pPr>
        <w:pStyle w:val="Text1"/>
        <w:numPr>
          <w:ilvl w:val="0"/>
          <w:numId w:val="11"/>
        </w:numPr>
        <w:tabs>
          <w:tab w:val="left" w:pos="993"/>
        </w:tabs>
        <w:spacing w:before="120"/>
        <w:ind w:left="1281" w:hanging="357"/>
        <w:contextualSpacing/>
        <w:jc w:val="both"/>
        <w:rPr>
          <w:rFonts w:ascii="Gill Sans MT" w:hAnsi="Gill Sans MT"/>
          <w:snapToGrid w:val="0"/>
          <w:sz w:val="22"/>
          <w:lang w:val="it-IT"/>
        </w:rPr>
      </w:pPr>
      <w:r w:rsidRPr="003A20BC">
        <w:rPr>
          <w:rFonts w:ascii="Gill Sans MT" w:hAnsi="Gill Sans MT"/>
          <w:snapToGrid w:val="0"/>
          <w:sz w:val="22"/>
          <w:lang w:val="it-IT"/>
        </w:rPr>
        <w:t xml:space="preserve">Prova di ricevimento della merce, come le bolle di consegna dei fornitori; </w:t>
      </w:r>
    </w:p>
    <w:p w14:paraId="35F05F6E" w14:textId="77777777" w:rsidR="00A451F4" w:rsidRPr="003A20BC" w:rsidRDefault="00A451F4" w:rsidP="00A451F4">
      <w:pPr>
        <w:pStyle w:val="Text1"/>
        <w:numPr>
          <w:ilvl w:val="0"/>
          <w:numId w:val="11"/>
        </w:numPr>
        <w:tabs>
          <w:tab w:val="left" w:pos="993"/>
        </w:tabs>
        <w:spacing w:before="120"/>
        <w:ind w:left="1281" w:hanging="357"/>
        <w:contextualSpacing/>
        <w:jc w:val="both"/>
        <w:rPr>
          <w:rFonts w:ascii="Gill Sans MT" w:hAnsi="Gill Sans MT"/>
          <w:snapToGrid w:val="0"/>
          <w:sz w:val="22"/>
          <w:lang w:val="it-IT"/>
        </w:rPr>
      </w:pPr>
      <w:r w:rsidRPr="003A20BC">
        <w:rPr>
          <w:rFonts w:ascii="Gill Sans MT" w:hAnsi="Gill Sans MT"/>
          <w:snapToGrid w:val="0"/>
          <w:sz w:val="22"/>
          <w:lang w:val="it-IT"/>
        </w:rPr>
        <w:lastRenderedPageBreak/>
        <w:t xml:space="preserve">Prova del completamento del lavoro, come certificati di accettazione, accompagnati da foto; </w:t>
      </w:r>
    </w:p>
    <w:p w14:paraId="6189D221" w14:textId="047C87AD" w:rsidR="00A451F4" w:rsidRPr="003A20BC" w:rsidRDefault="00A451F4" w:rsidP="00A451F4">
      <w:pPr>
        <w:pStyle w:val="Text1"/>
        <w:numPr>
          <w:ilvl w:val="0"/>
          <w:numId w:val="11"/>
        </w:numPr>
        <w:tabs>
          <w:tab w:val="left" w:pos="993"/>
        </w:tabs>
        <w:spacing w:before="120"/>
        <w:ind w:left="1281" w:hanging="357"/>
        <w:contextualSpacing/>
        <w:jc w:val="both"/>
        <w:rPr>
          <w:rFonts w:ascii="Gill Sans MT" w:hAnsi="Gill Sans MT"/>
          <w:snapToGrid w:val="0"/>
          <w:sz w:val="22"/>
          <w:lang w:val="it-IT"/>
        </w:rPr>
      </w:pPr>
      <w:r w:rsidRPr="003A20BC">
        <w:rPr>
          <w:rFonts w:ascii="Gill Sans MT" w:hAnsi="Gill Sans MT"/>
          <w:snapToGrid w:val="0"/>
          <w:sz w:val="22"/>
          <w:lang w:val="it-IT"/>
        </w:rPr>
        <w:t xml:space="preserve">Prova di acquisto, come fatture e </w:t>
      </w:r>
      <w:r w:rsidR="003A20BC" w:rsidRPr="003A20BC">
        <w:rPr>
          <w:rFonts w:ascii="Gill Sans MT" w:hAnsi="Gill Sans MT"/>
          <w:snapToGrid w:val="0"/>
          <w:sz w:val="22"/>
          <w:lang w:val="it-IT"/>
        </w:rPr>
        <w:t>ricevute;</w:t>
      </w:r>
      <w:r w:rsidRPr="003A20BC">
        <w:rPr>
          <w:rFonts w:ascii="Gill Sans MT" w:hAnsi="Gill Sans MT"/>
          <w:snapToGrid w:val="0"/>
          <w:sz w:val="22"/>
          <w:lang w:val="it-IT"/>
        </w:rPr>
        <w:t xml:space="preserve"> </w:t>
      </w:r>
    </w:p>
    <w:p w14:paraId="7F4F2DA7" w14:textId="77777777" w:rsidR="00A451F4" w:rsidRPr="003A20BC" w:rsidRDefault="00A451F4" w:rsidP="00A451F4">
      <w:pPr>
        <w:pStyle w:val="Text1"/>
        <w:numPr>
          <w:ilvl w:val="0"/>
          <w:numId w:val="11"/>
        </w:numPr>
        <w:tabs>
          <w:tab w:val="left" w:pos="993"/>
        </w:tabs>
        <w:spacing w:before="120"/>
        <w:ind w:left="1281" w:hanging="357"/>
        <w:contextualSpacing/>
        <w:jc w:val="both"/>
        <w:rPr>
          <w:rFonts w:ascii="Gill Sans MT" w:hAnsi="Gill Sans MT"/>
          <w:snapToGrid w:val="0"/>
          <w:sz w:val="22"/>
          <w:lang w:val="it-IT"/>
        </w:rPr>
      </w:pPr>
      <w:r w:rsidRPr="003A20BC">
        <w:rPr>
          <w:rFonts w:ascii="Gill Sans MT" w:hAnsi="Gill Sans MT"/>
          <w:snapToGrid w:val="0"/>
          <w:sz w:val="22"/>
          <w:lang w:val="it-IT"/>
        </w:rPr>
        <w:t xml:space="preserve">Prova di pagamento come estratti conto bancari, avvisi di addebito, prova di pagamento da parte del contraente; </w:t>
      </w:r>
    </w:p>
    <w:p w14:paraId="1B974E90" w14:textId="77777777" w:rsidR="00A451F4" w:rsidRPr="003A20BC" w:rsidRDefault="00A451F4" w:rsidP="00A451F4">
      <w:pPr>
        <w:pStyle w:val="Text1"/>
        <w:numPr>
          <w:ilvl w:val="0"/>
          <w:numId w:val="11"/>
        </w:numPr>
        <w:tabs>
          <w:tab w:val="left" w:pos="993"/>
        </w:tabs>
        <w:spacing w:before="120"/>
        <w:ind w:left="1281" w:hanging="357"/>
        <w:contextualSpacing/>
        <w:jc w:val="both"/>
        <w:rPr>
          <w:rFonts w:ascii="Gill Sans MT" w:hAnsi="Gill Sans MT"/>
          <w:snapToGrid w:val="0"/>
          <w:sz w:val="22"/>
          <w:lang w:val="it-IT"/>
        </w:rPr>
      </w:pPr>
      <w:r w:rsidRPr="003A20BC">
        <w:rPr>
          <w:rFonts w:ascii="Gill Sans MT" w:hAnsi="Gill Sans MT"/>
          <w:snapToGrid w:val="0"/>
          <w:sz w:val="22"/>
          <w:lang w:val="it-IT"/>
        </w:rPr>
        <w:t xml:space="preserve">Prova che le tasse e/o l'IVA pagate non possono essere effettivamente recuperate; </w:t>
      </w:r>
    </w:p>
    <w:p w14:paraId="16ADBD90" w14:textId="77777777" w:rsidR="00A451F4" w:rsidRPr="003A20BC" w:rsidRDefault="00A451F4" w:rsidP="00A451F4">
      <w:pPr>
        <w:pStyle w:val="Text1"/>
        <w:numPr>
          <w:ilvl w:val="0"/>
          <w:numId w:val="11"/>
        </w:numPr>
        <w:tabs>
          <w:tab w:val="left" w:pos="993"/>
        </w:tabs>
        <w:spacing w:before="120"/>
        <w:ind w:left="1281" w:hanging="357"/>
        <w:contextualSpacing/>
        <w:jc w:val="both"/>
        <w:rPr>
          <w:rFonts w:ascii="Gill Sans MT" w:hAnsi="Gill Sans MT"/>
          <w:snapToGrid w:val="0"/>
          <w:sz w:val="22"/>
          <w:lang w:val="it-IT"/>
        </w:rPr>
      </w:pPr>
      <w:r w:rsidRPr="003A20BC">
        <w:rPr>
          <w:rFonts w:ascii="Gill Sans MT" w:hAnsi="Gill Sans MT"/>
          <w:snapToGrid w:val="0"/>
          <w:sz w:val="22"/>
          <w:lang w:val="it-IT"/>
        </w:rPr>
        <w:t xml:space="preserve">Per le spese di carburante e gasolio, un elenco riepilogativo della distanza percorsa, del consumo medio dei veicoli utilizzati, dei costi del carburante e dei costi di manutenzione; </w:t>
      </w:r>
    </w:p>
    <w:p w14:paraId="224DE939" w14:textId="386DBDD5" w:rsidR="00A451F4" w:rsidRPr="003A20BC" w:rsidRDefault="00A451F4" w:rsidP="00A451F4">
      <w:pPr>
        <w:pStyle w:val="Text1"/>
        <w:numPr>
          <w:ilvl w:val="0"/>
          <w:numId w:val="11"/>
        </w:numPr>
        <w:tabs>
          <w:tab w:val="left" w:pos="993"/>
        </w:tabs>
        <w:spacing w:before="120"/>
        <w:ind w:left="1281" w:hanging="357"/>
        <w:contextualSpacing/>
        <w:jc w:val="both"/>
        <w:rPr>
          <w:rFonts w:ascii="Gill Sans MT" w:hAnsi="Gill Sans MT"/>
          <w:snapToGrid w:val="0"/>
          <w:sz w:val="22"/>
          <w:lang w:val="it-IT"/>
        </w:rPr>
      </w:pPr>
      <w:r w:rsidRPr="003A20BC">
        <w:rPr>
          <w:rFonts w:ascii="Gill Sans MT" w:hAnsi="Gill Sans MT"/>
          <w:snapToGrid w:val="0"/>
          <w:sz w:val="22"/>
          <w:lang w:val="it-IT"/>
        </w:rPr>
        <w:t>Dati del personale e delle retribuzioni, quali contratti, buste paga e schede presenze, riportanti l'effettivo lavoro, valorizzati sulla base di prezzi unitari per blocco di orario di lavoro verificabile e suddivisi in retribuzione lorda, oneri sociali, assicurazione e retribuzione netta.</w:t>
      </w:r>
    </w:p>
    <w:p w14:paraId="21F8F41E" w14:textId="77777777" w:rsidR="00A451F4" w:rsidRPr="00440CDC" w:rsidRDefault="00A451F4" w:rsidP="00A451F4">
      <w:pPr>
        <w:pStyle w:val="Text1"/>
        <w:tabs>
          <w:tab w:val="left" w:pos="993"/>
        </w:tabs>
        <w:spacing w:before="240" w:after="0"/>
        <w:ind w:left="0"/>
        <w:jc w:val="both"/>
        <w:rPr>
          <w:rFonts w:ascii="Gill Sans MT" w:hAnsi="Gill Sans MT"/>
          <w:sz w:val="22"/>
          <w:szCs w:val="22"/>
          <w:lang w:val="it-IT"/>
        </w:rPr>
      </w:pPr>
      <w:r w:rsidRPr="00440CDC">
        <w:rPr>
          <w:rFonts w:ascii="Gill Sans MT" w:hAnsi="Gill Sans MT"/>
          <w:sz w:val="22"/>
          <w:szCs w:val="22"/>
          <w:lang w:val="it-IT"/>
        </w:rPr>
        <w:t>Il mancato rispetto degli obblighi di cui al presente articolo costituisce un caso di violazione di un obbligo materiale del presente contratto.</w:t>
      </w:r>
    </w:p>
    <w:p w14:paraId="66B9F684" w14:textId="77777777" w:rsidR="00A451F4" w:rsidRPr="00440CDC" w:rsidRDefault="00A451F4" w:rsidP="004B4226">
      <w:pPr>
        <w:pStyle w:val="Text1"/>
        <w:tabs>
          <w:tab w:val="left" w:pos="993"/>
        </w:tabs>
        <w:spacing w:before="240" w:after="0"/>
        <w:ind w:left="0"/>
        <w:jc w:val="center"/>
        <w:rPr>
          <w:rFonts w:ascii="Gill Sans MT" w:hAnsi="Gill Sans MT"/>
          <w:b/>
          <w:bCs/>
          <w:szCs w:val="24"/>
          <w:lang w:val="it-IT"/>
        </w:rPr>
      </w:pPr>
      <w:r w:rsidRPr="00440CDC">
        <w:rPr>
          <w:rFonts w:ascii="Gill Sans MT" w:hAnsi="Gill Sans MT"/>
          <w:b/>
          <w:bCs/>
          <w:szCs w:val="24"/>
          <w:lang w:val="it-IT"/>
        </w:rPr>
        <w:t>Articolo 12 – Irregolarità e recuperi</w:t>
      </w:r>
    </w:p>
    <w:p w14:paraId="07331B12" w14:textId="6634CE4D" w:rsidR="00A451F4" w:rsidRPr="00440CDC" w:rsidRDefault="00A451F4" w:rsidP="00A451F4">
      <w:pPr>
        <w:autoSpaceDE w:val="0"/>
        <w:autoSpaceDN w:val="0"/>
        <w:adjustRightInd w:val="0"/>
        <w:spacing w:before="120"/>
        <w:ind w:left="567" w:hanging="567"/>
        <w:jc w:val="both"/>
        <w:rPr>
          <w:rFonts w:ascii="Gill Sans MT" w:hAnsi="Gill Sans MT"/>
          <w:sz w:val="22"/>
          <w:szCs w:val="22"/>
          <w:lang w:val="it-IT"/>
        </w:rPr>
      </w:pPr>
      <w:r w:rsidRPr="00440CDC">
        <w:rPr>
          <w:rFonts w:ascii="Gill Sans MT" w:hAnsi="Gill Sans MT"/>
          <w:sz w:val="22"/>
          <w:szCs w:val="22"/>
          <w:lang w:val="it-IT"/>
        </w:rPr>
        <w:t xml:space="preserve">12.1. Le irregolarità possono essere segnalate durante l'attuazione del progetto e dopo la sua chiusura da qualsiasi autorità, ente o persona coinvolta nella gestione e/o attuazione del programma, da informatori o altri enti e soggetti, anche anonimi. Un'irregolarità si riferisce a qualsiasi importo indebitamente pagato per il </w:t>
      </w:r>
      <w:r w:rsidRPr="003A20BC">
        <w:rPr>
          <w:rFonts w:ascii="Gill Sans MT" w:hAnsi="Gill Sans MT"/>
          <w:snapToGrid w:val="0"/>
          <w:sz w:val="22"/>
          <w:lang w:val="it-IT"/>
        </w:rPr>
        <w:t>beneficiario</w:t>
      </w:r>
      <w:r w:rsidRPr="00440CDC">
        <w:rPr>
          <w:rFonts w:ascii="Gill Sans MT" w:hAnsi="Gill Sans MT"/>
          <w:sz w:val="22"/>
          <w:szCs w:val="22"/>
          <w:lang w:val="it-IT"/>
        </w:rPr>
        <w:t>, in conformità con le disposizioni del presente contratto e le regole del programma, a causa di errori o frodi a loro imputabili.</w:t>
      </w:r>
    </w:p>
    <w:p w14:paraId="4EA23158" w14:textId="12DB0E67" w:rsidR="00A451F4" w:rsidRPr="00440CDC" w:rsidRDefault="00A451F4" w:rsidP="00A451F4">
      <w:pPr>
        <w:autoSpaceDE w:val="0"/>
        <w:autoSpaceDN w:val="0"/>
        <w:adjustRightInd w:val="0"/>
        <w:spacing w:before="120"/>
        <w:ind w:left="567" w:hanging="567"/>
        <w:jc w:val="both"/>
        <w:rPr>
          <w:rFonts w:ascii="Gill Sans MT" w:hAnsi="Gill Sans MT"/>
          <w:sz w:val="22"/>
          <w:szCs w:val="22"/>
          <w:lang w:val="it-IT"/>
        </w:rPr>
      </w:pPr>
      <w:r w:rsidRPr="00440CDC">
        <w:rPr>
          <w:rFonts w:ascii="Gill Sans MT" w:hAnsi="Gill Sans MT"/>
          <w:sz w:val="22"/>
          <w:szCs w:val="22"/>
          <w:lang w:val="it-IT"/>
        </w:rPr>
        <w:t>12.2. In caso di accertata irregolarità, l'autorità di gestione recupera gli importi indebitamente versati dall'</w:t>
      </w:r>
      <w:r w:rsidR="0039103F">
        <w:rPr>
          <w:rFonts w:ascii="Gill Sans MT" w:hAnsi="Gill Sans MT"/>
          <w:sz w:val="22"/>
          <w:szCs w:val="22"/>
          <w:lang w:val="it-IT"/>
        </w:rPr>
        <w:t xml:space="preserve">IRIB-CNR </w:t>
      </w:r>
      <w:r w:rsidRPr="00440CDC">
        <w:rPr>
          <w:rFonts w:ascii="Gill Sans MT" w:hAnsi="Gill Sans MT"/>
          <w:sz w:val="22"/>
          <w:szCs w:val="22"/>
          <w:lang w:val="it-IT"/>
        </w:rPr>
        <w:t>quale beneficiario del progetto</w:t>
      </w:r>
      <w:r w:rsidR="0039103F">
        <w:rPr>
          <w:rFonts w:ascii="Gill Sans MT" w:hAnsi="Gill Sans MT"/>
          <w:sz w:val="22"/>
          <w:szCs w:val="22"/>
          <w:lang w:val="it-IT"/>
        </w:rPr>
        <w:t xml:space="preserve"> Re-</w:t>
      </w:r>
      <w:proofErr w:type="spellStart"/>
      <w:r w:rsidR="0039103F">
        <w:rPr>
          <w:rFonts w:ascii="Gill Sans MT" w:hAnsi="Gill Sans MT"/>
          <w:sz w:val="22"/>
          <w:szCs w:val="22"/>
          <w:lang w:val="it-IT"/>
        </w:rPr>
        <w:t>Nè</w:t>
      </w:r>
      <w:proofErr w:type="spellEnd"/>
      <w:r w:rsidRPr="00440CDC">
        <w:rPr>
          <w:rFonts w:ascii="Gill Sans MT" w:hAnsi="Gill Sans MT"/>
          <w:sz w:val="22"/>
          <w:szCs w:val="22"/>
          <w:lang w:val="it-IT"/>
        </w:rPr>
        <w:t xml:space="preserve">, secondo le disposizioni di cui agli articoli da 74 a 76 del </w:t>
      </w:r>
      <w:r w:rsidR="00DA35BA" w:rsidRPr="00440CDC">
        <w:rPr>
          <w:rFonts w:ascii="Gill Sans MT" w:hAnsi="Gill Sans MT"/>
          <w:sz w:val="22"/>
          <w:szCs w:val="22"/>
          <w:lang w:val="it-IT"/>
        </w:rPr>
        <w:t>reg.</w:t>
      </w:r>
      <w:r w:rsidRPr="00440CDC">
        <w:rPr>
          <w:rFonts w:ascii="Gill Sans MT" w:hAnsi="Gill Sans MT"/>
          <w:sz w:val="22"/>
          <w:szCs w:val="22"/>
          <w:lang w:val="it-IT"/>
        </w:rPr>
        <w:t xml:space="preserve"> (UE) 897/2014. </w:t>
      </w:r>
      <w:r w:rsidR="003A20BC">
        <w:rPr>
          <w:rFonts w:ascii="Gill Sans MT" w:hAnsi="Gill Sans MT"/>
          <w:sz w:val="22"/>
          <w:szCs w:val="22"/>
          <w:lang w:val="it-IT"/>
        </w:rPr>
        <w:t>Il</w:t>
      </w:r>
      <w:r w:rsidRPr="00440CDC">
        <w:rPr>
          <w:rFonts w:ascii="Gill Sans MT" w:hAnsi="Gill Sans MT"/>
          <w:sz w:val="22"/>
          <w:szCs w:val="22"/>
          <w:lang w:val="it-IT"/>
        </w:rPr>
        <w:t xml:space="preserve"> </w:t>
      </w:r>
      <w:r w:rsidRPr="003A20BC">
        <w:rPr>
          <w:rFonts w:ascii="Gill Sans MT" w:hAnsi="Gill Sans MT"/>
          <w:snapToGrid w:val="0"/>
          <w:color w:val="000000"/>
          <w:sz w:val="22"/>
          <w:lang w:val="it-IT"/>
        </w:rPr>
        <w:t>beneficiario</w:t>
      </w:r>
      <w:r w:rsidR="00DA35BA">
        <w:rPr>
          <w:rFonts w:ascii="Gill Sans MT" w:hAnsi="Gill Sans MT"/>
          <w:sz w:val="22"/>
          <w:szCs w:val="22"/>
          <w:lang w:val="it-IT"/>
        </w:rPr>
        <w:t xml:space="preserve"> </w:t>
      </w:r>
      <w:r w:rsidRPr="00440CDC">
        <w:rPr>
          <w:rFonts w:ascii="Gill Sans MT" w:hAnsi="Gill Sans MT"/>
          <w:sz w:val="22"/>
          <w:szCs w:val="22"/>
          <w:lang w:val="it-IT"/>
        </w:rPr>
        <w:t xml:space="preserve">rimborsa </w:t>
      </w:r>
      <w:r w:rsidR="0039103F">
        <w:rPr>
          <w:rFonts w:ascii="Gill Sans MT" w:hAnsi="Gill Sans MT"/>
          <w:sz w:val="22"/>
          <w:szCs w:val="22"/>
          <w:lang w:val="it-IT"/>
        </w:rPr>
        <w:t>l’IRIB-CNR</w:t>
      </w:r>
      <w:r w:rsidRPr="00440CDC">
        <w:rPr>
          <w:rFonts w:ascii="Gill Sans MT" w:hAnsi="Gill Sans MT"/>
          <w:sz w:val="22"/>
          <w:szCs w:val="22"/>
          <w:lang w:val="it-IT"/>
        </w:rPr>
        <w:t xml:space="preserve"> gli importi indebitamente versati.</w:t>
      </w:r>
    </w:p>
    <w:p w14:paraId="3F4BD276" w14:textId="79FBBAEF" w:rsidR="00A451F4" w:rsidRPr="00440CDC" w:rsidRDefault="00A451F4" w:rsidP="00A451F4">
      <w:pPr>
        <w:pStyle w:val="Default"/>
        <w:spacing w:before="120"/>
        <w:ind w:left="567" w:hanging="567"/>
        <w:jc w:val="both"/>
        <w:rPr>
          <w:rFonts w:ascii="Gill Sans MT" w:hAnsi="Gill Sans MT"/>
          <w:color w:val="auto"/>
          <w:sz w:val="22"/>
          <w:szCs w:val="22"/>
          <w:lang w:val="it-IT"/>
        </w:rPr>
      </w:pPr>
      <w:r w:rsidRPr="00440CDC">
        <w:rPr>
          <w:rFonts w:ascii="Gill Sans MT" w:hAnsi="Gill Sans MT"/>
          <w:color w:val="auto"/>
          <w:sz w:val="22"/>
          <w:szCs w:val="22"/>
          <w:lang w:val="it-IT"/>
        </w:rPr>
        <w:t xml:space="preserve">12.3 </w:t>
      </w:r>
      <w:r w:rsidRPr="00440CDC">
        <w:rPr>
          <w:rFonts w:ascii="Gill Sans MT" w:hAnsi="Gill Sans MT"/>
          <w:color w:val="auto"/>
          <w:sz w:val="22"/>
          <w:szCs w:val="22"/>
          <w:lang w:val="it-IT"/>
        </w:rPr>
        <w:tab/>
        <w:t xml:space="preserve">I pagamenti già effettuati </w:t>
      </w:r>
      <w:r w:rsidR="003A20BC">
        <w:rPr>
          <w:rFonts w:ascii="Gill Sans MT" w:hAnsi="Gill Sans MT"/>
          <w:color w:val="auto"/>
          <w:sz w:val="22"/>
          <w:szCs w:val="22"/>
          <w:lang w:val="it-IT"/>
        </w:rPr>
        <w:t>dal</w:t>
      </w:r>
      <w:r w:rsidRPr="00440CDC">
        <w:rPr>
          <w:rFonts w:ascii="Gill Sans MT" w:hAnsi="Gill Sans MT"/>
          <w:color w:val="auto"/>
          <w:sz w:val="22"/>
          <w:szCs w:val="22"/>
          <w:lang w:val="it-IT"/>
        </w:rPr>
        <w:t xml:space="preserve"> </w:t>
      </w:r>
      <w:r w:rsidR="003A20BC" w:rsidRPr="003A20BC">
        <w:rPr>
          <w:rFonts w:ascii="Gill Sans MT" w:hAnsi="Gill Sans MT"/>
          <w:snapToGrid w:val="0"/>
          <w:sz w:val="22"/>
          <w:lang w:val="it-IT"/>
        </w:rPr>
        <w:t xml:space="preserve">beneficiario </w:t>
      </w:r>
      <w:r w:rsidR="003A20BC" w:rsidRPr="00440CDC">
        <w:rPr>
          <w:rFonts w:ascii="Gill Sans MT" w:hAnsi="Gill Sans MT"/>
          <w:color w:val="auto"/>
          <w:sz w:val="22"/>
          <w:szCs w:val="22"/>
          <w:lang w:val="it-IT"/>
        </w:rPr>
        <w:t>non</w:t>
      </w:r>
      <w:r w:rsidRPr="00440CDC">
        <w:rPr>
          <w:rFonts w:ascii="Gill Sans MT" w:hAnsi="Gill Sans MT"/>
          <w:color w:val="auto"/>
          <w:sz w:val="22"/>
          <w:szCs w:val="22"/>
          <w:lang w:val="it-IT"/>
        </w:rPr>
        <w:t xml:space="preserve"> escludono la possibilità per l'autorità di gestione di avviare una procedura di recupero a seguito di una relazione di verifica delle spese, controllo, audit o ulteriore verifica della richiesta di pagamento del</w:t>
      </w:r>
      <w:r w:rsidR="0039103F">
        <w:rPr>
          <w:rFonts w:ascii="Gill Sans MT" w:hAnsi="Gill Sans MT"/>
          <w:color w:val="auto"/>
          <w:sz w:val="22"/>
          <w:szCs w:val="22"/>
          <w:lang w:val="it-IT"/>
        </w:rPr>
        <w:t>l’IRIB-CNR</w:t>
      </w:r>
      <w:r w:rsidRPr="00440CDC">
        <w:rPr>
          <w:rFonts w:ascii="Gill Sans MT" w:hAnsi="Gill Sans MT"/>
          <w:color w:val="auto"/>
          <w:sz w:val="22"/>
          <w:szCs w:val="22"/>
          <w:lang w:val="it-IT"/>
        </w:rPr>
        <w:t>.</w:t>
      </w:r>
    </w:p>
    <w:p w14:paraId="5AD5DC5F" w14:textId="2CF41F53" w:rsidR="00A451F4" w:rsidRPr="00440CDC" w:rsidRDefault="00A451F4" w:rsidP="00A451F4">
      <w:pPr>
        <w:pStyle w:val="Default"/>
        <w:spacing w:before="120"/>
        <w:ind w:left="567" w:hanging="567"/>
        <w:jc w:val="both"/>
        <w:rPr>
          <w:rFonts w:ascii="Gill Sans MT" w:hAnsi="Gill Sans MT"/>
          <w:color w:val="auto"/>
          <w:sz w:val="22"/>
          <w:szCs w:val="22"/>
          <w:lang w:val="it-IT"/>
        </w:rPr>
      </w:pPr>
      <w:r w:rsidRPr="00440CDC">
        <w:rPr>
          <w:rFonts w:ascii="Gill Sans MT" w:hAnsi="Gill Sans MT"/>
          <w:color w:val="auto"/>
          <w:sz w:val="22"/>
          <w:szCs w:val="22"/>
          <w:lang w:val="it-IT"/>
        </w:rPr>
        <w:t xml:space="preserve">12.4 </w:t>
      </w:r>
      <w:r w:rsidRPr="00440CDC">
        <w:rPr>
          <w:rFonts w:ascii="Gill Sans MT" w:hAnsi="Gill Sans MT"/>
          <w:color w:val="auto"/>
          <w:sz w:val="22"/>
          <w:szCs w:val="22"/>
          <w:lang w:val="it-IT"/>
        </w:rPr>
        <w:tab/>
        <w:t xml:space="preserve">Se il recupero è garantito ai sensi del presente contratto, il </w:t>
      </w:r>
      <w:r w:rsidR="003A20BC">
        <w:rPr>
          <w:rFonts w:ascii="Gill Sans MT" w:hAnsi="Gill Sans MT"/>
          <w:snapToGrid w:val="0"/>
          <w:sz w:val="22"/>
          <w:lang w:val="it-IT"/>
        </w:rPr>
        <w:t>beneficiario della</w:t>
      </w:r>
      <w:r w:rsidRPr="00440CDC">
        <w:rPr>
          <w:rFonts w:ascii="Gill Sans MT" w:hAnsi="Gill Sans MT"/>
          <w:color w:val="auto"/>
          <w:sz w:val="22"/>
          <w:szCs w:val="22"/>
          <w:lang w:val="it-IT"/>
        </w:rPr>
        <w:t xml:space="preserve"> sovvenzione a cascata, accetta di rimborsare tali importi, entro 30 giorni dall'emissione della nota di addebito, quest'ultima essendo la lettera con la quale l'Autorità di Gestione richiede l'importo dovuto.</w:t>
      </w:r>
    </w:p>
    <w:p w14:paraId="56B75845" w14:textId="77777777" w:rsidR="003A20BC" w:rsidRDefault="003A20BC" w:rsidP="00DA35BA">
      <w:pPr>
        <w:pStyle w:val="Default"/>
        <w:spacing w:before="240"/>
        <w:jc w:val="center"/>
        <w:rPr>
          <w:rFonts w:ascii="Gill Sans MT" w:hAnsi="Gill Sans MT"/>
          <w:b/>
          <w:bCs/>
          <w:color w:val="auto"/>
          <w:lang w:val="it-IT"/>
        </w:rPr>
      </w:pPr>
    </w:p>
    <w:p w14:paraId="59740ABE" w14:textId="2C626B33" w:rsidR="00A451F4" w:rsidRPr="00440CDC" w:rsidRDefault="00A451F4" w:rsidP="00DA35BA">
      <w:pPr>
        <w:pStyle w:val="Default"/>
        <w:spacing w:before="240"/>
        <w:jc w:val="center"/>
        <w:rPr>
          <w:rFonts w:ascii="Gill Sans MT" w:hAnsi="Gill Sans MT"/>
          <w:b/>
          <w:bCs/>
          <w:color w:val="auto"/>
          <w:lang w:val="it-IT"/>
        </w:rPr>
      </w:pPr>
      <w:r w:rsidRPr="00440CDC">
        <w:rPr>
          <w:rFonts w:ascii="Gill Sans MT" w:hAnsi="Gill Sans MT"/>
          <w:b/>
          <w:bCs/>
          <w:color w:val="auto"/>
          <w:lang w:val="it-IT"/>
        </w:rPr>
        <w:t>Articolo 13 – Conflitto di interessi e buona condotta</w:t>
      </w:r>
    </w:p>
    <w:p w14:paraId="53CCF9E2" w14:textId="77777777" w:rsidR="00A451F4" w:rsidRPr="00440CDC" w:rsidRDefault="00A451F4" w:rsidP="00A451F4">
      <w:pPr>
        <w:pStyle w:val="Default"/>
        <w:spacing w:before="120"/>
        <w:ind w:left="567" w:hanging="567"/>
        <w:jc w:val="both"/>
        <w:rPr>
          <w:rFonts w:ascii="Gill Sans MT" w:hAnsi="Gill Sans MT"/>
          <w:color w:val="auto"/>
          <w:sz w:val="22"/>
          <w:szCs w:val="22"/>
          <w:lang w:val="it-IT"/>
        </w:rPr>
      </w:pPr>
      <w:r w:rsidRPr="00440CDC">
        <w:rPr>
          <w:rFonts w:ascii="Gill Sans MT" w:hAnsi="Gill Sans MT"/>
          <w:color w:val="auto"/>
          <w:sz w:val="22"/>
          <w:szCs w:val="22"/>
          <w:lang w:val="it-IT"/>
        </w:rPr>
        <w:t xml:space="preserve">13.1 </w:t>
      </w:r>
      <w:r w:rsidRPr="00440CDC">
        <w:rPr>
          <w:rFonts w:ascii="Gill Sans MT" w:hAnsi="Gill Sans MT"/>
          <w:color w:val="auto"/>
          <w:sz w:val="22"/>
          <w:szCs w:val="22"/>
          <w:lang w:val="it-IT"/>
        </w:rPr>
        <w:tab/>
        <w:t>Ai fini del presente contratto, per conflitto di interessi si intende qualsiasi situazione in cui vi sia una discrepanza tra l'adempimento delle responsabilità previste dal presente contratto di sovvenzione da parte delle parti e l'interesse privato delle persone coinvolte nel contratto, che può pregiudicare l'esercizio imparziale e oggettivo delle funzioni di qualsiasi persona coinvolta nell'esecuzione/verifica/controllo/revisione del presente contratto, per motivi legati alla vita familiare, affettiva, affinità politiche o nazionali, interesse economico o qualsiasi altro interesse condiviso con un'altra persona .</w:t>
      </w:r>
    </w:p>
    <w:p w14:paraId="799B2B4A" w14:textId="5A126317" w:rsidR="00A451F4" w:rsidRPr="00440CDC" w:rsidRDefault="00A451F4" w:rsidP="00A451F4">
      <w:pPr>
        <w:pStyle w:val="Default"/>
        <w:spacing w:before="120"/>
        <w:ind w:left="567" w:hanging="567"/>
        <w:jc w:val="both"/>
        <w:rPr>
          <w:rFonts w:ascii="Gill Sans MT" w:hAnsi="Gill Sans MT"/>
          <w:color w:val="auto"/>
          <w:sz w:val="22"/>
          <w:szCs w:val="22"/>
          <w:lang w:val="it-IT"/>
        </w:rPr>
      </w:pPr>
      <w:r w:rsidRPr="00440CDC">
        <w:rPr>
          <w:rFonts w:ascii="Gill Sans MT" w:hAnsi="Gill Sans MT"/>
          <w:color w:val="auto"/>
          <w:sz w:val="22"/>
          <w:szCs w:val="22"/>
          <w:lang w:val="it-IT"/>
        </w:rPr>
        <w:t xml:space="preserve">13.2. </w:t>
      </w:r>
      <w:r w:rsidRPr="00440CDC">
        <w:rPr>
          <w:rFonts w:ascii="Gill Sans MT" w:hAnsi="Gill Sans MT"/>
          <w:color w:val="auto"/>
          <w:sz w:val="22"/>
          <w:szCs w:val="22"/>
          <w:lang w:val="it-IT"/>
        </w:rPr>
        <w:tab/>
      </w:r>
      <w:r w:rsidR="003A20BC" w:rsidRPr="003A20BC">
        <w:rPr>
          <w:rFonts w:ascii="Gill Sans MT" w:hAnsi="Gill Sans MT"/>
          <w:color w:val="auto"/>
          <w:sz w:val="22"/>
          <w:szCs w:val="22"/>
          <w:lang w:val="it-IT"/>
        </w:rPr>
        <w:t xml:space="preserve">Il </w:t>
      </w:r>
      <w:r w:rsidR="003A20BC" w:rsidRPr="003A20BC">
        <w:rPr>
          <w:rFonts w:ascii="Gill Sans MT" w:hAnsi="Gill Sans MT"/>
          <w:snapToGrid w:val="0"/>
          <w:sz w:val="22"/>
          <w:lang w:val="it-IT"/>
        </w:rPr>
        <w:t>beneficiario</w:t>
      </w:r>
      <w:r w:rsidRPr="003A20BC">
        <w:rPr>
          <w:rFonts w:ascii="Gill Sans MT" w:hAnsi="Gill Sans MT"/>
          <w:color w:val="auto"/>
          <w:sz w:val="22"/>
          <w:szCs w:val="22"/>
          <w:lang w:val="it-IT"/>
        </w:rPr>
        <w:t xml:space="preserve"> adotta</w:t>
      </w:r>
      <w:r w:rsidRPr="00440CDC">
        <w:rPr>
          <w:rFonts w:ascii="Gill Sans MT" w:hAnsi="Gill Sans MT"/>
          <w:color w:val="auto"/>
          <w:sz w:val="22"/>
          <w:szCs w:val="22"/>
          <w:lang w:val="it-IT"/>
        </w:rPr>
        <w:t xml:space="preserve"> tutte le misure necessarie per prevenire o porre fine a qualsiasi situazione suscettibile di compromettere l'esecuzione imparziale e lo scopo del presente contratto. Tale conflitto </w:t>
      </w:r>
      <w:r w:rsidRPr="00440CDC">
        <w:rPr>
          <w:rFonts w:ascii="Gill Sans MT" w:hAnsi="Gill Sans MT"/>
          <w:color w:val="auto"/>
          <w:sz w:val="22"/>
          <w:szCs w:val="22"/>
          <w:lang w:val="it-IT"/>
        </w:rPr>
        <w:lastRenderedPageBreak/>
        <w:t>di interessi può derivare in particolare da un interesse economico, da un'affinità politica o nazionale, da legami familiari o affettivi o da qualsiasi altro legame rilevante o interesse comune.</w:t>
      </w:r>
    </w:p>
    <w:p w14:paraId="50D8AE11" w14:textId="1B47FCED" w:rsidR="00A451F4" w:rsidRPr="00440CDC" w:rsidRDefault="00A451F4" w:rsidP="00A451F4">
      <w:pPr>
        <w:pStyle w:val="Default"/>
        <w:spacing w:before="120"/>
        <w:ind w:left="567" w:hanging="567"/>
        <w:jc w:val="both"/>
        <w:rPr>
          <w:rFonts w:ascii="Gill Sans MT" w:hAnsi="Gill Sans MT"/>
          <w:color w:val="auto"/>
          <w:sz w:val="22"/>
          <w:szCs w:val="22"/>
          <w:lang w:val="it-IT"/>
        </w:rPr>
      </w:pPr>
      <w:r w:rsidRPr="00440CDC">
        <w:rPr>
          <w:rFonts w:ascii="Gill Sans MT" w:hAnsi="Gill Sans MT"/>
          <w:color w:val="auto"/>
          <w:sz w:val="22"/>
          <w:szCs w:val="22"/>
          <w:lang w:val="it-IT"/>
        </w:rPr>
        <w:t>13.3. Ogni conflitto di interessi che dovesse insorgere durante l'esecuzione del presente contratto dovrà essere comunicato per iscritto e senza indugio all</w:t>
      </w:r>
      <w:r w:rsidR="0039103F">
        <w:rPr>
          <w:rFonts w:ascii="Gill Sans MT" w:hAnsi="Gill Sans MT"/>
          <w:color w:val="auto"/>
          <w:sz w:val="22"/>
          <w:szCs w:val="22"/>
          <w:lang w:val="it-IT"/>
        </w:rPr>
        <w:t>’IRIB-CNR</w:t>
      </w:r>
      <w:r w:rsidRPr="00440CDC">
        <w:rPr>
          <w:rFonts w:ascii="Gill Sans MT" w:hAnsi="Gill Sans MT"/>
          <w:color w:val="auto"/>
          <w:sz w:val="22"/>
          <w:szCs w:val="22"/>
          <w:lang w:val="it-IT"/>
        </w:rPr>
        <w:t xml:space="preserve">. In caso di tale conflitto, il </w:t>
      </w:r>
      <w:r w:rsidR="00DA35BA" w:rsidRPr="003A20BC">
        <w:rPr>
          <w:rFonts w:ascii="Gill Sans MT" w:hAnsi="Gill Sans MT"/>
          <w:snapToGrid w:val="0"/>
          <w:sz w:val="22"/>
          <w:lang w:val="it-IT"/>
        </w:rPr>
        <w:t>beneficiario</w:t>
      </w:r>
      <w:r w:rsidRPr="00440CDC">
        <w:rPr>
          <w:rFonts w:ascii="Gill Sans MT" w:hAnsi="Gill Sans MT"/>
          <w:color w:val="auto"/>
          <w:sz w:val="22"/>
          <w:szCs w:val="22"/>
          <w:lang w:val="it-IT"/>
        </w:rPr>
        <w:t xml:space="preserve"> dovrà immediatamente adottare tutte le misure necessarie per risolverlo. L'</w:t>
      </w:r>
      <w:r w:rsidR="0039103F">
        <w:rPr>
          <w:rFonts w:ascii="Gill Sans MT" w:hAnsi="Gill Sans MT"/>
          <w:color w:val="auto"/>
          <w:sz w:val="22"/>
          <w:szCs w:val="22"/>
          <w:lang w:val="it-IT"/>
        </w:rPr>
        <w:t>IRIB-CNR</w:t>
      </w:r>
      <w:r w:rsidRPr="00440CDC">
        <w:rPr>
          <w:rFonts w:ascii="Gill Sans MT" w:hAnsi="Gill Sans MT"/>
          <w:color w:val="auto"/>
          <w:sz w:val="22"/>
          <w:szCs w:val="22"/>
          <w:lang w:val="it-IT"/>
        </w:rPr>
        <w:t xml:space="preserve"> si riserva il diritto di verificare l'adeguatezza delle misure adottate e, se necessario, può richiedere l'adozione di ulteriori misure.</w:t>
      </w:r>
    </w:p>
    <w:p w14:paraId="239AA981" w14:textId="17D22447" w:rsidR="00A451F4" w:rsidRPr="00440CDC" w:rsidRDefault="00A451F4" w:rsidP="00A451F4">
      <w:pPr>
        <w:pStyle w:val="Default"/>
        <w:spacing w:before="120"/>
        <w:ind w:left="567" w:hanging="567"/>
        <w:jc w:val="both"/>
        <w:rPr>
          <w:rFonts w:ascii="Gill Sans MT" w:hAnsi="Gill Sans MT"/>
          <w:color w:val="auto"/>
          <w:sz w:val="22"/>
          <w:szCs w:val="22"/>
          <w:lang w:val="it-IT"/>
        </w:rPr>
      </w:pPr>
      <w:r w:rsidRPr="00440CDC">
        <w:rPr>
          <w:rFonts w:ascii="Gill Sans MT" w:hAnsi="Gill Sans MT"/>
          <w:color w:val="auto"/>
          <w:sz w:val="22"/>
          <w:szCs w:val="22"/>
          <w:lang w:val="it-IT"/>
        </w:rPr>
        <w:t xml:space="preserve">13.5. Il </w:t>
      </w:r>
      <w:r w:rsidRPr="003A20BC">
        <w:rPr>
          <w:rFonts w:ascii="Gill Sans MT" w:hAnsi="Gill Sans MT"/>
          <w:snapToGrid w:val="0"/>
          <w:sz w:val="22"/>
          <w:lang w:val="it-IT"/>
        </w:rPr>
        <w:t>beneficiario</w:t>
      </w:r>
      <w:r w:rsidR="003A20BC">
        <w:rPr>
          <w:rFonts w:ascii="Gill Sans MT" w:hAnsi="Gill Sans MT"/>
          <w:snapToGrid w:val="0"/>
          <w:sz w:val="22"/>
          <w:lang w:val="it-IT"/>
        </w:rPr>
        <w:t xml:space="preserve"> </w:t>
      </w:r>
      <w:r w:rsidRPr="00440CDC">
        <w:rPr>
          <w:rFonts w:ascii="Gill Sans MT" w:hAnsi="Gill Sans MT"/>
          <w:color w:val="auto"/>
          <w:sz w:val="22"/>
          <w:szCs w:val="22"/>
          <w:lang w:val="it-IT"/>
        </w:rPr>
        <w:t xml:space="preserve">assicura che il suo personale, compresa la sua direzione, nonché il personale dei suoi partner, non siano collocati in una situazione che potrebbe dar luogo a un conflitto di interessi. Fatti salvi i suoi obblighi ai sensi del presente </w:t>
      </w:r>
      <w:r w:rsidRPr="00F135D6">
        <w:rPr>
          <w:rFonts w:ascii="Gill Sans MT" w:hAnsi="Gill Sans MT"/>
          <w:color w:val="auto"/>
          <w:sz w:val="22"/>
          <w:szCs w:val="22"/>
          <w:lang w:val="it-IT"/>
        </w:rPr>
        <w:t xml:space="preserve">contratto, il </w:t>
      </w:r>
      <w:r w:rsidRPr="00F135D6">
        <w:rPr>
          <w:rFonts w:ascii="Gill Sans MT" w:hAnsi="Gill Sans MT"/>
          <w:snapToGrid w:val="0"/>
          <w:sz w:val="22"/>
          <w:lang w:val="it-IT"/>
        </w:rPr>
        <w:t>beneficiario</w:t>
      </w:r>
      <w:r w:rsidRPr="00F135D6">
        <w:rPr>
          <w:rFonts w:ascii="Gill Sans MT" w:hAnsi="Gill Sans MT"/>
          <w:color w:val="auto"/>
          <w:sz w:val="22"/>
          <w:szCs w:val="22"/>
          <w:lang w:val="it-IT"/>
        </w:rPr>
        <w:t>,</w:t>
      </w:r>
      <w:r w:rsidRPr="00440CDC">
        <w:rPr>
          <w:rFonts w:ascii="Gill Sans MT" w:hAnsi="Gill Sans MT"/>
          <w:color w:val="auto"/>
          <w:sz w:val="22"/>
          <w:szCs w:val="22"/>
          <w:lang w:val="it-IT"/>
        </w:rPr>
        <w:t xml:space="preserve"> sostituirà immediatamente e senza indennizzo da parte dell'</w:t>
      </w:r>
      <w:r w:rsidR="0039103F">
        <w:rPr>
          <w:rFonts w:ascii="Gill Sans MT" w:hAnsi="Gill Sans MT"/>
          <w:color w:val="auto"/>
          <w:sz w:val="22"/>
          <w:szCs w:val="22"/>
          <w:lang w:val="it-IT"/>
        </w:rPr>
        <w:t>IRIB-CNR</w:t>
      </w:r>
      <w:r w:rsidRPr="00440CDC">
        <w:rPr>
          <w:rFonts w:ascii="Gill Sans MT" w:hAnsi="Gill Sans MT"/>
          <w:color w:val="auto"/>
          <w:sz w:val="22"/>
          <w:szCs w:val="22"/>
          <w:lang w:val="it-IT"/>
        </w:rPr>
        <w:t>, qualsiasi membro del suo personale che si trovi in una situazione del genere</w:t>
      </w:r>
    </w:p>
    <w:p w14:paraId="7F657FD8" w14:textId="4DBF074D" w:rsidR="00A451F4" w:rsidRPr="00440CDC" w:rsidRDefault="00A451F4" w:rsidP="00A451F4">
      <w:pPr>
        <w:pStyle w:val="Default"/>
        <w:spacing w:before="120"/>
        <w:ind w:left="567" w:hanging="567"/>
        <w:jc w:val="both"/>
        <w:rPr>
          <w:rFonts w:ascii="Gill Sans MT" w:hAnsi="Gill Sans MT"/>
          <w:color w:val="auto"/>
          <w:sz w:val="22"/>
          <w:szCs w:val="22"/>
          <w:lang w:val="it-IT"/>
        </w:rPr>
      </w:pPr>
      <w:r w:rsidRPr="00440CDC">
        <w:rPr>
          <w:rFonts w:ascii="Gill Sans MT" w:hAnsi="Gill Sans MT"/>
          <w:color w:val="auto"/>
          <w:sz w:val="22"/>
          <w:szCs w:val="22"/>
          <w:lang w:val="it-IT"/>
        </w:rPr>
        <w:t xml:space="preserve">13.6. </w:t>
      </w:r>
      <w:r w:rsidR="00F135D6" w:rsidRPr="00F135D6">
        <w:rPr>
          <w:rFonts w:ascii="Gill Sans MT" w:hAnsi="Gill Sans MT"/>
          <w:color w:val="auto"/>
          <w:sz w:val="22"/>
          <w:szCs w:val="22"/>
          <w:lang w:val="it-IT"/>
        </w:rPr>
        <w:t>Il</w:t>
      </w:r>
      <w:r w:rsidRPr="00F135D6">
        <w:rPr>
          <w:rFonts w:ascii="Gill Sans MT" w:hAnsi="Gill Sans MT"/>
          <w:snapToGrid w:val="0"/>
          <w:sz w:val="22"/>
          <w:lang w:val="it-IT"/>
        </w:rPr>
        <w:t xml:space="preserve"> beneficiario</w:t>
      </w:r>
      <w:r w:rsidRPr="00F135D6">
        <w:rPr>
          <w:rFonts w:ascii="Gill Sans MT" w:hAnsi="Gill Sans MT"/>
          <w:color w:val="auto"/>
          <w:sz w:val="22"/>
          <w:szCs w:val="22"/>
          <w:lang w:val="it-IT"/>
        </w:rPr>
        <w:t xml:space="preserve"> rispetta i diritti umani e la legislazione ambientale applicabile, compresi gli accordi ambientali, gli</w:t>
      </w:r>
      <w:r w:rsidRPr="00440CDC">
        <w:rPr>
          <w:rFonts w:ascii="Gill Sans MT" w:hAnsi="Gill Sans MT"/>
          <w:color w:val="auto"/>
          <w:sz w:val="22"/>
          <w:szCs w:val="22"/>
          <w:lang w:val="it-IT"/>
        </w:rPr>
        <w:t xml:space="preserve"> accordi multilaterali e le norme fondamentali del lavoro concordate a livello internazionale.</w:t>
      </w:r>
    </w:p>
    <w:p w14:paraId="73E67455" w14:textId="77777777" w:rsidR="00A451F4" w:rsidRPr="00440CDC" w:rsidRDefault="00A451F4" w:rsidP="004B4226">
      <w:pPr>
        <w:pStyle w:val="Text1"/>
        <w:tabs>
          <w:tab w:val="left" w:pos="993"/>
        </w:tabs>
        <w:spacing w:before="240" w:after="0"/>
        <w:ind w:left="0"/>
        <w:jc w:val="center"/>
        <w:rPr>
          <w:rFonts w:ascii="Gill Sans MT" w:hAnsi="Gill Sans MT"/>
          <w:b/>
          <w:bCs/>
          <w:szCs w:val="24"/>
          <w:lang w:val="it-IT"/>
        </w:rPr>
      </w:pPr>
      <w:r w:rsidRPr="00440CDC">
        <w:rPr>
          <w:rFonts w:ascii="Gill Sans MT" w:hAnsi="Gill Sans MT"/>
          <w:b/>
          <w:bCs/>
          <w:szCs w:val="24"/>
          <w:lang w:val="it-IT"/>
        </w:rPr>
        <w:t>Articolo 14 – Riservatezza</w:t>
      </w:r>
    </w:p>
    <w:p w14:paraId="6B09CC40" w14:textId="419FA144" w:rsidR="00A451F4" w:rsidRPr="00440CDC" w:rsidRDefault="00A451F4" w:rsidP="00A451F4">
      <w:pPr>
        <w:pStyle w:val="Text1"/>
        <w:tabs>
          <w:tab w:val="left" w:pos="993"/>
        </w:tabs>
        <w:spacing w:before="120" w:after="0"/>
        <w:ind w:left="567" w:hanging="567"/>
        <w:jc w:val="both"/>
        <w:rPr>
          <w:rFonts w:ascii="Gill Sans MT" w:hAnsi="Gill Sans MT"/>
          <w:sz w:val="22"/>
          <w:szCs w:val="22"/>
          <w:lang w:val="it-IT"/>
        </w:rPr>
      </w:pPr>
      <w:r w:rsidRPr="00440CDC">
        <w:rPr>
          <w:rFonts w:ascii="Gill Sans MT" w:hAnsi="Gill Sans MT"/>
          <w:sz w:val="22"/>
          <w:szCs w:val="22"/>
          <w:lang w:val="it-IT"/>
        </w:rPr>
        <w:t xml:space="preserve">14.1 </w:t>
      </w:r>
      <w:r w:rsidRPr="00440CDC">
        <w:rPr>
          <w:rFonts w:ascii="Gill Sans MT" w:hAnsi="Gill Sans MT"/>
          <w:sz w:val="22"/>
          <w:szCs w:val="22"/>
          <w:lang w:val="it-IT"/>
        </w:rPr>
        <w:tab/>
        <w:t>L'</w:t>
      </w:r>
      <w:r w:rsidR="00F135D6">
        <w:rPr>
          <w:rFonts w:ascii="Gill Sans MT" w:hAnsi="Gill Sans MT"/>
          <w:sz w:val="22"/>
          <w:szCs w:val="22"/>
          <w:lang w:val="it-IT"/>
        </w:rPr>
        <w:t>IRIB-CNR</w:t>
      </w:r>
      <w:r w:rsidRPr="00440CDC">
        <w:rPr>
          <w:rFonts w:ascii="Gill Sans MT" w:hAnsi="Gill Sans MT"/>
          <w:sz w:val="22"/>
          <w:szCs w:val="22"/>
          <w:lang w:val="it-IT"/>
        </w:rPr>
        <w:t xml:space="preserve"> e il </w:t>
      </w:r>
      <w:r w:rsidR="00F135D6" w:rsidRPr="00F135D6">
        <w:rPr>
          <w:rFonts w:ascii="Gill Sans MT" w:hAnsi="Gill Sans MT"/>
          <w:snapToGrid w:val="0"/>
          <w:sz w:val="22"/>
          <w:lang w:val="it-IT"/>
        </w:rPr>
        <w:t>beneficiario</w:t>
      </w:r>
      <w:r w:rsidR="00F135D6" w:rsidRPr="00F135D6">
        <w:rPr>
          <w:rFonts w:ascii="Gill Sans MT" w:hAnsi="Gill Sans MT"/>
          <w:sz w:val="22"/>
          <w:szCs w:val="22"/>
          <w:lang w:val="it-IT"/>
        </w:rPr>
        <w:t xml:space="preserve"> si</w:t>
      </w:r>
      <w:r w:rsidRPr="00440CDC">
        <w:rPr>
          <w:rFonts w:ascii="Gill Sans MT" w:hAnsi="Gill Sans MT"/>
          <w:sz w:val="22"/>
          <w:szCs w:val="22"/>
          <w:lang w:val="it-IT"/>
        </w:rPr>
        <w:t xml:space="preserve"> impegnano a mantenere la riservatezza di tutte le informazioni, indipendentemente dalla forma, divulgate per iscritto o oralmente in relazione al</w:t>
      </w:r>
      <w:r w:rsidR="000163C8">
        <w:rPr>
          <w:rFonts w:ascii="Gill Sans MT" w:hAnsi="Gill Sans MT"/>
          <w:sz w:val="22"/>
          <w:szCs w:val="22"/>
          <w:lang w:val="it-IT"/>
        </w:rPr>
        <w:t>l’</w:t>
      </w:r>
      <w:r w:rsidRPr="00440CDC">
        <w:rPr>
          <w:rFonts w:ascii="Gill Sans MT" w:hAnsi="Gill Sans MT"/>
          <w:sz w:val="22"/>
          <w:szCs w:val="22"/>
          <w:lang w:val="it-IT"/>
        </w:rPr>
        <w:t>esecuzione del presente contratto e identificate per iscritto come riservate fino ad almeno 5 anni dopo il pagamento del saldo. I dati utilizzati a fini di visibilità come definiti all'articolo 15, nonché per informare e promuovere l'uso dei fondi ENI CBC, non sono considerati riservati.</w:t>
      </w:r>
    </w:p>
    <w:p w14:paraId="71ED9853" w14:textId="77777777" w:rsidR="00A451F4" w:rsidRPr="00440CDC" w:rsidRDefault="00A451F4" w:rsidP="00A451F4">
      <w:pPr>
        <w:pStyle w:val="Text1"/>
        <w:tabs>
          <w:tab w:val="left" w:pos="993"/>
        </w:tabs>
        <w:spacing w:before="120" w:after="0"/>
        <w:ind w:left="567" w:hanging="567"/>
        <w:jc w:val="both"/>
        <w:rPr>
          <w:rFonts w:ascii="Gill Sans MT" w:hAnsi="Gill Sans MT"/>
          <w:sz w:val="22"/>
          <w:szCs w:val="22"/>
          <w:lang w:val="it-IT"/>
        </w:rPr>
      </w:pPr>
      <w:r w:rsidRPr="00440CDC">
        <w:rPr>
          <w:rFonts w:ascii="Gill Sans MT" w:hAnsi="Gill Sans MT"/>
          <w:sz w:val="22"/>
          <w:szCs w:val="22"/>
          <w:lang w:val="it-IT"/>
        </w:rPr>
        <w:t xml:space="preserve">14.2 </w:t>
      </w:r>
      <w:r w:rsidRPr="00440CDC">
        <w:rPr>
          <w:rFonts w:ascii="Gill Sans MT" w:hAnsi="Gill Sans MT"/>
          <w:sz w:val="22"/>
          <w:szCs w:val="22"/>
          <w:lang w:val="it-IT"/>
        </w:rPr>
        <w:tab/>
        <w:t>Le parti non sono responsabili della diffusione delle informazioni sul contratto se tali informazioni sono state diffuse con il consenso scritto dell'altra parte o se la parte è stata legalmente obbligata a diffonderle.</w:t>
      </w:r>
    </w:p>
    <w:p w14:paraId="42F9A9B4" w14:textId="46796CD3" w:rsidR="00A451F4" w:rsidRPr="00440CDC" w:rsidRDefault="00A451F4" w:rsidP="00A451F4">
      <w:pPr>
        <w:pStyle w:val="Text1"/>
        <w:tabs>
          <w:tab w:val="left" w:pos="993"/>
        </w:tabs>
        <w:spacing w:before="120" w:after="0"/>
        <w:ind w:left="567" w:hanging="567"/>
        <w:jc w:val="both"/>
        <w:rPr>
          <w:rFonts w:ascii="Gill Sans MT" w:hAnsi="Gill Sans MT"/>
          <w:sz w:val="22"/>
          <w:szCs w:val="22"/>
          <w:lang w:val="it-IT"/>
        </w:rPr>
      </w:pPr>
      <w:r w:rsidRPr="00440CDC">
        <w:rPr>
          <w:rFonts w:ascii="Gill Sans MT" w:hAnsi="Gill Sans MT"/>
          <w:sz w:val="22"/>
          <w:szCs w:val="22"/>
          <w:lang w:val="it-IT"/>
        </w:rPr>
        <w:t xml:space="preserve">14.3 </w:t>
      </w:r>
      <w:r w:rsidRPr="00093DDF">
        <w:rPr>
          <w:rFonts w:ascii="Gill Sans MT" w:hAnsi="Gill Sans MT"/>
          <w:sz w:val="22"/>
          <w:szCs w:val="22"/>
          <w:lang w:val="it-IT"/>
        </w:rPr>
        <w:t xml:space="preserve">Il </w:t>
      </w:r>
      <w:r w:rsidRPr="00093DDF">
        <w:rPr>
          <w:rFonts w:ascii="Gill Sans MT" w:hAnsi="Gill Sans MT"/>
          <w:snapToGrid w:val="0"/>
          <w:sz w:val="22"/>
          <w:lang w:val="it-IT"/>
        </w:rPr>
        <w:t>beneficiario</w:t>
      </w:r>
      <w:r w:rsidRPr="00093DDF">
        <w:rPr>
          <w:rFonts w:ascii="Gill Sans MT" w:hAnsi="Gill Sans MT"/>
          <w:sz w:val="22"/>
          <w:szCs w:val="22"/>
          <w:lang w:val="it-IT"/>
        </w:rPr>
        <w:t xml:space="preserve"> non utilizzerà le informazioni riservate per scopi diversi dall'adempimento dei propri obblighi ai sensi</w:t>
      </w:r>
      <w:r w:rsidRPr="00440CDC">
        <w:rPr>
          <w:rFonts w:ascii="Gill Sans MT" w:hAnsi="Gill Sans MT"/>
          <w:sz w:val="22"/>
          <w:szCs w:val="22"/>
          <w:lang w:val="it-IT"/>
        </w:rPr>
        <w:t xml:space="preserve"> del presente contratto, salvo diverso accordo con </w:t>
      </w:r>
      <w:r w:rsidR="0039103F">
        <w:rPr>
          <w:rFonts w:ascii="Gill Sans MT" w:hAnsi="Gill Sans MT"/>
          <w:sz w:val="22"/>
          <w:szCs w:val="22"/>
          <w:lang w:val="it-IT"/>
        </w:rPr>
        <w:t>l’IRIB-CNR</w:t>
      </w:r>
      <w:r w:rsidRPr="00440CDC">
        <w:rPr>
          <w:rFonts w:ascii="Gill Sans MT" w:hAnsi="Gill Sans MT"/>
          <w:sz w:val="22"/>
          <w:szCs w:val="22"/>
          <w:lang w:val="it-IT"/>
        </w:rPr>
        <w:t>.</w:t>
      </w:r>
    </w:p>
    <w:p w14:paraId="7EF03A79" w14:textId="6F087A95" w:rsidR="00A451F4" w:rsidRDefault="00A451F4" w:rsidP="00A451F4">
      <w:pPr>
        <w:pStyle w:val="Text1"/>
        <w:tabs>
          <w:tab w:val="left" w:pos="993"/>
        </w:tabs>
        <w:spacing w:before="120" w:after="0"/>
        <w:ind w:left="567" w:hanging="567"/>
        <w:jc w:val="both"/>
        <w:rPr>
          <w:rFonts w:ascii="Gill Sans MT" w:hAnsi="Gill Sans MT"/>
          <w:sz w:val="22"/>
          <w:szCs w:val="22"/>
          <w:lang w:val="it-IT"/>
        </w:rPr>
      </w:pPr>
      <w:r w:rsidRPr="00440CDC">
        <w:rPr>
          <w:rFonts w:ascii="Gill Sans MT" w:hAnsi="Gill Sans MT"/>
          <w:sz w:val="22"/>
          <w:szCs w:val="22"/>
          <w:lang w:val="it-IT"/>
        </w:rPr>
        <w:t xml:space="preserve">14.4 </w:t>
      </w:r>
      <w:r w:rsidRPr="00440CDC">
        <w:rPr>
          <w:rFonts w:ascii="Gill Sans MT" w:hAnsi="Gill Sans MT"/>
          <w:sz w:val="22"/>
          <w:szCs w:val="22"/>
          <w:lang w:val="it-IT"/>
        </w:rPr>
        <w:tab/>
        <w:t>L'Autorità di Gestione e la Commissione Europea hanno accesso a tutti i documenti comunicati all'</w:t>
      </w:r>
      <w:r w:rsidR="0039103F">
        <w:rPr>
          <w:rFonts w:ascii="Gill Sans MT" w:hAnsi="Gill Sans MT"/>
          <w:sz w:val="22"/>
          <w:szCs w:val="22"/>
          <w:lang w:val="it-IT"/>
        </w:rPr>
        <w:t xml:space="preserve">IRIB-CNR </w:t>
      </w:r>
      <w:r w:rsidRPr="00440CDC">
        <w:rPr>
          <w:rFonts w:ascii="Gill Sans MT" w:hAnsi="Gill Sans MT"/>
          <w:sz w:val="22"/>
          <w:szCs w:val="22"/>
          <w:lang w:val="it-IT"/>
        </w:rPr>
        <w:t>e mantengono lo stesso livello di riservatezza.</w:t>
      </w:r>
    </w:p>
    <w:p w14:paraId="02197B93" w14:textId="77777777" w:rsidR="00093DDF" w:rsidRPr="00440CDC" w:rsidRDefault="00093DDF" w:rsidP="00A451F4">
      <w:pPr>
        <w:pStyle w:val="Text1"/>
        <w:tabs>
          <w:tab w:val="left" w:pos="993"/>
        </w:tabs>
        <w:spacing w:before="120" w:after="0"/>
        <w:ind w:left="567" w:hanging="567"/>
        <w:jc w:val="both"/>
        <w:rPr>
          <w:rFonts w:ascii="Gill Sans MT" w:hAnsi="Gill Sans MT"/>
          <w:sz w:val="22"/>
          <w:szCs w:val="22"/>
          <w:lang w:val="it-IT"/>
        </w:rPr>
      </w:pPr>
    </w:p>
    <w:p w14:paraId="61003D39" w14:textId="77777777" w:rsidR="00A451F4" w:rsidRPr="00440CDC" w:rsidRDefault="00A451F4" w:rsidP="004B4226">
      <w:pPr>
        <w:pStyle w:val="Text1"/>
        <w:tabs>
          <w:tab w:val="left" w:pos="993"/>
        </w:tabs>
        <w:spacing w:before="240" w:after="0"/>
        <w:ind w:left="567" w:hanging="567"/>
        <w:jc w:val="center"/>
        <w:rPr>
          <w:rFonts w:ascii="Gill Sans MT" w:hAnsi="Gill Sans MT"/>
          <w:b/>
          <w:bCs/>
          <w:szCs w:val="24"/>
          <w:lang w:val="it-IT"/>
        </w:rPr>
      </w:pPr>
      <w:r w:rsidRPr="00440CDC">
        <w:rPr>
          <w:rFonts w:ascii="Gill Sans MT" w:hAnsi="Gill Sans MT"/>
          <w:b/>
          <w:bCs/>
          <w:szCs w:val="24"/>
          <w:lang w:val="it-IT"/>
        </w:rPr>
        <w:t>Articolo 15 – Visibilità</w:t>
      </w:r>
    </w:p>
    <w:p w14:paraId="6139AAEB" w14:textId="188D30D3" w:rsidR="00A451F4" w:rsidRPr="00440CDC" w:rsidRDefault="00A451F4" w:rsidP="00A451F4">
      <w:pPr>
        <w:pStyle w:val="Text1"/>
        <w:tabs>
          <w:tab w:val="left" w:pos="993"/>
        </w:tabs>
        <w:spacing w:before="120" w:after="0"/>
        <w:ind w:left="567" w:hanging="567"/>
        <w:jc w:val="both"/>
        <w:rPr>
          <w:rFonts w:ascii="Gill Sans MT" w:hAnsi="Gill Sans MT"/>
          <w:sz w:val="22"/>
          <w:szCs w:val="22"/>
          <w:lang w:val="it-IT"/>
        </w:rPr>
      </w:pPr>
      <w:r w:rsidRPr="00440CDC">
        <w:rPr>
          <w:rFonts w:ascii="Gill Sans MT" w:hAnsi="Gill Sans MT"/>
          <w:sz w:val="22"/>
          <w:szCs w:val="22"/>
          <w:lang w:val="it-IT"/>
        </w:rPr>
        <w:t xml:space="preserve">15.1 </w:t>
      </w:r>
      <w:r w:rsidRPr="00440CDC">
        <w:rPr>
          <w:rFonts w:ascii="Gill Sans MT" w:hAnsi="Gill Sans MT"/>
          <w:sz w:val="22"/>
          <w:szCs w:val="22"/>
          <w:lang w:val="it-IT"/>
        </w:rPr>
        <w:tab/>
        <w:t xml:space="preserve">Il </w:t>
      </w:r>
      <w:r w:rsidR="00093DDF" w:rsidRPr="00093DDF">
        <w:rPr>
          <w:rFonts w:ascii="Gill Sans MT" w:hAnsi="Gill Sans MT"/>
          <w:snapToGrid w:val="0"/>
          <w:sz w:val="22"/>
          <w:lang w:val="it-IT"/>
        </w:rPr>
        <w:t xml:space="preserve">beneficiario </w:t>
      </w:r>
      <w:r w:rsidR="00093DDF" w:rsidRPr="00093DDF">
        <w:rPr>
          <w:rFonts w:ascii="Gill Sans MT" w:hAnsi="Gill Sans MT"/>
          <w:sz w:val="22"/>
          <w:szCs w:val="22"/>
          <w:lang w:val="it-IT"/>
        </w:rPr>
        <w:t>deve</w:t>
      </w:r>
      <w:r w:rsidRPr="00440CDC">
        <w:rPr>
          <w:rFonts w:ascii="Gill Sans MT" w:hAnsi="Gill Sans MT"/>
          <w:sz w:val="22"/>
          <w:szCs w:val="22"/>
          <w:lang w:val="it-IT"/>
        </w:rPr>
        <w:t xml:space="preserve"> adottare tutte le misure necessarie per pubblicizzare il fatto che l'Unione europea ha finanziato o cofinanziato l'azione. Queste misure devono essere conformi alle regole di visibilità del Programma, nonché a eventuali regolamenti/requisiti nazionali di visibilità, a seconda dei casi.</w:t>
      </w:r>
    </w:p>
    <w:p w14:paraId="7C5ED2D5" w14:textId="5D919DD0" w:rsidR="00A451F4" w:rsidRPr="00440CDC" w:rsidRDefault="00A451F4" w:rsidP="00A451F4">
      <w:pPr>
        <w:pStyle w:val="Text1"/>
        <w:tabs>
          <w:tab w:val="left" w:pos="993"/>
        </w:tabs>
        <w:spacing w:before="120" w:after="0"/>
        <w:ind w:left="567" w:hanging="567"/>
        <w:jc w:val="both"/>
        <w:rPr>
          <w:rFonts w:ascii="Gill Sans MT" w:hAnsi="Gill Sans MT"/>
          <w:sz w:val="22"/>
          <w:szCs w:val="22"/>
          <w:lang w:val="it-IT"/>
        </w:rPr>
      </w:pPr>
      <w:r w:rsidRPr="00440CDC">
        <w:rPr>
          <w:rFonts w:ascii="Gill Sans MT" w:hAnsi="Gill Sans MT"/>
          <w:sz w:val="22"/>
          <w:szCs w:val="22"/>
          <w:lang w:val="it-IT"/>
        </w:rPr>
        <w:t xml:space="preserve">15.2 </w:t>
      </w:r>
      <w:r w:rsidRPr="00440CDC">
        <w:rPr>
          <w:rFonts w:ascii="Gill Sans MT" w:hAnsi="Gill Sans MT"/>
          <w:sz w:val="22"/>
          <w:szCs w:val="22"/>
          <w:lang w:val="it-IT"/>
        </w:rPr>
        <w:tab/>
        <w:t xml:space="preserve">In </w:t>
      </w:r>
      <w:r w:rsidRPr="00093DDF">
        <w:rPr>
          <w:rFonts w:ascii="Gill Sans MT" w:hAnsi="Gill Sans MT"/>
          <w:sz w:val="22"/>
          <w:szCs w:val="22"/>
          <w:lang w:val="it-IT"/>
        </w:rPr>
        <w:t>particolare</w:t>
      </w:r>
      <w:r w:rsidR="00093DDF" w:rsidRPr="00093DDF">
        <w:rPr>
          <w:rFonts w:ascii="Gill Sans MT" w:hAnsi="Gill Sans MT"/>
          <w:sz w:val="22"/>
          <w:szCs w:val="22"/>
          <w:lang w:val="it-IT"/>
        </w:rPr>
        <w:t>, il</w:t>
      </w:r>
      <w:r w:rsidRPr="00093DDF">
        <w:rPr>
          <w:rFonts w:ascii="Gill Sans MT" w:hAnsi="Gill Sans MT"/>
          <w:sz w:val="22"/>
          <w:szCs w:val="22"/>
          <w:lang w:val="it-IT"/>
        </w:rPr>
        <w:t xml:space="preserve"> </w:t>
      </w:r>
      <w:r w:rsidRPr="00093DDF">
        <w:rPr>
          <w:rFonts w:ascii="Gill Sans MT" w:hAnsi="Gill Sans MT"/>
          <w:snapToGrid w:val="0"/>
          <w:sz w:val="22"/>
          <w:lang w:val="it-IT"/>
        </w:rPr>
        <w:t>beneficiario</w:t>
      </w:r>
      <w:r w:rsidRPr="00093DDF">
        <w:rPr>
          <w:rFonts w:ascii="Gill Sans MT" w:hAnsi="Gill Sans MT"/>
          <w:sz w:val="22"/>
          <w:szCs w:val="22"/>
          <w:lang w:val="it-IT"/>
        </w:rPr>
        <w:t>, menziona</w:t>
      </w:r>
      <w:r w:rsidRPr="00440CDC">
        <w:rPr>
          <w:rFonts w:ascii="Gill Sans MT" w:hAnsi="Gill Sans MT"/>
          <w:sz w:val="22"/>
          <w:szCs w:val="22"/>
          <w:lang w:val="it-IT"/>
        </w:rPr>
        <w:t xml:space="preserve"> l'azione, il nome del progetto dell'organizzazione contraente e il contributo finanziario dell'Unione europea </w:t>
      </w:r>
      <w:r w:rsidR="00093DDF" w:rsidRPr="00440CDC">
        <w:rPr>
          <w:rFonts w:ascii="Gill Sans MT" w:hAnsi="Gill Sans MT"/>
          <w:sz w:val="22"/>
          <w:szCs w:val="22"/>
          <w:lang w:val="it-IT"/>
        </w:rPr>
        <w:t>nelle informazioni</w:t>
      </w:r>
      <w:r w:rsidRPr="00440CDC">
        <w:rPr>
          <w:rFonts w:ascii="Gill Sans MT" w:hAnsi="Gill Sans MT"/>
          <w:sz w:val="22"/>
          <w:szCs w:val="22"/>
          <w:lang w:val="it-IT"/>
        </w:rPr>
        <w:t xml:space="preserve"> fornite ai beneficiari finali dell'azione, nelle sue relazioni e nei suoi rapporti con i media. Espongono il logo dell'Unione europea e del programma in tutti i casi appropriati.</w:t>
      </w:r>
    </w:p>
    <w:p w14:paraId="5CCB30EF" w14:textId="78B98C3F" w:rsidR="00A451F4" w:rsidRPr="00440CDC" w:rsidRDefault="00A451F4" w:rsidP="00A451F4">
      <w:pPr>
        <w:pStyle w:val="Text1"/>
        <w:tabs>
          <w:tab w:val="left" w:pos="993"/>
        </w:tabs>
        <w:spacing w:before="120" w:after="0"/>
        <w:ind w:left="567" w:hanging="567"/>
        <w:jc w:val="both"/>
        <w:rPr>
          <w:rFonts w:ascii="Gill Sans MT" w:hAnsi="Gill Sans MT"/>
          <w:sz w:val="22"/>
          <w:szCs w:val="22"/>
          <w:lang w:val="it-IT"/>
        </w:rPr>
      </w:pPr>
      <w:r w:rsidRPr="00440CDC">
        <w:rPr>
          <w:rFonts w:ascii="Gill Sans MT" w:hAnsi="Gill Sans MT"/>
          <w:sz w:val="22"/>
          <w:szCs w:val="22"/>
          <w:lang w:val="it-IT"/>
        </w:rPr>
        <w:lastRenderedPageBreak/>
        <w:t xml:space="preserve">15.3 </w:t>
      </w:r>
      <w:r w:rsidRPr="00440CDC">
        <w:rPr>
          <w:rFonts w:ascii="Gill Sans MT" w:hAnsi="Gill Sans MT"/>
          <w:sz w:val="22"/>
          <w:szCs w:val="22"/>
          <w:lang w:val="it-IT"/>
        </w:rPr>
        <w:tab/>
        <w:t xml:space="preserve">Qualsiasi avviso o pubblicazione da parte </w:t>
      </w:r>
      <w:r w:rsidR="00093DDF">
        <w:rPr>
          <w:rFonts w:ascii="Gill Sans MT" w:hAnsi="Gill Sans MT"/>
          <w:sz w:val="22"/>
          <w:szCs w:val="22"/>
          <w:lang w:val="it-IT"/>
        </w:rPr>
        <w:t>del</w:t>
      </w:r>
      <w:r w:rsidRPr="00440CDC">
        <w:rPr>
          <w:rFonts w:ascii="Gill Sans MT" w:hAnsi="Gill Sans MT"/>
          <w:sz w:val="22"/>
          <w:szCs w:val="22"/>
          <w:lang w:val="it-IT"/>
        </w:rPr>
        <w:t xml:space="preserve"> </w:t>
      </w:r>
      <w:r w:rsidRPr="00093DDF">
        <w:rPr>
          <w:rFonts w:ascii="Gill Sans MT" w:hAnsi="Gill Sans MT"/>
          <w:snapToGrid w:val="0"/>
          <w:sz w:val="22"/>
          <w:lang w:val="it-IT"/>
        </w:rPr>
        <w:t>beneficiario</w:t>
      </w:r>
      <w:r w:rsidR="00DA35BA">
        <w:rPr>
          <w:rFonts w:ascii="Gill Sans MT" w:hAnsi="Gill Sans MT"/>
          <w:sz w:val="22"/>
          <w:szCs w:val="22"/>
          <w:lang w:val="it-IT"/>
        </w:rPr>
        <w:t xml:space="preserve"> </w:t>
      </w:r>
      <w:r w:rsidRPr="00440CDC">
        <w:rPr>
          <w:rFonts w:ascii="Gill Sans MT" w:hAnsi="Gill Sans MT"/>
          <w:sz w:val="22"/>
          <w:szCs w:val="22"/>
          <w:lang w:val="it-IT"/>
        </w:rPr>
        <w:t xml:space="preserve">riguardante l'azione, compresi quelli forniti durante una conferenza o un seminario, deve dichiarare di aver ricevuto finanziamento. Qualsiasi pubblicazione, in qualsiasi forma e con qualsiasi mezzo, compreso Internet, deve includere la seguente dichiarazione: </w:t>
      </w:r>
      <w:r w:rsidRPr="00440CDC">
        <w:rPr>
          <w:rFonts w:ascii="Gill Sans MT" w:hAnsi="Gill Sans MT"/>
          <w:i/>
          <w:iCs/>
          <w:sz w:val="22"/>
          <w:szCs w:val="22"/>
          <w:lang w:val="it-IT"/>
        </w:rPr>
        <w:t xml:space="preserve">" Questo documento è stato prodotto con il contributo finanziario dell'Unione Europea nell'ambito del Programma ENI CBC Italia-Tunisia 2014-2020. I contenuti di questo documento sono di esclusiva responsabilità di </w:t>
      </w:r>
      <w:r w:rsidR="00DA35BA">
        <w:rPr>
          <w:rFonts w:ascii="Gill Sans MT" w:hAnsi="Gill Sans MT"/>
          <w:i/>
          <w:iCs/>
          <w:sz w:val="22"/>
          <w:szCs w:val="22"/>
          <w:lang w:val="it-IT"/>
        </w:rPr>
        <w:t>IRIB-CNR</w:t>
      </w:r>
      <w:r w:rsidRPr="00440CDC">
        <w:rPr>
          <w:rFonts w:ascii="Gill Sans MT" w:hAnsi="Gill Sans MT"/>
          <w:i/>
          <w:iCs/>
          <w:sz w:val="22"/>
          <w:szCs w:val="22"/>
          <w:lang w:val="it-IT"/>
        </w:rPr>
        <w:t xml:space="preserve"> e non può in alcun modo essere intesa come espressione della posizione dell'Unione Europea o delle strutture di gestione del Programma o di </w:t>
      </w:r>
      <w:r w:rsidR="00DA35BA">
        <w:rPr>
          <w:rFonts w:ascii="Gill Sans MT" w:hAnsi="Gill Sans MT"/>
          <w:i/>
          <w:iCs/>
          <w:sz w:val="22"/>
          <w:szCs w:val="22"/>
          <w:lang w:val="it-IT"/>
        </w:rPr>
        <w:t>IRIB-CNR</w:t>
      </w:r>
      <w:r w:rsidRPr="00440CDC">
        <w:rPr>
          <w:rFonts w:ascii="Gill Sans MT" w:hAnsi="Gill Sans MT"/>
          <w:i/>
          <w:iCs/>
          <w:sz w:val="22"/>
          <w:szCs w:val="22"/>
          <w:lang w:val="it-IT"/>
        </w:rPr>
        <w:t>."</w:t>
      </w:r>
    </w:p>
    <w:p w14:paraId="7A212EE4" w14:textId="1206A7F8" w:rsidR="00A451F4" w:rsidRDefault="00A451F4" w:rsidP="00A451F4">
      <w:pPr>
        <w:pStyle w:val="Text1"/>
        <w:tabs>
          <w:tab w:val="left" w:pos="993"/>
        </w:tabs>
        <w:spacing w:before="120" w:after="0"/>
        <w:ind w:left="567" w:hanging="567"/>
        <w:jc w:val="both"/>
        <w:rPr>
          <w:rFonts w:ascii="Gill Sans MT" w:hAnsi="Gill Sans MT"/>
          <w:sz w:val="22"/>
          <w:szCs w:val="22"/>
          <w:lang w:val="it-IT"/>
        </w:rPr>
      </w:pPr>
      <w:r w:rsidRPr="00440CDC">
        <w:rPr>
          <w:rFonts w:ascii="Gill Sans MT" w:hAnsi="Gill Sans MT"/>
          <w:sz w:val="22"/>
          <w:szCs w:val="22"/>
          <w:lang w:val="it-IT"/>
        </w:rPr>
        <w:t xml:space="preserve">15.4. </w:t>
      </w:r>
      <w:r w:rsidRPr="00440CDC">
        <w:rPr>
          <w:rFonts w:ascii="Gill Sans MT" w:hAnsi="Gill Sans MT"/>
          <w:sz w:val="22"/>
          <w:szCs w:val="22"/>
          <w:lang w:val="it-IT"/>
        </w:rPr>
        <w:tab/>
        <w:t xml:space="preserve">Il </w:t>
      </w:r>
      <w:r w:rsidRPr="00440CDC">
        <w:rPr>
          <w:rFonts w:ascii="Gill Sans MT" w:hAnsi="Gill Sans MT"/>
          <w:snapToGrid w:val="0"/>
          <w:sz w:val="22"/>
          <w:highlight w:val="lightGray"/>
          <w:lang w:val="it-IT"/>
        </w:rPr>
        <w:t>beneficiario</w:t>
      </w:r>
      <w:r w:rsidRPr="00440CDC">
        <w:rPr>
          <w:rFonts w:ascii="Gill Sans MT" w:hAnsi="Gill Sans MT"/>
          <w:sz w:val="22"/>
          <w:szCs w:val="22"/>
          <w:lang w:val="it-IT"/>
        </w:rPr>
        <w:t>, autorizza l'</w:t>
      </w:r>
      <w:r w:rsidR="00093DDF">
        <w:rPr>
          <w:rFonts w:ascii="Gill Sans MT" w:hAnsi="Gill Sans MT"/>
          <w:sz w:val="22"/>
          <w:szCs w:val="22"/>
          <w:lang w:val="it-IT"/>
        </w:rPr>
        <w:t>IRIB-CNR</w:t>
      </w:r>
      <w:r w:rsidRPr="00440CDC">
        <w:rPr>
          <w:rFonts w:ascii="Gill Sans MT" w:hAnsi="Gill Sans MT"/>
          <w:sz w:val="22"/>
          <w:szCs w:val="22"/>
          <w:lang w:val="it-IT"/>
        </w:rPr>
        <w:t xml:space="preserve">, l'Autorità di Gestione e la Commissione Europea a pubblicare nome e indirizzo, nazionalità, oggetto del sub-finanziamento sovvenzione, durata </w:t>
      </w:r>
      <w:r w:rsidRPr="00093DDF">
        <w:rPr>
          <w:rFonts w:ascii="Gill Sans MT" w:hAnsi="Gill Sans MT"/>
          <w:sz w:val="22"/>
          <w:szCs w:val="22"/>
          <w:lang w:val="it-IT"/>
        </w:rPr>
        <w:t xml:space="preserve">e </w:t>
      </w:r>
      <w:r w:rsidRPr="00093DDF">
        <w:rPr>
          <w:rFonts w:ascii="Gill Sans MT" w:hAnsi="Gill Sans MT"/>
          <w:snapToGrid w:val="0"/>
          <w:sz w:val="22"/>
          <w:lang w:val="it-IT"/>
        </w:rPr>
        <w:t xml:space="preserve">ubicazione e </w:t>
      </w:r>
      <w:r w:rsidRPr="00093DDF">
        <w:rPr>
          <w:rFonts w:ascii="Gill Sans MT" w:hAnsi="Gill Sans MT"/>
          <w:sz w:val="22"/>
          <w:szCs w:val="22"/>
          <w:lang w:val="it-IT"/>
        </w:rPr>
        <w:t>importo massimo della sotto-sovvenzione.</w:t>
      </w:r>
    </w:p>
    <w:p w14:paraId="7BE0F0DF" w14:textId="77777777" w:rsidR="004B4226" w:rsidRPr="00440CDC" w:rsidRDefault="004B4226" w:rsidP="00A451F4">
      <w:pPr>
        <w:pStyle w:val="Text1"/>
        <w:tabs>
          <w:tab w:val="left" w:pos="993"/>
        </w:tabs>
        <w:spacing w:before="120" w:after="0"/>
        <w:ind w:left="567" w:hanging="567"/>
        <w:jc w:val="both"/>
        <w:rPr>
          <w:rFonts w:ascii="Gill Sans MT" w:hAnsi="Gill Sans MT"/>
          <w:sz w:val="22"/>
          <w:szCs w:val="22"/>
          <w:lang w:val="it-IT"/>
        </w:rPr>
      </w:pPr>
    </w:p>
    <w:p w14:paraId="6610DA82" w14:textId="77777777" w:rsidR="00A451F4" w:rsidRPr="00440CDC" w:rsidRDefault="00A451F4" w:rsidP="004B4226">
      <w:pPr>
        <w:pStyle w:val="Text1"/>
        <w:tabs>
          <w:tab w:val="left" w:pos="993"/>
        </w:tabs>
        <w:spacing w:before="240" w:after="0"/>
        <w:ind w:left="567" w:hanging="567"/>
        <w:jc w:val="center"/>
        <w:rPr>
          <w:rFonts w:ascii="Gill Sans MT" w:hAnsi="Gill Sans MT"/>
          <w:b/>
          <w:bCs/>
          <w:szCs w:val="24"/>
          <w:lang w:val="it-IT"/>
        </w:rPr>
      </w:pPr>
      <w:r w:rsidRPr="00440CDC">
        <w:rPr>
          <w:rFonts w:ascii="Gill Sans MT" w:hAnsi="Gill Sans MT"/>
          <w:b/>
          <w:bCs/>
          <w:szCs w:val="24"/>
          <w:lang w:val="it-IT"/>
        </w:rPr>
        <w:t>Articolo 16 – Proprietà e utilizzazione dei risultati e dei beni</w:t>
      </w:r>
    </w:p>
    <w:p w14:paraId="2F9BACD5" w14:textId="063974D2" w:rsidR="00A451F4" w:rsidRPr="00440CDC" w:rsidRDefault="00A451F4" w:rsidP="00A451F4">
      <w:pPr>
        <w:pStyle w:val="Text1"/>
        <w:tabs>
          <w:tab w:val="left" w:pos="993"/>
        </w:tabs>
        <w:spacing w:before="120" w:after="0"/>
        <w:ind w:left="567" w:hanging="567"/>
        <w:jc w:val="both"/>
        <w:rPr>
          <w:rFonts w:ascii="Gill Sans MT" w:hAnsi="Gill Sans MT"/>
          <w:sz w:val="22"/>
          <w:szCs w:val="22"/>
          <w:lang w:val="it-IT"/>
        </w:rPr>
      </w:pPr>
      <w:r w:rsidRPr="00440CDC">
        <w:rPr>
          <w:rFonts w:ascii="Gill Sans MT" w:hAnsi="Gill Sans MT"/>
          <w:sz w:val="22"/>
          <w:szCs w:val="22"/>
          <w:lang w:val="it-IT"/>
        </w:rPr>
        <w:t xml:space="preserve">16.1. La proprietà, il titolo e i diritti di </w:t>
      </w:r>
      <w:r w:rsidRPr="00093DDF">
        <w:rPr>
          <w:rFonts w:ascii="Gill Sans MT" w:hAnsi="Gill Sans MT"/>
          <w:sz w:val="22"/>
          <w:szCs w:val="22"/>
          <w:lang w:val="it-IT"/>
        </w:rPr>
        <w:t xml:space="preserve">proprietà intellettuale e industriale sui risultati delle azioni, relazioni e altri documenti correlati saranno attribuiti </w:t>
      </w:r>
      <w:r w:rsidR="00093DDF" w:rsidRPr="00093DDF">
        <w:rPr>
          <w:rFonts w:ascii="Gill Sans MT" w:hAnsi="Gill Sans MT"/>
          <w:sz w:val="22"/>
          <w:szCs w:val="22"/>
          <w:lang w:val="it-IT"/>
        </w:rPr>
        <w:t>al</w:t>
      </w:r>
      <w:r w:rsidRPr="00093DDF">
        <w:rPr>
          <w:rFonts w:ascii="Gill Sans MT" w:hAnsi="Gill Sans MT"/>
          <w:sz w:val="22"/>
          <w:szCs w:val="22"/>
          <w:lang w:val="it-IT"/>
        </w:rPr>
        <w:t xml:space="preserve"> </w:t>
      </w:r>
      <w:r w:rsidRPr="00093DDF">
        <w:rPr>
          <w:rFonts w:ascii="Gill Sans MT" w:hAnsi="Gill Sans MT"/>
          <w:snapToGrid w:val="0"/>
          <w:sz w:val="22"/>
          <w:lang w:val="it-IT"/>
        </w:rPr>
        <w:t>beneficiario</w:t>
      </w:r>
      <w:r w:rsidR="00093DDF" w:rsidRPr="00093DDF">
        <w:rPr>
          <w:rFonts w:ascii="Gill Sans MT" w:hAnsi="Gill Sans MT"/>
          <w:snapToGrid w:val="0"/>
          <w:sz w:val="22"/>
          <w:lang w:val="it-IT"/>
        </w:rPr>
        <w:t xml:space="preserve"> </w:t>
      </w:r>
      <w:r w:rsidRPr="00093DDF">
        <w:rPr>
          <w:rFonts w:ascii="Gill Sans MT" w:hAnsi="Gill Sans MT"/>
          <w:sz w:val="22"/>
          <w:szCs w:val="22"/>
          <w:lang w:val="it-IT"/>
        </w:rPr>
        <w:t>della</w:t>
      </w:r>
      <w:r w:rsidRPr="00440CDC">
        <w:rPr>
          <w:rFonts w:ascii="Gill Sans MT" w:hAnsi="Gill Sans MT"/>
          <w:sz w:val="22"/>
          <w:szCs w:val="22"/>
          <w:lang w:val="it-IT"/>
        </w:rPr>
        <w:t xml:space="preserve"> sovvenzione</w:t>
      </w:r>
      <w:r w:rsidR="00093DDF">
        <w:rPr>
          <w:rFonts w:ascii="Gill Sans MT" w:hAnsi="Gill Sans MT"/>
          <w:sz w:val="22"/>
          <w:szCs w:val="22"/>
          <w:lang w:val="it-IT"/>
        </w:rPr>
        <w:t>.</w:t>
      </w:r>
      <w:r w:rsidRPr="00440CDC">
        <w:rPr>
          <w:rFonts w:ascii="Gill Sans MT" w:hAnsi="Gill Sans MT"/>
          <w:sz w:val="22"/>
          <w:szCs w:val="22"/>
          <w:lang w:val="it-IT"/>
        </w:rPr>
        <w:t xml:space="preserve"> </w:t>
      </w:r>
    </w:p>
    <w:p w14:paraId="024227AC" w14:textId="47F93C62" w:rsidR="00A451F4" w:rsidRPr="00440CDC" w:rsidRDefault="00A451F4" w:rsidP="00A451F4">
      <w:pPr>
        <w:pStyle w:val="Text1"/>
        <w:tabs>
          <w:tab w:val="left" w:pos="993"/>
        </w:tabs>
        <w:spacing w:before="120" w:after="0"/>
        <w:ind w:left="567" w:hanging="567"/>
        <w:jc w:val="both"/>
        <w:rPr>
          <w:rFonts w:ascii="Gill Sans MT" w:hAnsi="Gill Sans MT"/>
          <w:sz w:val="22"/>
          <w:szCs w:val="22"/>
          <w:lang w:val="it-IT"/>
        </w:rPr>
      </w:pPr>
      <w:r w:rsidRPr="00440CDC">
        <w:rPr>
          <w:rFonts w:ascii="Gill Sans MT" w:hAnsi="Gill Sans MT"/>
          <w:sz w:val="22"/>
          <w:szCs w:val="22"/>
          <w:lang w:val="it-IT"/>
        </w:rPr>
        <w:t xml:space="preserve">16.2. Fatto salvo l'articolo 16.1, </w:t>
      </w:r>
      <w:r w:rsidR="00093DDF">
        <w:rPr>
          <w:rFonts w:ascii="Gill Sans MT" w:hAnsi="Gill Sans MT"/>
          <w:sz w:val="22"/>
          <w:szCs w:val="22"/>
          <w:lang w:val="it-IT"/>
        </w:rPr>
        <w:t>i</w:t>
      </w:r>
      <w:r w:rsidR="00093DDF" w:rsidRPr="00093DDF">
        <w:rPr>
          <w:rFonts w:ascii="Gill Sans MT" w:hAnsi="Gill Sans MT"/>
          <w:sz w:val="22"/>
          <w:szCs w:val="22"/>
          <w:lang w:val="it-IT"/>
        </w:rPr>
        <w:t>l</w:t>
      </w:r>
      <w:r w:rsidRPr="00093DDF">
        <w:rPr>
          <w:rFonts w:ascii="Gill Sans MT" w:hAnsi="Gill Sans MT"/>
          <w:sz w:val="22"/>
          <w:szCs w:val="22"/>
          <w:lang w:val="it-IT"/>
        </w:rPr>
        <w:t xml:space="preserve"> </w:t>
      </w:r>
      <w:r w:rsidRPr="00093DDF">
        <w:rPr>
          <w:rFonts w:ascii="Gill Sans MT" w:hAnsi="Gill Sans MT"/>
          <w:snapToGrid w:val="0"/>
          <w:sz w:val="22"/>
          <w:lang w:val="it-IT"/>
        </w:rPr>
        <w:t xml:space="preserve">beneficiario </w:t>
      </w:r>
      <w:r w:rsidRPr="00093DDF">
        <w:rPr>
          <w:rFonts w:ascii="Gill Sans MT" w:hAnsi="Gill Sans MT"/>
          <w:sz w:val="22"/>
          <w:szCs w:val="22"/>
          <w:lang w:val="it-IT"/>
        </w:rPr>
        <w:t xml:space="preserve"> </w:t>
      </w:r>
      <w:r w:rsidR="00093DDF" w:rsidRPr="00093DDF">
        <w:rPr>
          <w:rFonts w:ascii="Gill Sans MT" w:hAnsi="Gill Sans MT"/>
          <w:sz w:val="22"/>
          <w:szCs w:val="22"/>
          <w:lang w:val="it-IT"/>
        </w:rPr>
        <w:t>conferisce</w:t>
      </w:r>
      <w:r w:rsidR="00093DDF">
        <w:rPr>
          <w:rFonts w:ascii="Gill Sans MT" w:hAnsi="Gill Sans MT"/>
          <w:sz w:val="22"/>
          <w:szCs w:val="22"/>
          <w:lang w:val="it-IT"/>
        </w:rPr>
        <w:t xml:space="preserve"> all’IRIB-CNR</w:t>
      </w:r>
      <w:r w:rsidRPr="00440CDC">
        <w:rPr>
          <w:rFonts w:ascii="Gill Sans MT" w:hAnsi="Gill Sans MT"/>
          <w:sz w:val="22"/>
          <w:szCs w:val="22"/>
          <w:lang w:val="it-IT"/>
        </w:rPr>
        <w:t>, all'Autorità di gestione e alla Commissione europea il diritto di utilizzare liberamente e come ritengono opportuno, e in particolare di archiviare, modificare, tradurre, visualizzare, riprodurre con qualsiasi procedimento tecnico, pubblicare o comunicare con qualsiasi mezzo tutti i documenti risultanti dal progetto qualunque sia la loro forma, nella misura in cui ciò non comporti violazione dei diritti di proprietà industriale e intellettuale esistenti.</w:t>
      </w:r>
    </w:p>
    <w:p w14:paraId="3EF89F1E" w14:textId="29845A16" w:rsidR="00A451F4" w:rsidRPr="00440CDC" w:rsidRDefault="00A451F4" w:rsidP="00A451F4">
      <w:pPr>
        <w:pStyle w:val="Text1"/>
        <w:tabs>
          <w:tab w:val="left" w:pos="993"/>
        </w:tabs>
        <w:spacing w:before="120" w:after="0"/>
        <w:ind w:left="567" w:hanging="567"/>
        <w:jc w:val="both"/>
        <w:rPr>
          <w:rFonts w:ascii="Gill Sans MT" w:hAnsi="Gill Sans MT"/>
          <w:sz w:val="22"/>
          <w:szCs w:val="22"/>
          <w:lang w:val="it-IT"/>
        </w:rPr>
      </w:pPr>
      <w:r w:rsidRPr="00440CDC">
        <w:rPr>
          <w:rFonts w:ascii="Gill Sans MT" w:hAnsi="Gill Sans MT"/>
          <w:sz w:val="22"/>
          <w:szCs w:val="22"/>
          <w:lang w:val="it-IT"/>
        </w:rPr>
        <w:t xml:space="preserve">16.3. Il </w:t>
      </w:r>
      <w:r w:rsidRPr="00093DDF">
        <w:rPr>
          <w:rFonts w:ascii="Gill Sans MT" w:hAnsi="Gill Sans MT"/>
          <w:snapToGrid w:val="0"/>
          <w:sz w:val="22"/>
          <w:lang w:val="it-IT"/>
        </w:rPr>
        <w:t xml:space="preserve">beneficiario </w:t>
      </w:r>
      <w:r w:rsidRPr="00093DDF">
        <w:rPr>
          <w:rFonts w:ascii="Gill Sans MT" w:hAnsi="Gill Sans MT"/>
          <w:sz w:val="22"/>
          <w:szCs w:val="22"/>
          <w:lang w:val="it-IT"/>
        </w:rPr>
        <w:t>garantisce</w:t>
      </w:r>
      <w:r w:rsidRPr="00440CDC">
        <w:rPr>
          <w:rFonts w:ascii="Gill Sans MT" w:hAnsi="Gill Sans MT"/>
          <w:sz w:val="22"/>
          <w:szCs w:val="22"/>
          <w:lang w:val="it-IT"/>
        </w:rPr>
        <w:t xml:space="preserve"> di disporre di tutti i diritti per utilizzare i diritti di proprietà intellettuale preesistenti necessari all'esecuzione del presente contratto.</w:t>
      </w:r>
    </w:p>
    <w:p w14:paraId="62FD0D21" w14:textId="73A480FD" w:rsidR="00A451F4" w:rsidRPr="00440CDC" w:rsidRDefault="00A451F4" w:rsidP="00A451F4">
      <w:pPr>
        <w:pStyle w:val="Text1"/>
        <w:tabs>
          <w:tab w:val="left" w:pos="993"/>
        </w:tabs>
        <w:spacing w:before="120" w:after="0"/>
        <w:ind w:left="567" w:hanging="567"/>
        <w:jc w:val="both"/>
        <w:rPr>
          <w:rFonts w:ascii="Gill Sans MT" w:hAnsi="Gill Sans MT"/>
          <w:sz w:val="22"/>
          <w:szCs w:val="22"/>
          <w:lang w:val="it-IT"/>
        </w:rPr>
      </w:pPr>
      <w:r w:rsidRPr="00440CDC">
        <w:rPr>
          <w:rFonts w:ascii="Gill Sans MT" w:hAnsi="Gill Sans MT"/>
          <w:sz w:val="22"/>
          <w:szCs w:val="22"/>
          <w:lang w:val="it-IT"/>
        </w:rPr>
        <w:t xml:space="preserve">16.4. Nel caso in cui persone fisiche e riconoscibili siano raffigurate in una </w:t>
      </w:r>
      <w:r w:rsidRPr="00093DDF">
        <w:rPr>
          <w:rFonts w:ascii="Gill Sans MT" w:hAnsi="Gill Sans MT"/>
          <w:sz w:val="22"/>
          <w:szCs w:val="22"/>
          <w:lang w:val="it-IT"/>
        </w:rPr>
        <w:t xml:space="preserve">fotografia o in un film, il </w:t>
      </w:r>
      <w:r w:rsidRPr="00093DDF">
        <w:rPr>
          <w:rFonts w:ascii="Gill Sans MT" w:hAnsi="Gill Sans MT"/>
          <w:snapToGrid w:val="0"/>
          <w:sz w:val="22"/>
          <w:lang w:val="it-IT"/>
        </w:rPr>
        <w:t>beneficiario</w:t>
      </w:r>
      <w:r w:rsidRPr="00093DDF">
        <w:rPr>
          <w:rFonts w:ascii="Gill Sans MT" w:hAnsi="Gill Sans MT"/>
          <w:sz w:val="22"/>
          <w:szCs w:val="22"/>
          <w:lang w:val="it-IT"/>
        </w:rPr>
        <w:t>, presenta, nella relazione al contraente agenzia, una dichiarazione di queste persone che danno le loro autorizzazioni per l'uso descritto delle loro immagini. Quanto sopra non si</w:t>
      </w:r>
      <w:r w:rsidRPr="00440CDC">
        <w:rPr>
          <w:rFonts w:ascii="Gill Sans MT" w:hAnsi="Gill Sans MT"/>
          <w:sz w:val="22"/>
          <w:szCs w:val="22"/>
          <w:lang w:val="it-IT"/>
        </w:rPr>
        <w:t xml:space="preserve"> applica alle fotografie scattate o ai filmati girati in luoghi pubblici in cui </w:t>
      </w:r>
      <w:r w:rsidR="000163C8">
        <w:rPr>
          <w:rFonts w:ascii="Gill Sans MT" w:hAnsi="Gill Sans MT"/>
          <w:sz w:val="22"/>
          <w:szCs w:val="22"/>
          <w:lang w:val="it-IT"/>
        </w:rPr>
        <w:t xml:space="preserve">i soggetti ripresi </w:t>
      </w:r>
      <w:r w:rsidRPr="00440CDC">
        <w:rPr>
          <w:rFonts w:ascii="Gill Sans MT" w:hAnsi="Gill Sans MT"/>
          <w:sz w:val="22"/>
          <w:szCs w:val="22"/>
          <w:lang w:val="it-IT"/>
        </w:rPr>
        <w:t>sono solo ipoteticamente identificabili e persone pubbliche che agiscono nel corso delle loro attività pubbliche</w:t>
      </w:r>
    </w:p>
    <w:p w14:paraId="20ED838E" w14:textId="77777777" w:rsidR="00A451F4" w:rsidRPr="00440CDC" w:rsidRDefault="00A451F4" w:rsidP="00A451F4">
      <w:pPr>
        <w:pStyle w:val="Text1"/>
        <w:tabs>
          <w:tab w:val="left" w:pos="993"/>
        </w:tabs>
        <w:spacing w:before="120" w:after="0"/>
        <w:ind w:left="567" w:hanging="567"/>
        <w:jc w:val="both"/>
        <w:rPr>
          <w:rFonts w:ascii="Gill Sans MT" w:hAnsi="Gill Sans MT"/>
          <w:sz w:val="22"/>
          <w:szCs w:val="22"/>
          <w:lang w:val="it-IT"/>
        </w:rPr>
      </w:pPr>
      <w:r w:rsidRPr="00440CDC">
        <w:rPr>
          <w:rFonts w:ascii="Gill Sans MT" w:hAnsi="Gill Sans MT"/>
          <w:sz w:val="22"/>
          <w:szCs w:val="22"/>
          <w:lang w:val="it-IT"/>
        </w:rPr>
        <w:t>16.5. In nessun caso l'uso finale delle attrezzature, dei veicoli e delle forniture finanziate con il budget dell'azione può comprometterne la sostenibilità.</w:t>
      </w:r>
    </w:p>
    <w:p w14:paraId="1F5FB00F" w14:textId="77777777" w:rsidR="004B4226" w:rsidRPr="00440CDC" w:rsidRDefault="004B4226" w:rsidP="00A451F4">
      <w:pPr>
        <w:pStyle w:val="Text1"/>
        <w:tabs>
          <w:tab w:val="left" w:pos="993"/>
        </w:tabs>
        <w:spacing w:before="120" w:after="0"/>
        <w:ind w:left="567" w:hanging="567"/>
        <w:jc w:val="both"/>
        <w:rPr>
          <w:rFonts w:ascii="Gill Sans MT" w:hAnsi="Gill Sans MT"/>
          <w:sz w:val="22"/>
          <w:szCs w:val="22"/>
          <w:lang w:val="it-IT"/>
        </w:rPr>
      </w:pPr>
    </w:p>
    <w:p w14:paraId="76E1532F" w14:textId="77777777" w:rsidR="00A451F4" w:rsidRPr="00440CDC" w:rsidRDefault="00A451F4" w:rsidP="004B4226">
      <w:pPr>
        <w:pStyle w:val="Text1"/>
        <w:tabs>
          <w:tab w:val="left" w:pos="993"/>
        </w:tabs>
        <w:spacing w:before="240" w:after="0"/>
        <w:ind w:left="567" w:hanging="567"/>
        <w:jc w:val="center"/>
        <w:rPr>
          <w:rFonts w:ascii="Gill Sans MT" w:hAnsi="Gill Sans MT"/>
          <w:b/>
          <w:bCs/>
          <w:szCs w:val="24"/>
          <w:lang w:val="it-IT"/>
        </w:rPr>
      </w:pPr>
      <w:r w:rsidRPr="00440CDC">
        <w:rPr>
          <w:rFonts w:ascii="Gill Sans MT" w:hAnsi="Gill Sans MT"/>
          <w:b/>
          <w:bCs/>
          <w:szCs w:val="24"/>
          <w:lang w:val="it-IT"/>
        </w:rPr>
        <w:t>Articolo 17 – Legge applicabile e risoluzione delle controversie</w:t>
      </w:r>
    </w:p>
    <w:p w14:paraId="3D41204B" w14:textId="5F9EBE92" w:rsidR="00A451F4" w:rsidRPr="00440CDC" w:rsidRDefault="00A451F4" w:rsidP="00A451F4">
      <w:pPr>
        <w:pStyle w:val="Text1"/>
        <w:tabs>
          <w:tab w:val="left" w:pos="993"/>
        </w:tabs>
        <w:spacing w:before="120" w:after="0"/>
        <w:ind w:left="567" w:hanging="567"/>
        <w:jc w:val="both"/>
        <w:rPr>
          <w:rFonts w:ascii="Gill Sans MT" w:hAnsi="Gill Sans MT"/>
          <w:sz w:val="22"/>
          <w:szCs w:val="22"/>
          <w:lang w:val="it-IT"/>
        </w:rPr>
      </w:pPr>
      <w:r w:rsidRPr="00440CDC">
        <w:rPr>
          <w:rFonts w:ascii="Gill Sans MT" w:hAnsi="Gill Sans MT"/>
          <w:sz w:val="22"/>
          <w:szCs w:val="22"/>
          <w:lang w:val="it-IT"/>
        </w:rPr>
        <w:t xml:space="preserve">17.1. Il presente contratto è regolato dalla legge del paese </w:t>
      </w:r>
      <w:r w:rsidR="00093DDF">
        <w:rPr>
          <w:rFonts w:ascii="Gill Sans MT" w:hAnsi="Gill Sans MT"/>
          <w:sz w:val="22"/>
          <w:szCs w:val="22"/>
          <w:lang w:val="it-IT"/>
        </w:rPr>
        <w:t>dell’IRIB-CNR</w:t>
      </w:r>
      <w:r w:rsidRPr="00440CDC">
        <w:rPr>
          <w:rFonts w:ascii="Gill Sans MT" w:hAnsi="Gill Sans MT"/>
          <w:sz w:val="22"/>
          <w:szCs w:val="22"/>
          <w:lang w:val="it-IT"/>
        </w:rPr>
        <w:t xml:space="preserve"> vale a dire </w:t>
      </w:r>
      <w:r w:rsidR="00093DDF">
        <w:rPr>
          <w:rFonts w:ascii="Gill Sans MT" w:hAnsi="Gill Sans MT"/>
          <w:sz w:val="22"/>
          <w:szCs w:val="22"/>
          <w:lang w:val="it-IT"/>
        </w:rPr>
        <w:t>l’Italia.</w:t>
      </w:r>
    </w:p>
    <w:p w14:paraId="0680BE95" w14:textId="77DA18B4" w:rsidR="00A451F4" w:rsidRPr="00440CDC" w:rsidRDefault="00A451F4" w:rsidP="00A451F4">
      <w:pPr>
        <w:pStyle w:val="Text1"/>
        <w:tabs>
          <w:tab w:val="left" w:pos="993"/>
        </w:tabs>
        <w:spacing w:before="120" w:after="0"/>
        <w:ind w:left="567" w:hanging="567"/>
        <w:jc w:val="both"/>
        <w:rPr>
          <w:rFonts w:ascii="Gill Sans MT" w:hAnsi="Gill Sans MT"/>
          <w:sz w:val="22"/>
          <w:szCs w:val="22"/>
          <w:lang w:val="it-IT"/>
        </w:rPr>
      </w:pPr>
      <w:r w:rsidRPr="00440CDC">
        <w:rPr>
          <w:rFonts w:ascii="Gill Sans MT" w:hAnsi="Gill Sans MT"/>
          <w:sz w:val="22"/>
          <w:szCs w:val="22"/>
          <w:lang w:val="it-IT"/>
        </w:rPr>
        <w:t xml:space="preserve">17.2. Le parti del presente contratto faranno ogni sforzo per risolvere amichevolmente qualsiasi controversia che dovesse insorgere tra loro durante l'esecuzione del presente contratto. A tal fine comunicano per iscritto le loro posizioni e qualsiasi soluzione ritengano possibile, e si riuniscono su richiesta di uno di loro. </w:t>
      </w:r>
      <w:r w:rsidRPr="0039103F">
        <w:rPr>
          <w:rFonts w:ascii="Gill Sans MT" w:hAnsi="Gill Sans MT"/>
          <w:sz w:val="22"/>
          <w:szCs w:val="22"/>
          <w:lang w:val="it-IT"/>
        </w:rPr>
        <w:t xml:space="preserve">Il </w:t>
      </w:r>
      <w:r w:rsidRPr="0039103F">
        <w:rPr>
          <w:rFonts w:ascii="Gill Sans MT" w:hAnsi="Gill Sans MT"/>
          <w:snapToGrid w:val="0"/>
          <w:sz w:val="22"/>
          <w:lang w:val="it-IT"/>
        </w:rPr>
        <w:t xml:space="preserve">beneficiario </w:t>
      </w:r>
      <w:r w:rsidRPr="0039103F">
        <w:rPr>
          <w:rFonts w:ascii="Gill Sans MT" w:hAnsi="Gill Sans MT"/>
          <w:sz w:val="22"/>
          <w:szCs w:val="22"/>
          <w:lang w:val="it-IT"/>
        </w:rPr>
        <w:t>e l'</w:t>
      </w:r>
      <w:r w:rsidR="000B1D50" w:rsidRPr="0039103F">
        <w:rPr>
          <w:rFonts w:ascii="Gill Sans MT" w:hAnsi="Gill Sans MT"/>
          <w:sz w:val="22"/>
          <w:szCs w:val="22"/>
          <w:lang w:val="it-IT"/>
        </w:rPr>
        <w:t>IRIB</w:t>
      </w:r>
      <w:r w:rsidR="000B1D50">
        <w:rPr>
          <w:rFonts w:ascii="Gill Sans MT" w:hAnsi="Gill Sans MT"/>
          <w:sz w:val="22"/>
          <w:szCs w:val="22"/>
          <w:lang w:val="it-IT"/>
        </w:rPr>
        <w:t xml:space="preserve">-CNR </w:t>
      </w:r>
      <w:r w:rsidRPr="00440CDC">
        <w:rPr>
          <w:rFonts w:ascii="Gill Sans MT" w:hAnsi="Gill Sans MT"/>
          <w:sz w:val="22"/>
          <w:szCs w:val="22"/>
          <w:lang w:val="it-IT"/>
        </w:rPr>
        <w:t xml:space="preserve">rispondono a una richiesta di composizione amichevole inviata entro 20 giorni. Trascorso tale termine, ovvero se il tentativo di conciliazione non si è concluso entro 60 </w:t>
      </w:r>
      <w:r w:rsidRPr="00440CDC">
        <w:rPr>
          <w:rFonts w:ascii="Gill Sans MT" w:hAnsi="Gill Sans MT"/>
          <w:sz w:val="22"/>
          <w:szCs w:val="22"/>
          <w:lang w:val="it-IT"/>
        </w:rPr>
        <w:lastRenderedPageBreak/>
        <w:t>giorni dalla prima richiesta, il</w:t>
      </w:r>
      <w:r w:rsidR="0039103F">
        <w:rPr>
          <w:rFonts w:ascii="Gill Sans MT" w:hAnsi="Gill Sans MT"/>
          <w:sz w:val="22"/>
          <w:szCs w:val="22"/>
          <w:lang w:val="it-IT"/>
        </w:rPr>
        <w:t xml:space="preserve"> beneficiario</w:t>
      </w:r>
      <w:r w:rsidRPr="00440CDC">
        <w:rPr>
          <w:rFonts w:ascii="Gill Sans MT" w:hAnsi="Gill Sans MT"/>
          <w:sz w:val="22"/>
          <w:szCs w:val="22"/>
          <w:lang w:val="it-IT"/>
        </w:rPr>
        <w:t xml:space="preserve"> o l</w:t>
      </w:r>
      <w:r w:rsidR="0039103F">
        <w:rPr>
          <w:rFonts w:ascii="Gill Sans MT" w:hAnsi="Gill Sans MT"/>
          <w:sz w:val="22"/>
          <w:szCs w:val="22"/>
          <w:lang w:val="it-IT"/>
        </w:rPr>
        <w:t xml:space="preserve">’IRIB-CNR </w:t>
      </w:r>
      <w:r w:rsidRPr="00440CDC">
        <w:rPr>
          <w:rFonts w:ascii="Gill Sans MT" w:hAnsi="Gill Sans MT"/>
          <w:sz w:val="22"/>
          <w:szCs w:val="22"/>
          <w:lang w:val="it-IT"/>
        </w:rPr>
        <w:t xml:space="preserve">può comunicare all'altra parte che ritiene fallita la procedura. </w:t>
      </w:r>
    </w:p>
    <w:p w14:paraId="141C0BBC" w14:textId="51795E2B" w:rsidR="00A451F4" w:rsidRPr="00440CDC" w:rsidRDefault="00A451F4" w:rsidP="00A451F4">
      <w:pPr>
        <w:pStyle w:val="Text1"/>
        <w:tabs>
          <w:tab w:val="left" w:pos="993"/>
        </w:tabs>
        <w:spacing w:before="120" w:after="0"/>
        <w:ind w:left="567" w:hanging="567"/>
        <w:jc w:val="both"/>
        <w:rPr>
          <w:rFonts w:ascii="Gill Sans MT" w:hAnsi="Gill Sans MT"/>
          <w:sz w:val="22"/>
          <w:szCs w:val="22"/>
          <w:lang w:val="it-IT"/>
        </w:rPr>
      </w:pPr>
      <w:r w:rsidRPr="00440CDC">
        <w:rPr>
          <w:rFonts w:ascii="Gill Sans MT" w:hAnsi="Gill Sans MT"/>
          <w:sz w:val="22"/>
          <w:szCs w:val="22"/>
          <w:lang w:val="it-IT"/>
        </w:rPr>
        <w:t xml:space="preserve">17.3. Se non si raggiunge un accordo amichevole, la controversia può, di comune accordo tra il </w:t>
      </w:r>
      <w:r w:rsidR="0039103F" w:rsidRPr="0039103F">
        <w:rPr>
          <w:rFonts w:ascii="Gill Sans MT" w:hAnsi="Gill Sans MT"/>
          <w:snapToGrid w:val="0"/>
          <w:sz w:val="22"/>
          <w:lang w:val="it-IT"/>
        </w:rPr>
        <w:t xml:space="preserve">beneficiario </w:t>
      </w:r>
      <w:r w:rsidR="0039103F">
        <w:rPr>
          <w:rFonts w:ascii="Gill Sans MT" w:hAnsi="Gill Sans MT"/>
          <w:sz w:val="22"/>
          <w:szCs w:val="22"/>
          <w:lang w:val="it-IT"/>
        </w:rPr>
        <w:t xml:space="preserve">e </w:t>
      </w:r>
      <w:r w:rsidRPr="00440CDC">
        <w:rPr>
          <w:rFonts w:ascii="Gill Sans MT" w:hAnsi="Gill Sans MT"/>
          <w:sz w:val="22"/>
          <w:szCs w:val="22"/>
          <w:lang w:val="it-IT"/>
        </w:rPr>
        <w:t>l'</w:t>
      </w:r>
      <w:r w:rsidR="0039103F">
        <w:rPr>
          <w:rFonts w:ascii="Gill Sans MT" w:hAnsi="Gill Sans MT"/>
          <w:sz w:val="22"/>
          <w:szCs w:val="22"/>
          <w:lang w:val="it-IT"/>
        </w:rPr>
        <w:t>IRIB-CNR</w:t>
      </w:r>
      <w:r w:rsidRPr="00440CDC">
        <w:rPr>
          <w:rFonts w:ascii="Gill Sans MT" w:hAnsi="Gill Sans MT"/>
          <w:sz w:val="22"/>
          <w:szCs w:val="22"/>
          <w:lang w:val="it-IT"/>
        </w:rPr>
        <w:t>, essere oggetto di conciliazione da parte dell'Autorità di Gestione. In mancanza di accordo entro 60 giorni dall'apertura della procedura di conciliazione, ciascuna parte può comunicare all'altra che ritiene che la procedura sia fallita.</w:t>
      </w:r>
    </w:p>
    <w:p w14:paraId="12FAE837" w14:textId="512CFEE3" w:rsidR="00A451F4" w:rsidRDefault="00A451F4" w:rsidP="00A451F4">
      <w:pPr>
        <w:pStyle w:val="Text1"/>
        <w:tabs>
          <w:tab w:val="left" w:pos="993"/>
        </w:tabs>
        <w:spacing w:before="120" w:after="0"/>
        <w:ind w:left="567" w:hanging="567"/>
        <w:jc w:val="both"/>
        <w:rPr>
          <w:rFonts w:ascii="Gill Sans MT" w:hAnsi="Gill Sans MT"/>
          <w:sz w:val="22"/>
          <w:szCs w:val="22"/>
          <w:lang w:val="it-IT"/>
        </w:rPr>
      </w:pPr>
      <w:r w:rsidRPr="00440CDC">
        <w:rPr>
          <w:rFonts w:ascii="Gill Sans MT" w:hAnsi="Gill Sans MT"/>
          <w:sz w:val="22"/>
          <w:szCs w:val="22"/>
          <w:lang w:val="it-IT"/>
        </w:rPr>
        <w:t xml:space="preserve">17.4. In caso di fallimento delle procedure di cui sopra, ciascuna parte del presente contratto può sottoporre la controversia ai tribunali del paese dell'ente contraente, vale a dire </w:t>
      </w:r>
      <w:r w:rsidR="0039103F">
        <w:rPr>
          <w:rFonts w:ascii="Gill Sans MT" w:hAnsi="Gill Sans MT"/>
          <w:sz w:val="22"/>
          <w:szCs w:val="22"/>
          <w:lang w:val="it-IT"/>
        </w:rPr>
        <w:t>l’Italia.</w:t>
      </w:r>
    </w:p>
    <w:p w14:paraId="670EE8F2" w14:textId="77777777" w:rsidR="0039103F" w:rsidRPr="00440CDC" w:rsidRDefault="0039103F" w:rsidP="00A451F4">
      <w:pPr>
        <w:pStyle w:val="Text1"/>
        <w:tabs>
          <w:tab w:val="left" w:pos="993"/>
        </w:tabs>
        <w:spacing w:before="120" w:after="0"/>
        <w:ind w:left="567" w:hanging="567"/>
        <w:jc w:val="both"/>
        <w:rPr>
          <w:rFonts w:ascii="Gill Sans MT" w:hAnsi="Gill Sans MT"/>
          <w:sz w:val="22"/>
          <w:szCs w:val="22"/>
          <w:lang w:val="it-IT"/>
        </w:rPr>
      </w:pPr>
    </w:p>
    <w:p w14:paraId="3EAB534F" w14:textId="77777777" w:rsidR="00A451F4" w:rsidRPr="00440CDC" w:rsidRDefault="00A451F4" w:rsidP="0039103F">
      <w:pPr>
        <w:pStyle w:val="Text1"/>
        <w:tabs>
          <w:tab w:val="left" w:pos="993"/>
        </w:tabs>
        <w:spacing w:before="240" w:after="0"/>
        <w:ind w:left="567" w:hanging="567"/>
        <w:jc w:val="center"/>
        <w:rPr>
          <w:rFonts w:ascii="Gill Sans MT" w:hAnsi="Gill Sans MT"/>
          <w:b/>
          <w:bCs/>
          <w:szCs w:val="24"/>
          <w:lang w:val="it-IT"/>
        </w:rPr>
      </w:pPr>
      <w:r w:rsidRPr="00440CDC">
        <w:rPr>
          <w:rFonts w:ascii="Gill Sans MT" w:hAnsi="Gill Sans MT"/>
          <w:b/>
          <w:bCs/>
          <w:szCs w:val="24"/>
          <w:lang w:val="it-IT"/>
        </w:rPr>
        <w:t>Articolo 18 – Protezione dei dati</w:t>
      </w:r>
    </w:p>
    <w:p w14:paraId="4DA7C28F" w14:textId="77777777" w:rsidR="00A451F4" w:rsidRPr="00440CDC" w:rsidRDefault="00A451F4" w:rsidP="00A451F4">
      <w:pPr>
        <w:pStyle w:val="Text1"/>
        <w:tabs>
          <w:tab w:val="left" w:pos="993"/>
        </w:tabs>
        <w:spacing w:before="120" w:after="0"/>
        <w:ind w:left="567" w:hanging="567"/>
        <w:jc w:val="both"/>
        <w:rPr>
          <w:rFonts w:ascii="Gill Sans MT" w:hAnsi="Gill Sans MT"/>
          <w:sz w:val="22"/>
          <w:szCs w:val="22"/>
          <w:lang w:val="it-IT"/>
        </w:rPr>
      </w:pPr>
      <w:r w:rsidRPr="00440CDC">
        <w:rPr>
          <w:rFonts w:ascii="Gill Sans MT" w:hAnsi="Gill Sans MT"/>
          <w:sz w:val="22"/>
          <w:szCs w:val="22"/>
          <w:lang w:val="it-IT"/>
        </w:rPr>
        <w:t>18.1. Tutti i dati personali contenuti nel modulo di domanda, nel Contratto di Sub-sovvenzione e nei suoi allegati e in ogni altro documento fornito in relazione all'aggiudicazione del Contratto di Sub-sovvenzione saranno raccolti e trattati dall'Autorità di Gestione in conformità a quanto previsto dal Regolamento UE 2016/679 del Parlamento Europeo e del Consiglio del 27 aprile 2016 (GDPR - regolamento generale sulla protezione dei dati; vedi allegato IV "Informativa sul trattamento dei dati personali").</w:t>
      </w:r>
    </w:p>
    <w:p w14:paraId="37DFBF04" w14:textId="77777777" w:rsidR="00A451F4" w:rsidRPr="00440CDC" w:rsidRDefault="00A451F4" w:rsidP="00A451F4">
      <w:pPr>
        <w:pStyle w:val="Text1"/>
        <w:tabs>
          <w:tab w:val="left" w:pos="993"/>
        </w:tabs>
        <w:spacing w:before="120" w:after="0"/>
        <w:ind w:left="567" w:hanging="567"/>
        <w:jc w:val="both"/>
        <w:rPr>
          <w:rFonts w:ascii="Gill Sans MT" w:hAnsi="Gill Sans MT"/>
          <w:sz w:val="22"/>
          <w:szCs w:val="22"/>
          <w:lang w:val="it-IT"/>
        </w:rPr>
      </w:pPr>
      <w:r w:rsidRPr="00440CDC">
        <w:rPr>
          <w:rFonts w:ascii="Gill Sans MT" w:hAnsi="Gill Sans MT"/>
          <w:sz w:val="22"/>
          <w:szCs w:val="22"/>
          <w:lang w:val="it-IT"/>
        </w:rPr>
        <w:tab/>
        <w:t>Tutti i dati personali conservati dall'Autorità di Gestione e/o raccolti nell'ambito della negoziazione, sottoscrizione ed esecuzione del Contratto di Sovvenzione saranno utilizzati esclusivamente per finalità relative alla sottoscrizione ed esecuzione del Contratto, nonché per l'informazione e la comunicazione attività realizzate dall'Autorità di Gestione nell'ambito del Programma ENI Italia Tunisia.</w:t>
      </w:r>
    </w:p>
    <w:p w14:paraId="1DAFD8D8" w14:textId="77777777" w:rsidR="00A451F4" w:rsidRPr="00440CDC" w:rsidRDefault="00A451F4" w:rsidP="00A451F4">
      <w:pPr>
        <w:pStyle w:val="Text1"/>
        <w:tabs>
          <w:tab w:val="left" w:pos="993"/>
        </w:tabs>
        <w:spacing w:before="120" w:after="0"/>
        <w:ind w:left="567" w:hanging="567"/>
        <w:jc w:val="both"/>
        <w:rPr>
          <w:rFonts w:ascii="Gill Sans MT" w:hAnsi="Gill Sans MT"/>
          <w:sz w:val="22"/>
          <w:szCs w:val="22"/>
          <w:lang w:val="it-IT"/>
        </w:rPr>
      </w:pPr>
      <w:r w:rsidRPr="00440CDC">
        <w:rPr>
          <w:rFonts w:ascii="Gill Sans MT" w:hAnsi="Gill Sans MT"/>
          <w:sz w:val="22"/>
          <w:szCs w:val="22"/>
          <w:lang w:val="it-IT"/>
        </w:rPr>
        <w:tab/>
        <w:t>I dati personali raccolti dall'Autorità di Gestione potranno essere comunicati ad enti o soggetti esterni che svolgono attività o hanno funzioni strettamente connesse all'esecuzione del Contratto di Contributo ed alle attività di informazione e comunicazione del Programma. Nell'ambito delle attività di informazione e comunicazione del Programma, alcuni dati potranno essere diffusi attraverso il sito web del Programma o altri strumenti informativi, in conformità alle disposizioni applicabili al Programma ENI CBC Italia Tunisia</w:t>
      </w:r>
    </w:p>
    <w:p w14:paraId="7E1E8884" w14:textId="606D4CA5" w:rsidR="00A451F4" w:rsidRDefault="00A451F4" w:rsidP="00A451F4">
      <w:pPr>
        <w:pStyle w:val="Text1"/>
        <w:tabs>
          <w:tab w:val="left" w:pos="993"/>
        </w:tabs>
        <w:spacing w:before="120" w:after="0"/>
        <w:ind w:left="567" w:hanging="567"/>
        <w:jc w:val="both"/>
        <w:rPr>
          <w:rFonts w:ascii="Gill Sans MT" w:hAnsi="Gill Sans MT"/>
          <w:sz w:val="22"/>
          <w:szCs w:val="22"/>
          <w:lang w:val="it-IT"/>
        </w:rPr>
      </w:pPr>
      <w:r w:rsidRPr="00440CDC">
        <w:rPr>
          <w:rFonts w:ascii="Gill Sans MT" w:hAnsi="Gill Sans MT"/>
          <w:sz w:val="22"/>
          <w:szCs w:val="22"/>
          <w:lang w:val="it-IT"/>
        </w:rPr>
        <w:t xml:space="preserve">18.2. Il </w:t>
      </w:r>
      <w:r w:rsidRPr="0039103F">
        <w:rPr>
          <w:rFonts w:ascii="Gill Sans MT" w:hAnsi="Gill Sans MT"/>
          <w:snapToGrid w:val="0"/>
          <w:sz w:val="22"/>
          <w:lang w:val="it-IT"/>
        </w:rPr>
        <w:t xml:space="preserve">beneficiario </w:t>
      </w:r>
      <w:r w:rsidRPr="0039103F">
        <w:rPr>
          <w:rFonts w:ascii="Gill Sans MT" w:hAnsi="Gill Sans MT"/>
          <w:sz w:val="22"/>
          <w:szCs w:val="22"/>
          <w:lang w:val="it-IT"/>
        </w:rPr>
        <w:t>deve limitare l'accesso e l'utilizzo dei dati personali a quelli strettamente necessari per l'esecuzione, la gestione</w:t>
      </w:r>
      <w:r w:rsidRPr="00440CDC">
        <w:rPr>
          <w:rFonts w:ascii="Gill Sans MT" w:hAnsi="Gill Sans MT"/>
          <w:sz w:val="22"/>
          <w:szCs w:val="22"/>
          <w:lang w:val="it-IT"/>
        </w:rPr>
        <w:t xml:space="preserve"> e il monitoraggio della presente Convenzione e adottare tutte le opportune misure di sicurezza tecniche e organizzative necessarie per preservare la più rigorosa riservatezza e limitare l'accesso a tali dati, ai sensi del Regolamento UE 2016/679 (RGDP - General Data </w:t>
      </w:r>
      <w:proofErr w:type="spellStart"/>
      <w:r w:rsidRPr="00440CDC">
        <w:rPr>
          <w:rFonts w:ascii="Gill Sans MT" w:hAnsi="Gill Sans MT"/>
          <w:sz w:val="22"/>
          <w:szCs w:val="22"/>
          <w:lang w:val="it-IT"/>
        </w:rPr>
        <w:t>Protection</w:t>
      </w:r>
      <w:proofErr w:type="spellEnd"/>
      <w:r w:rsidRPr="00440CDC">
        <w:rPr>
          <w:rFonts w:ascii="Gill Sans MT" w:hAnsi="Gill Sans MT"/>
          <w:sz w:val="22"/>
          <w:szCs w:val="22"/>
          <w:lang w:val="it-IT"/>
        </w:rPr>
        <w:t xml:space="preserve"> </w:t>
      </w:r>
      <w:proofErr w:type="spellStart"/>
      <w:r w:rsidRPr="00440CDC">
        <w:rPr>
          <w:rFonts w:ascii="Gill Sans MT" w:hAnsi="Gill Sans MT"/>
          <w:sz w:val="22"/>
          <w:szCs w:val="22"/>
          <w:lang w:val="it-IT"/>
        </w:rPr>
        <w:t>Regulation</w:t>
      </w:r>
      <w:proofErr w:type="spellEnd"/>
      <w:r w:rsidRPr="00440CDC">
        <w:rPr>
          <w:rFonts w:ascii="Gill Sans MT" w:hAnsi="Gill Sans MT"/>
          <w:sz w:val="22"/>
          <w:szCs w:val="22"/>
          <w:lang w:val="it-IT"/>
        </w:rPr>
        <w:t>).</w:t>
      </w:r>
    </w:p>
    <w:p w14:paraId="19EA50E6" w14:textId="77777777" w:rsidR="0039103F" w:rsidRPr="00440CDC" w:rsidRDefault="0039103F" w:rsidP="00A451F4">
      <w:pPr>
        <w:pStyle w:val="Text1"/>
        <w:tabs>
          <w:tab w:val="left" w:pos="993"/>
        </w:tabs>
        <w:spacing w:before="120" w:after="0"/>
        <w:ind w:left="567" w:hanging="567"/>
        <w:jc w:val="both"/>
        <w:rPr>
          <w:rFonts w:ascii="Gill Sans MT" w:hAnsi="Gill Sans MT"/>
          <w:sz w:val="22"/>
          <w:szCs w:val="22"/>
          <w:lang w:val="it-IT"/>
        </w:rPr>
      </w:pPr>
    </w:p>
    <w:p w14:paraId="74683D0A" w14:textId="77777777" w:rsidR="00A451F4" w:rsidRPr="0039103F" w:rsidRDefault="00A451F4" w:rsidP="0039103F">
      <w:pPr>
        <w:pStyle w:val="Text1"/>
        <w:tabs>
          <w:tab w:val="left" w:pos="993"/>
        </w:tabs>
        <w:spacing w:before="240" w:after="0"/>
        <w:ind w:left="567" w:hanging="567"/>
        <w:jc w:val="center"/>
        <w:rPr>
          <w:rFonts w:ascii="Gill Sans MT" w:hAnsi="Gill Sans MT"/>
          <w:b/>
          <w:bCs/>
          <w:szCs w:val="24"/>
          <w:lang w:val="it-IT"/>
        </w:rPr>
      </w:pPr>
      <w:r w:rsidRPr="0039103F">
        <w:rPr>
          <w:rFonts w:ascii="Gill Sans MT" w:hAnsi="Gill Sans MT"/>
          <w:b/>
          <w:bCs/>
          <w:szCs w:val="24"/>
          <w:lang w:val="it-IT"/>
        </w:rPr>
        <w:t>Articolo 19 – Indirizzi</w:t>
      </w:r>
    </w:p>
    <w:p w14:paraId="5DFAAA08" w14:textId="77777777" w:rsidR="00A451F4" w:rsidRPr="00440CDC" w:rsidRDefault="00A451F4" w:rsidP="00A451F4">
      <w:pPr>
        <w:pStyle w:val="Text1"/>
        <w:tabs>
          <w:tab w:val="left" w:pos="993"/>
        </w:tabs>
        <w:spacing w:after="0"/>
        <w:rPr>
          <w:rFonts w:ascii="Gill Sans MT" w:hAnsi="Gill Sans MT"/>
          <w:sz w:val="22"/>
          <w:szCs w:val="22"/>
          <w:lang w:val="it-IT"/>
        </w:rPr>
      </w:pPr>
      <w:r w:rsidRPr="00440CDC">
        <w:rPr>
          <w:rFonts w:ascii="Gill Sans MT" w:hAnsi="Gill Sans MT"/>
          <w:sz w:val="22"/>
          <w:szCs w:val="22"/>
          <w:lang w:val="it-IT"/>
        </w:rPr>
        <w:t>Ogni comunicazione relativa al presente Contratto dovrà essere effettuata per iscritto, indicare il numero e il titolo del Progetto ed essere inviata ai seguenti indirizzi:</w:t>
      </w:r>
    </w:p>
    <w:p w14:paraId="7459E96B" w14:textId="6424F3A9" w:rsidR="00A451F4" w:rsidRPr="00440CDC" w:rsidRDefault="00A451F4" w:rsidP="0039103F">
      <w:pPr>
        <w:pStyle w:val="Text1"/>
        <w:tabs>
          <w:tab w:val="left" w:pos="993"/>
        </w:tabs>
        <w:spacing w:before="120" w:after="0"/>
        <w:ind w:left="567"/>
        <w:jc w:val="both"/>
        <w:rPr>
          <w:rFonts w:ascii="Gill Sans MT" w:hAnsi="Gill Sans MT"/>
          <w:i/>
          <w:sz w:val="22"/>
          <w:lang w:val="it-IT"/>
        </w:rPr>
      </w:pPr>
      <w:r w:rsidRPr="00440CDC">
        <w:rPr>
          <w:rFonts w:ascii="Gill Sans MT" w:hAnsi="Gill Sans MT"/>
          <w:sz w:val="22"/>
          <w:lang w:val="it-IT"/>
        </w:rPr>
        <w:t>&lt;</w:t>
      </w:r>
      <w:r w:rsidRPr="00440CDC">
        <w:rPr>
          <w:rFonts w:ascii="Gill Sans MT" w:hAnsi="Gill Sans MT"/>
          <w:lang w:val="it-IT"/>
        </w:rPr>
        <w:t xml:space="preserve"> </w:t>
      </w:r>
      <w:r w:rsidR="0039103F" w:rsidRPr="0039103F">
        <w:rPr>
          <w:rFonts w:ascii="Gill Sans MT" w:hAnsi="Gill Sans MT"/>
          <w:sz w:val="22"/>
          <w:highlight w:val="yellow"/>
          <w:lang w:val="it-IT"/>
        </w:rPr>
        <w:t>…</w:t>
      </w:r>
      <w:r w:rsidRPr="00440CDC">
        <w:rPr>
          <w:rFonts w:ascii="Gill Sans MT" w:hAnsi="Gill Sans MT"/>
          <w:sz w:val="22"/>
          <w:lang w:val="it-IT"/>
        </w:rPr>
        <w:t xml:space="preserve"> </w:t>
      </w:r>
      <w:r w:rsidRPr="00440CDC">
        <w:rPr>
          <w:rFonts w:ascii="Gill Sans MT" w:hAnsi="Gill Sans MT"/>
          <w:i/>
          <w:sz w:val="22"/>
          <w:lang w:val="it-IT"/>
        </w:rPr>
        <w:t>&gt;</w:t>
      </w:r>
    </w:p>
    <w:p w14:paraId="0CF69D15" w14:textId="77777777" w:rsidR="0039103F" w:rsidRDefault="0039103F" w:rsidP="0039103F">
      <w:pPr>
        <w:pStyle w:val="Text1"/>
        <w:keepNext/>
        <w:spacing w:before="240" w:after="0"/>
        <w:ind w:left="0"/>
        <w:rPr>
          <w:rFonts w:ascii="Gill Sans MT" w:hAnsi="Gill Sans MT"/>
          <w:iCs/>
          <w:sz w:val="22"/>
          <w:szCs w:val="22"/>
          <w:lang w:val="it-IT"/>
        </w:rPr>
      </w:pPr>
    </w:p>
    <w:p w14:paraId="2E831ECB" w14:textId="77777777" w:rsidR="0039103F" w:rsidRDefault="0039103F" w:rsidP="0039103F">
      <w:pPr>
        <w:pStyle w:val="Text1"/>
        <w:keepNext/>
        <w:spacing w:before="240" w:after="0"/>
        <w:ind w:left="567" w:hanging="567"/>
        <w:jc w:val="center"/>
        <w:rPr>
          <w:rFonts w:ascii="Gill Sans MT" w:hAnsi="Gill Sans MT"/>
          <w:b/>
          <w:lang w:val="it-IT"/>
        </w:rPr>
      </w:pPr>
    </w:p>
    <w:p w14:paraId="41F44AED" w14:textId="0F5AEEAD" w:rsidR="00A451F4" w:rsidRPr="00440CDC" w:rsidRDefault="00A451F4" w:rsidP="0039103F">
      <w:pPr>
        <w:pStyle w:val="Text1"/>
        <w:keepNext/>
        <w:spacing w:before="240" w:after="0"/>
        <w:ind w:left="567" w:hanging="567"/>
        <w:jc w:val="center"/>
        <w:rPr>
          <w:rFonts w:ascii="Gill Sans MT" w:hAnsi="Gill Sans MT"/>
          <w:b/>
          <w:i/>
          <w:lang w:val="it-IT"/>
        </w:rPr>
      </w:pPr>
      <w:r w:rsidRPr="00440CDC">
        <w:rPr>
          <w:rFonts w:ascii="Gill Sans MT" w:hAnsi="Gill Sans MT"/>
          <w:b/>
          <w:lang w:val="it-IT"/>
        </w:rPr>
        <w:t>Articolo 20 — Allegati</w:t>
      </w:r>
    </w:p>
    <w:p w14:paraId="53EB4E9F" w14:textId="77777777" w:rsidR="00A451F4" w:rsidRPr="00440CDC" w:rsidRDefault="00A451F4" w:rsidP="00A451F4">
      <w:pPr>
        <w:spacing w:before="120"/>
        <w:ind w:left="567" w:hanging="567"/>
        <w:jc w:val="both"/>
        <w:rPr>
          <w:rFonts w:ascii="Gill Sans MT" w:hAnsi="Gill Sans MT"/>
          <w:sz w:val="22"/>
          <w:lang w:val="it-IT"/>
        </w:rPr>
      </w:pPr>
      <w:r w:rsidRPr="00440CDC">
        <w:rPr>
          <w:rFonts w:ascii="Gill Sans MT" w:hAnsi="Gill Sans MT"/>
          <w:sz w:val="22"/>
          <w:lang w:val="it-IT"/>
        </w:rPr>
        <w:t xml:space="preserve">20.1 </w:t>
      </w:r>
      <w:r w:rsidRPr="00440CDC">
        <w:rPr>
          <w:rFonts w:ascii="Gill Sans MT" w:hAnsi="Gill Sans MT"/>
          <w:sz w:val="22"/>
          <w:lang w:val="it-IT"/>
        </w:rPr>
        <w:tab/>
        <w:t>Allegati ai presenti Accordi e formanti parte integrante del presente Accordo sono i seguenti documenti:</w:t>
      </w:r>
    </w:p>
    <w:p w14:paraId="05341284" w14:textId="77777777" w:rsidR="00A451F4" w:rsidRPr="00440CDC" w:rsidRDefault="00A451F4" w:rsidP="00A451F4">
      <w:pPr>
        <w:spacing w:before="120"/>
        <w:ind w:left="1843" w:hanging="1276"/>
        <w:jc w:val="both"/>
        <w:rPr>
          <w:rFonts w:ascii="Gill Sans MT" w:hAnsi="Gill Sans MT"/>
          <w:sz w:val="22"/>
          <w:lang w:val="it-IT"/>
        </w:rPr>
      </w:pPr>
      <w:r w:rsidRPr="00440CDC">
        <w:rPr>
          <w:rFonts w:ascii="Gill Sans MT" w:hAnsi="Gill Sans MT"/>
          <w:sz w:val="22"/>
          <w:lang w:val="it-IT"/>
        </w:rPr>
        <w:t xml:space="preserve">Allegato I: </w:t>
      </w:r>
      <w:r w:rsidRPr="00440CDC">
        <w:rPr>
          <w:rFonts w:ascii="Gill Sans MT" w:hAnsi="Gill Sans MT"/>
          <w:sz w:val="22"/>
          <w:lang w:val="it-IT"/>
        </w:rPr>
        <w:tab/>
        <w:t>Descrizione dell'azione</w:t>
      </w:r>
    </w:p>
    <w:p w14:paraId="39B702E2" w14:textId="34F97C71" w:rsidR="00A451F4" w:rsidRPr="00440CDC" w:rsidRDefault="00A451F4" w:rsidP="00A451F4">
      <w:pPr>
        <w:pStyle w:val="Text4"/>
        <w:spacing w:before="120" w:after="0"/>
        <w:ind w:left="1843" w:hanging="1276"/>
        <w:jc w:val="both"/>
        <w:rPr>
          <w:rFonts w:ascii="Gill Sans MT" w:hAnsi="Gill Sans MT"/>
          <w:sz w:val="22"/>
          <w:lang w:val="it-IT"/>
        </w:rPr>
      </w:pPr>
      <w:r w:rsidRPr="00440CDC">
        <w:rPr>
          <w:rFonts w:ascii="Gill Sans MT" w:hAnsi="Gill Sans MT"/>
          <w:sz w:val="22"/>
          <w:lang w:val="it-IT"/>
        </w:rPr>
        <w:t xml:space="preserve">Allegato II: </w:t>
      </w:r>
      <w:r w:rsidRPr="00440CDC">
        <w:rPr>
          <w:rFonts w:ascii="Gill Sans MT" w:hAnsi="Gill Sans MT"/>
          <w:sz w:val="22"/>
          <w:lang w:val="it-IT"/>
        </w:rPr>
        <w:tab/>
      </w:r>
      <w:r w:rsidR="000163C8">
        <w:rPr>
          <w:rFonts w:ascii="Gill Sans MT" w:hAnsi="Gill Sans MT"/>
          <w:sz w:val="22"/>
          <w:lang w:val="it-IT"/>
        </w:rPr>
        <w:t>Budget</w:t>
      </w:r>
    </w:p>
    <w:p w14:paraId="3CF66308" w14:textId="77777777" w:rsidR="00A451F4" w:rsidRPr="00440CDC" w:rsidRDefault="00A451F4" w:rsidP="00A451F4">
      <w:pPr>
        <w:spacing w:before="120"/>
        <w:ind w:left="567" w:hanging="567"/>
        <w:rPr>
          <w:rFonts w:ascii="Gill Sans MT" w:hAnsi="Gill Sans MT"/>
          <w:sz w:val="22"/>
          <w:szCs w:val="22"/>
          <w:highlight w:val="yellow"/>
          <w:lang w:val="it-IT"/>
        </w:rPr>
      </w:pPr>
    </w:p>
    <w:p w14:paraId="5341F5F5" w14:textId="59F003AF" w:rsidR="00A451F4" w:rsidRPr="00440CDC" w:rsidRDefault="00A451F4" w:rsidP="00A451F4">
      <w:pPr>
        <w:keepNext/>
        <w:spacing w:before="120" w:after="240"/>
        <w:jc w:val="both"/>
        <w:rPr>
          <w:rFonts w:ascii="Gill Sans MT" w:hAnsi="Gill Sans MT"/>
          <w:sz w:val="22"/>
          <w:szCs w:val="22"/>
          <w:lang w:val="it-IT"/>
        </w:rPr>
      </w:pPr>
      <w:r w:rsidRPr="00440CDC">
        <w:rPr>
          <w:rFonts w:ascii="Gill Sans MT" w:hAnsi="Gill Sans MT"/>
          <w:sz w:val="22"/>
          <w:lang w:val="it-IT"/>
        </w:rPr>
        <w:t xml:space="preserve">Redatto in </w:t>
      </w:r>
      <w:r w:rsidR="0039103F">
        <w:rPr>
          <w:rFonts w:ascii="Gill Sans MT" w:hAnsi="Gill Sans MT"/>
          <w:sz w:val="22"/>
          <w:lang w:val="it-IT"/>
        </w:rPr>
        <w:t>italiano</w:t>
      </w:r>
      <w:r w:rsidRPr="00440CDC">
        <w:rPr>
          <w:rFonts w:ascii="Gill Sans MT" w:hAnsi="Gill Sans MT"/>
          <w:sz w:val="22"/>
          <w:lang w:val="it-IT"/>
        </w:rPr>
        <w:t xml:space="preserve"> in </w:t>
      </w:r>
      <w:r w:rsidR="0039103F">
        <w:rPr>
          <w:rFonts w:ascii="Gill Sans MT" w:hAnsi="Gill Sans MT"/>
          <w:sz w:val="22"/>
          <w:lang w:val="it-IT"/>
        </w:rPr>
        <w:t>duplice copia</w:t>
      </w:r>
      <w:r w:rsidRPr="00440CDC">
        <w:rPr>
          <w:rFonts w:ascii="Gill Sans MT" w:hAnsi="Gill Sans MT"/>
          <w:sz w:val="22"/>
          <w:lang w:val="it-IT"/>
        </w:rPr>
        <w:t>, uno per l'</w:t>
      </w:r>
      <w:r w:rsidR="0039103F">
        <w:rPr>
          <w:rFonts w:ascii="Gill Sans MT" w:hAnsi="Gill Sans MT"/>
          <w:sz w:val="22"/>
          <w:lang w:val="it-IT"/>
        </w:rPr>
        <w:t xml:space="preserve">IRIB-CNR </w:t>
      </w:r>
      <w:r w:rsidRPr="00440CDC">
        <w:rPr>
          <w:rFonts w:ascii="Gill Sans MT" w:hAnsi="Gill Sans MT"/>
          <w:sz w:val="22"/>
          <w:lang w:val="it-IT"/>
        </w:rPr>
        <w:t xml:space="preserve">e </w:t>
      </w:r>
      <w:r w:rsidRPr="0039103F">
        <w:rPr>
          <w:rFonts w:ascii="Gill Sans MT" w:hAnsi="Gill Sans MT"/>
          <w:sz w:val="22"/>
          <w:lang w:val="it-IT"/>
        </w:rPr>
        <w:t xml:space="preserve">l'altro per il </w:t>
      </w:r>
      <w:r w:rsidR="0039103F" w:rsidRPr="0039103F">
        <w:rPr>
          <w:rFonts w:ascii="Gill Sans MT" w:hAnsi="Gill Sans MT"/>
          <w:snapToGrid w:val="0"/>
          <w:sz w:val="22"/>
          <w:lang w:val="it-IT"/>
        </w:rPr>
        <w:t>beneficiario.</w:t>
      </w:r>
    </w:p>
    <w:p w14:paraId="24859FDB" w14:textId="77777777" w:rsidR="00A451F4" w:rsidRPr="00440CDC" w:rsidRDefault="00A451F4" w:rsidP="00A451F4">
      <w:pPr>
        <w:keepNext/>
        <w:spacing w:before="120" w:after="240"/>
        <w:jc w:val="both"/>
        <w:rPr>
          <w:rFonts w:ascii="Gill Sans MT" w:hAnsi="Gill Sans MT"/>
          <w:sz w:val="22"/>
          <w:lang w:val="it-IT"/>
        </w:rPr>
      </w:pPr>
    </w:p>
    <w:tbl>
      <w:tblPr>
        <w:tblW w:w="0" w:type="auto"/>
        <w:jc w:val="center"/>
        <w:tblLayout w:type="fixed"/>
        <w:tblLook w:val="0000" w:firstRow="0" w:lastRow="0" w:firstColumn="0" w:lastColumn="0" w:noHBand="0" w:noVBand="0"/>
      </w:tblPr>
      <w:tblGrid>
        <w:gridCol w:w="1384"/>
        <w:gridCol w:w="3259"/>
        <w:gridCol w:w="2321"/>
        <w:gridCol w:w="2322"/>
      </w:tblGrid>
      <w:tr w:rsidR="00A451F4" w:rsidRPr="00440CDC" w14:paraId="24806ABD" w14:textId="77777777" w:rsidTr="00C36C68">
        <w:trPr>
          <w:jc w:val="center"/>
        </w:trPr>
        <w:tc>
          <w:tcPr>
            <w:tcW w:w="4643" w:type="dxa"/>
            <w:gridSpan w:val="2"/>
          </w:tcPr>
          <w:p w14:paraId="355264F5" w14:textId="18FB26DC" w:rsidR="00A451F4" w:rsidRPr="00440CDC" w:rsidRDefault="00A451F4" w:rsidP="00C36C68">
            <w:pPr>
              <w:pStyle w:val="Corpotesto"/>
              <w:spacing w:before="120" w:after="120"/>
              <w:rPr>
                <w:rFonts w:ascii="Gill Sans MT" w:hAnsi="Gill Sans MT"/>
                <w:b/>
                <w:sz w:val="22"/>
                <w:lang w:val="it-IT"/>
              </w:rPr>
            </w:pPr>
            <w:r w:rsidRPr="00440CDC">
              <w:rPr>
                <w:rFonts w:ascii="Gill Sans MT" w:hAnsi="Gill Sans MT"/>
                <w:b/>
                <w:sz w:val="22"/>
                <w:lang w:val="it-IT"/>
              </w:rPr>
              <w:t xml:space="preserve">Per </w:t>
            </w:r>
            <w:r w:rsidR="0039103F">
              <w:rPr>
                <w:rFonts w:ascii="Gill Sans MT" w:hAnsi="Gill Sans MT"/>
                <w:b/>
                <w:sz w:val="22"/>
                <w:lang w:val="it-IT"/>
              </w:rPr>
              <w:t>beneficiario</w:t>
            </w:r>
            <w:r w:rsidRPr="00440CDC">
              <w:rPr>
                <w:rStyle w:val="Rimandonotaapidipagina"/>
                <w:rFonts w:ascii="Gill Sans MT" w:hAnsi="Gill Sans MT"/>
                <w:b/>
                <w:sz w:val="22"/>
                <w:lang w:val="it-IT"/>
              </w:rPr>
              <w:footnoteReference w:id="2"/>
            </w:r>
          </w:p>
        </w:tc>
        <w:tc>
          <w:tcPr>
            <w:tcW w:w="4643" w:type="dxa"/>
            <w:gridSpan w:val="2"/>
          </w:tcPr>
          <w:p w14:paraId="34F7E106" w14:textId="02BAFA61" w:rsidR="00A451F4" w:rsidRPr="00440CDC" w:rsidRDefault="00A451F4" w:rsidP="00C36C68">
            <w:pPr>
              <w:pStyle w:val="Corpotesto"/>
              <w:spacing w:before="120" w:after="120"/>
              <w:rPr>
                <w:rFonts w:ascii="Gill Sans MT" w:hAnsi="Gill Sans MT"/>
                <w:b/>
                <w:sz w:val="22"/>
                <w:lang w:val="it-IT"/>
              </w:rPr>
            </w:pPr>
            <w:r w:rsidRPr="00440CDC">
              <w:rPr>
                <w:rFonts w:ascii="Gill Sans MT" w:hAnsi="Gill Sans MT"/>
                <w:b/>
                <w:sz w:val="22"/>
                <w:lang w:val="it-IT"/>
              </w:rPr>
              <w:t xml:space="preserve">Per </w:t>
            </w:r>
            <w:r w:rsidR="0039103F">
              <w:rPr>
                <w:rFonts w:ascii="Gill Sans MT" w:hAnsi="Gill Sans MT"/>
                <w:b/>
                <w:sz w:val="22"/>
                <w:lang w:val="it-IT"/>
              </w:rPr>
              <w:t>L’IRIB-CNR</w:t>
            </w:r>
          </w:p>
        </w:tc>
      </w:tr>
      <w:tr w:rsidR="00A451F4" w:rsidRPr="00440CDC" w14:paraId="2F54035B" w14:textId="77777777" w:rsidTr="00C36C68">
        <w:trPr>
          <w:jc w:val="center"/>
        </w:trPr>
        <w:tc>
          <w:tcPr>
            <w:tcW w:w="1384" w:type="dxa"/>
          </w:tcPr>
          <w:p w14:paraId="6D8B9A0B" w14:textId="77777777" w:rsidR="00A451F4" w:rsidRPr="00440CDC" w:rsidRDefault="00A451F4" w:rsidP="00C36C68">
            <w:pPr>
              <w:pStyle w:val="Corpotesto"/>
              <w:spacing w:before="120" w:after="240"/>
              <w:rPr>
                <w:rFonts w:ascii="Gill Sans MT" w:hAnsi="Gill Sans MT"/>
                <w:sz w:val="22"/>
                <w:lang w:val="it-IT"/>
              </w:rPr>
            </w:pPr>
            <w:r w:rsidRPr="00440CDC">
              <w:rPr>
                <w:rFonts w:ascii="Gill Sans MT" w:hAnsi="Gill Sans MT"/>
                <w:sz w:val="22"/>
                <w:lang w:val="it-IT"/>
              </w:rPr>
              <w:t>Nome</w:t>
            </w:r>
          </w:p>
        </w:tc>
        <w:tc>
          <w:tcPr>
            <w:tcW w:w="3259" w:type="dxa"/>
          </w:tcPr>
          <w:p w14:paraId="1FA1797B" w14:textId="77777777" w:rsidR="00A451F4" w:rsidRPr="00440CDC" w:rsidRDefault="00A451F4" w:rsidP="00C36C68">
            <w:pPr>
              <w:pStyle w:val="Corpotesto"/>
              <w:spacing w:before="120" w:after="240"/>
              <w:rPr>
                <w:rFonts w:ascii="Gill Sans MT" w:hAnsi="Gill Sans MT"/>
                <w:sz w:val="22"/>
                <w:lang w:val="it-IT"/>
              </w:rPr>
            </w:pPr>
          </w:p>
        </w:tc>
        <w:tc>
          <w:tcPr>
            <w:tcW w:w="2321" w:type="dxa"/>
          </w:tcPr>
          <w:p w14:paraId="10BE234D" w14:textId="77777777" w:rsidR="00A451F4" w:rsidRPr="00440CDC" w:rsidRDefault="00A451F4" w:rsidP="00C36C68">
            <w:pPr>
              <w:pStyle w:val="Corpotesto"/>
              <w:spacing w:before="120" w:after="240"/>
              <w:rPr>
                <w:rFonts w:ascii="Gill Sans MT" w:hAnsi="Gill Sans MT"/>
                <w:sz w:val="22"/>
                <w:lang w:val="it-IT"/>
              </w:rPr>
            </w:pPr>
            <w:r w:rsidRPr="00440CDC">
              <w:rPr>
                <w:rFonts w:ascii="Gill Sans MT" w:hAnsi="Gill Sans MT"/>
                <w:sz w:val="22"/>
                <w:lang w:val="it-IT"/>
              </w:rPr>
              <w:t>Nome</w:t>
            </w:r>
          </w:p>
        </w:tc>
        <w:tc>
          <w:tcPr>
            <w:tcW w:w="2322" w:type="dxa"/>
          </w:tcPr>
          <w:p w14:paraId="695CFC9D" w14:textId="77777777" w:rsidR="00A451F4" w:rsidRPr="00440CDC" w:rsidRDefault="00A451F4" w:rsidP="00C36C68">
            <w:pPr>
              <w:pStyle w:val="Corpotesto"/>
              <w:spacing w:before="120" w:after="240"/>
              <w:rPr>
                <w:rFonts w:ascii="Gill Sans MT" w:hAnsi="Gill Sans MT"/>
                <w:sz w:val="22"/>
                <w:lang w:val="it-IT"/>
              </w:rPr>
            </w:pPr>
          </w:p>
        </w:tc>
      </w:tr>
      <w:tr w:rsidR="00A451F4" w:rsidRPr="00440CDC" w14:paraId="08192864" w14:textId="77777777" w:rsidTr="00C36C68">
        <w:trPr>
          <w:jc w:val="center"/>
        </w:trPr>
        <w:tc>
          <w:tcPr>
            <w:tcW w:w="1384" w:type="dxa"/>
          </w:tcPr>
          <w:p w14:paraId="45117840" w14:textId="77777777" w:rsidR="00A451F4" w:rsidRPr="00440CDC" w:rsidRDefault="00A451F4" w:rsidP="00C36C68">
            <w:pPr>
              <w:pStyle w:val="Corpotesto"/>
              <w:spacing w:before="120" w:after="240"/>
              <w:rPr>
                <w:rFonts w:ascii="Gill Sans MT" w:hAnsi="Gill Sans MT"/>
                <w:sz w:val="22"/>
                <w:lang w:val="it-IT"/>
              </w:rPr>
            </w:pPr>
            <w:r w:rsidRPr="00440CDC">
              <w:rPr>
                <w:rFonts w:ascii="Gill Sans MT" w:hAnsi="Gill Sans MT"/>
                <w:sz w:val="22"/>
                <w:lang w:val="it-IT"/>
              </w:rPr>
              <w:t>Titolo</w:t>
            </w:r>
          </w:p>
        </w:tc>
        <w:tc>
          <w:tcPr>
            <w:tcW w:w="3259" w:type="dxa"/>
          </w:tcPr>
          <w:p w14:paraId="4A3EFFF3" w14:textId="77777777" w:rsidR="00A451F4" w:rsidRPr="00440CDC" w:rsidRDefault="00A451F4" w:rsidP="00C36C68">
            <w:pPr>
              <w:pStyle w:val="Corpotesto"/>
              <w:spacing w:before="120" w:after="240"/>
              <w:rPr>
                <w:rFonts w:ascii="Gill Sans MT" w:hAnsi="Gill Sans MT"/>
                <w:sz w:val="22"/>
                <w:lang w:val="it-IT"/>
              </w:rPr>
            </w:pPr>
          </w:p>
        </w:tc>
        <w:tc>
          <w:tcPr>
            <w:tcW w:w="2321" w:type="dxa"/>
          </w:tcPr>
          <w:p w14:paraId="6DEDD8CD" w14:textId="77777777" w:rsidR="00A451F4" w:rsidRPr="00440CDC" w:rsidRDefault="00A451F4" w:rsidP="00C36C68">
            <w:pPr>
              <w:pStyle w:val="Corpotesto"/>
              <w:spacing w:before="120" w:after="240"/>
              <w:rPr>
                <w:rFonts w:ascii="Gill Sans MT" w:hAnsi="Gill Sans MT"/>
                <w:sz w:val="22"/>
                <w:lang w:val="it-IT"/>
              </w:rPr>
            </w:pPr>
            <w:r w:rsidRPr="00440CDC">
              <w:rPr>
                <w:rFonts w:ascii="Gill Sans MT" w:hAnsi="Gill Sans MT"/>
                <w:sz w:val="22"/>
                <w:lang w:val="it-IT"/>
              </w:rPr>
              <w:t>Titolo</w:t>
            </w:r>
          </w:p>
        </w:tc>
        <w:tc>
          <w:tcPr>
            <w:tcW w:w="2322" w:type="dxa"/>
          </w:tcPr>
          <w:p w14:paraId="58A33445" w14:textId="77777777" w:rsidR="00A451F4" w:rsidRPr="00440CDC" w:rsidRDefault="00A451F4" w:rsidP="00C36C68">
            <w:pPr>
              <w:pStyle w:val="Corpotesto"/>
              <w:spacing w:before="120" w:after="240"/>
              <w:rPr>
                <w:rFonts w:ascii="Gill Sans MT" w:hAnsi="Gill Sans MT"/>
                <w:sz w:val="22"/>
                <w:lang w:val="it-IT"/>
              </w:rPr>
            </w:pPr>
          </w:p>
        </w:tc>
      </w:tr>
      <w:tr w:rsidR="00A451F4" w:rsidRPr="00440CDC" w14:paraId="14DDBB10" w14:textId="77777777" w:rsidTr="00C36C68">
        <w:trPr>
          <w:jc w:val="center"/>
        </w:trPr>
        <w:tc>
          <w:tcPr>
            <w:tcW w:w="1384" w:type="dxa"/>
          </w:tcPr>
          <w:p w14:paraId="482F3854" w14:textId="77777777" w:rsidR="00A451F4" w:rsidRPr="00440CDC" w:rsidRDefault="00A451F4" w:rsidP="00C36C68">
            <w:pPr>
              <w:pStyle w:val="Corpotesto"/>
              <w:spacing w:before="120" w:after="240"/>
              <w:rPr>
                <w:rFonts w:ascii="Gill Sans MT" w:hAnsi="Gill Sans MT"/>
                <w:sz w:val="22"/>
                <w:lang w:val="it-IT"/>
              </w:rPr>
            </w:pPr>
            <w:r w:rsidRPr="00440CDC">
              <w:rPr>
                <w:rFonts w:ascii="Gill Sans MT" w:hAnsi="Gill Sans MT"/>
                <w:sz w:val="22"/>
                <w:lang w:val="it-IT"/>
              </w:rPr>
              <w:t>Firma</w:t>
            </w:r>
          </w:p>
        </w:tc>
        <w:tc>
          <w:tcPr>
            <w:tcW w:w="3259" w:type="dxa"/>
          </w:tcPr>
          <w:p w14:paraId="5690CA9A" w14:textId="77777777" w:rsidR="00A451F4" w:rsidRPr="00440CDC" w:rsidRDefault="00A451F4" w:rsidP="00C36C68">
            <w:pPr>
              <w:pStyle w:val="Corpotesto"/>
              <w:spacing w:before="120" w:after="240"/>
              <w:rPr>
                <w:rFonts w:ascii="Gill Sans MT" w:hAnsi="Gill Sans MT"/>
                <w:sz w:val="22"/>
                <w:lang w:val="it-IT"/>
              </w:rPr>
            </w:pPr>
          </w:p>
          <w:p w14:paraId="0BB958DB" w14:textId="77777777" w:rsidR="00A451F4" w:rsidRPr="00440CDC" w:rsidRDefault="00A451F4" w:rsidP="00C36C68">
            <w:pPr>
              <w:pStyle w:val="Corpotesto"/>
              <w:spacing w:before="120" w:after="240"/>
              <w:rPr>
                <w:rFonts w:ascii="Gill Sans MT" w:hAnsi="Gill Sans MT"/>
                <w:sz w:val="22"/>
                <w:lang w:val="it-IT"/>
              </w:rPr>
            </w:pPr>
          </w:p>
        </w:tc>
        <w:tc>
          <w:tcPr>
            <w:tcW w:w="2321" w:type="dxa"/>
          </w:tcPr>
          <w:p w14:paraId="6092740B" w14:textId="77777777" w:rsidR="00A451F4" w:rsidRPr="00440CDC" w:rsidRDefault="00A451F4" w:rsidP="00C36C68">
            <w:pPr>
              <w:pStyle w:val="Corpotesto"/>
              <w:spacing w:before="120" w:after="240"/>
              <w:rPr>
                <w:rFonts w:ascii="Gill Sans MT" w:hAnsi="Gill Sans MT"/>
                <w:sz w:val="22"/>
                <w:lang w:val="it-IT"/>
              </w:rPr>
            </w:pPr>
            <w:r w:rsidRPr="00440CDC">
              <w:rPr>
                <w:rFonts w:ascii="Gill Sans MT" w:hAnsi="Gill Sans MT"/>
                <w:sz w:val="22"/>
                <w:lang w:val="it-IT"/>
              </w:rPr>
              <w:t>Firma</w:t>
            </w:r>
          </w:p>
        </w:tc>
        <w:tc>
          <w:tcPr>
            <w:tcW w:w="2322" w:type="dxa"/>
          </w:tcPr>
          <w:p w14:paraId="6D7AA375" w14:textId="77777777" w:rsidR="00A451F4" w:rsidRPr="00440CDC" w:rsidRDefault="00A451F4" w:rsidP="00C36C68">
            <w:pPr>
              <w:pStyle w:val="Corpotesto"/>
              <w:spacing w:before="120" w:after="240"/>
              <w:rPr>
                <w:rFonts w:ascii="Gill Sans MT" w:hAnsi="Gill Sans MT"/>
                <w:sz w:val="22"/>
                <w:lang w:val="it-IT"/>
              </w:rPr>
            </w:pPr>
          </w:p>
        </w:tc>
      </w:tr>
      <w:tr w:rsidR="00A451F4" w:rsidRPr="00440CDC" w14:paraId="4751FEBE" w14:textId="77777777" w:rsidTr="00C36C68">
        <w:trPr>
          <w:jc w:val="center"/>
        </w:trPr>
        <w:tc>
          <w:tcPr>
            <w:tcW w:w="1384" w:type="dxa"/>
          </w:tcPr>
          <w:p w14:paraId="195E1C86" w14:textId="77777777" w:rsidR="00A451F4" w:rsidRPr="00440CDC" w:rsidRDefault="00A451F4" w:rsidP="00C36C68">
            <w:pPr>
              <w:pStyle w:val="Corpotesto"/>
              <w:spacing w:before="120" w:after="240"/>
              <w:rPr>
                <w:rFonts w:ascii="Gill Sans MT" w:hAnsi="Gill Sans MT"/>
                <w:sz w:val="22"/>
                <w:lang w:val="it-IT"/>
              </w:rPr>
            </w:pPr>
            <w:r w:rsidRPr="00440CDC">
              <w:rPr>
                <w:rFonts w:ascii="Gill Sans MT" w:hAnsi="Gill Sans MT"/>
                <w:sz w:val="22"/>
                <w:lang w:val="it-IT"/>
              </w:rPr>
              <w:t>Data</w:t>
            </w:r>
          </w:p>
        </w:tc>
        <w:tc>
          <w:tcPr>
            <w:tcW w:w="3259" w:type="dxa"/>
          </w:tcPr>
          <w:p w14:paraId="4A78EDA3" w14:textId="77777777" w:rsidR="00A451F4" w:rsidRPr="00440CDC" w:rsidRDefault="00A451F4" w:rsidP="00C36C68">
            <w:pPr>
              <w:pStyle w:val="Corpotesto"/>
              <w:spacing w:before="120" w:after="240"/>
              <w:rPr>
                <w:rFonts w:ascii="Gill Sans MT" w:hAnsi="Gill Sans MT"/>
                <w:sz w:val="22"/>
                <w:lang w:val="it-IT"/>
              </w:rPr>
            </w:pPr>
          </w:p>
        </w:tc>
        <w:tc>
          <w:tcPr>
            <w:tcW w:w="2321" w:type="dxa"/>
          </w:tcPr>
          <w:p w14:paraId="1C415F75" w14:textId="77777777" w:rsidR="00A451F4" w:rsidRPr="00440CDC" w:rsidRDefault="00A451F4" w:rsidP="00C36C68">
            <w:pPr>
              <w:pStyle w:val="Corpotesto"/>
              <w:spacing w:before="120" w:after="240"/>
              <w:rPr>
                <w:rFonts w:ascii="Gill Sans MT" w:hAnsi="Gill Sans MT"/>
                <w:sz w:val="22"/>
                <w:lang w:val="it-IT"/>
              </w:rPr>
            </w:pPr>
            <w:r w:rsidRPr="00440CDC">
              <w:rPr>
                <w:rFonts w:ascii="Gill Sans MT" w:hAnsi="Gill Sans MT"/>
                <w:sz w:val="22"/>
                <w:lang w:val="it-IT"/>
              </w:rPr>
              <w:t>Data</w:t>
            </w:r>
          </w:p>
        </w:tc>
        <w:tc>
          <w:tcPr>
            <w:tcW w:w="2322" w:type="dxa"/>
          </w:tcPr>
          <w:p w14:paraId="12F7CBCC" w14:textId="77777777" w:rsidR="00A451F4" w:rsidRPr="00440CDC" w:rsidRDefault="00A451F4" w:rsidP="00C36C68">
            <w:pPr>
              <w:pStyle w:val="Corpotesto"/>
              <w:spacing w:before="120" w:after="240"/>
              <w:rPr>
                <w:rFonts w:ascii="Gill Sans MT" w:hAnsi="Gill Sans MT"/>
                <w:sz w:val="22"/>
                <w:lang w:val="it-IT"/>
              </w:rPr>
            </w:pPr>
          </w:p>
        </w:tc>
      </w:tr>
    </w:tbl>
    <w:p w14:paraId="2FA68A41" w14:textId="77777777" w:rsidR="00A451F4" w:rsidRPr="00440CDC" w:rsidRDefault="00A451F4" w:rsidP="00A451F4">
      <w:pPr>
        <w:spacing w:before="120"/>
        <w:jc w:val="both"/>
        <w:rPr>
          <w:rFonts w:ascii="Gill Sans MT" w:hAnsi="Gill Sans MT"/>
          <w:highlight w:val="lightGray"/>
          <w:lang w:val="it-IT"/>
        </w:rPr>
      </w:pPr>
    </w:p>
    <w:p w14:paraId="28CCB960" w14:textId="77777777" w:rsidR="00213B23" w:rsidRPr="00440CDC" w:rsidRDefault="00213B23" w:rsidP="00A25EFD">
      <w:pPr>
        <w:spacing w:after="165" w:line="259" w:lineRule="auto"/>
        <w:jc w:val="both"/>
        <w:rPr>
          <w:lang w:val="it-IT"/>
        </w:rPr>
      </w:pPr>
    </w:p>
    <w:sectPr w:rsidR="00213B23" w:rsidRPr="00440CDC">
      <w:headerReference w:type="even" r:id="rId7"/>
      <w:headerReference w:type="default" r:id="rId8"/>
      <w:footerReference w:type="even" r:id="rId9"/>
      <w:footerReference w:type="default" r:id="rId10"/>
      <w:headerReference w:type="first" r:id="rId11"/>
      <w:footerReference w:type="first" r:id="rId12"/>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F89E04" w14:textId="77777777" w:rsidR="0016684A" w:rsidRDefault="0016684A">
      <w:r>
        <w:separator/>
      </w:r>
    </w:p>
  </w:endnote>
  <w:endnote w:type="continuationSeparator" w:id="0">
    <w:p w14:paraId="236AC707" w14:textId="77777777" w:rsidR="0016684A" w:rsidRDefault="001668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Gill Sans MT">
    <w:panose1 w:val="020B0502020104020203"/>
    <w:charset w:val="00"/>
    <w:family w:val="swiss"/>
    <w:pitch w:val="variable"/>
    <w:sig w:usb0="00000007"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Helvetica Neue">
    <w:altName w:val="Sylfae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409C8" w14:textId="77777777" w:rsidR="00D00C72" w:rsidRDefault="00D00C72">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8D03A" w14:textId="4E25E753" w:rsidR="00D00C72" w:rsidRDefault="00D00C72">
    <w:pPr>
      <w:pStyle w:val="Pidipagina"/>
    </w:pPr>
  </w:p>
  <w:p w14:paraId="1F2841E2" w14:textId="66742FB3" w:rsidR="00B20CA3" w:rsidRDefault="00B20CA3">
    <w:pPr>
      <w:pStyle w:val="Pidipagina"/>
    </w:pPr>
  </w:p>
  <w:p w14:paraId="1256D380" w14:textId="27FC9770" w:rsidR="00B20CA3" w:rsidRDefault="00B20CA3">
    <w:pPr>
      <w:pStyle w:val="Pidipagina"/>
    </w:pPr>
  </w:p>
  <w:p w14:paraId="204A7789" w14:textId="63D8800F" w:rsidR="00B20CA3" w:rsidRDefault="00B20CA3">
    <w:pPr>
      <w:pStyle w:val="Pidipagina"/>
    </w:pPr>
  </w:p>
  <w:p w14:paraId="03B5AF9F" w14:textId="6C1F1703" w:rsidR="00B20CA3" w:rsidRDefault="00B20CA3">
    <w:pPr>
      <w:pStyle w:val="Pidipagina"/>
    </w:pPr>
  </w:p>
  <w:p w14:paraId="7FC2CD64" w14:textId="6F4E668B" w:rsidR="00B20CA3" w:rsidRDefault="00B20CA3">
    <w:pPr>
      <w:pStyle w:val="Pidipagina"/>
    </w:pPr>
  </w:p>
  <w:p w14:paraId="2DC0CE05" w14:textId="77777777" w:rsidR="00B20CA3" w:rsidRDefault="00B20CA3">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D916A" w14:textId="77777777" w:rsidR="00D00C72" w:rsidRDefault="00D00C7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CDF5DD" w14:textId="77777777" w:rsidR="0016684A" w:rsidRDefault="0016684A">
      <w:r>
        <w:separator/>
      </w:r>
    </w:p>
  </w:footnote>
  <w:footnote w:type="continuationSeparator" w:id="0">
    <w:p w14:paraId="29E3B810" w14:textId="77777777" w:rsidR="0016684A" w:rsidRDefault="0016684A">
      <w:r>
        <w:continuationSeparator/>
      </w:r>
    </w:p>
  </w:footnote>
  <w:footnote w:id="1">
    <w:p w14:paraId="2312A12D" w14:textId="6DF15F0B" w:rsidR="00A451F4" w:rsidRPr="00D05181" w:rsidRDefault="00A451F4" w:rsidP="00A451F4">
      <w:pPr>
        <w:pStyle w:val="Testonotaapidipagina"/>
        <w:jc w:val="both"/>
        <w:rPr>
          <w:rFonts w:ascii="Gill Sans MT" w:hAnsi="Gill Sans MT"/>
          <w:lang w:val="it-IT"/>
        </w:rPr>
      </w:pPr>
      <w:r w:rsidRPr="00C9237E">
        <w:rPr>
          <w:rStyle w:val="Rimandonotaapidipagina"/>
          <w:rFonts w:ascii="Gill Sans MT" w:hAnsi="Gill Sans MT"/>
        </w:rPr>
        <w:footnoteRef/>
      </w:r>
      <w:r w:rsidRPr="00D05181">
        <w:rPr>
          <w:rFonts w:ascii="Gill Sans MT" w:hAnsi="Gill Sans MT"/>
          <w:lang w:val="it-IT"/>
        </w:rPr>
        <w:t xml:space="preserve"> </w:t>
      </w:r>
      <w:r w:rsidRPr="003A20BC">
        <w:rPr>
          <w:rFonts w:ascii="Gill Sans MT" w:hAnsi="Gill Sans MT"/>
          <w:sz w:val="18"/>
          <w:szCs w:val="18"/>
          <w:lang w:val="it-IT"/>
        </w:rPr>
        <w:t xml:space="preserve">REGOLAMENTO DI ESECUZIONE (UE) N. 897/2014 art. 52.2 vi </w:t>
      </w:r>
      <w:r w:rsidR="003A20BC" w:rsidRPr="003A20BC">
        <w:rPr>
          <w:rFonts w:ascii="Gill Sans MT" w:hAnsi="Gill Sans MT"/>
          <w:sz w:val="18"/>
          <w:szCs w:val="18"/>
          <w:lang w:val="it-IT"/>
        </w:rPr>
        <w:t>“I</w:t>
      </w:r>
      <w:r w:rsidRPr="003A20BC">
        <w:rPr>
          <w:rFonts w:ascii="Gill Sans MT" w:hAnsi="Gill Sans MT"/>
          <w:sz w:val="18"/>
          <w:szCs w:val="18"/>
          <w:lang w:val="it-IT"/>
        </w:rPr>
        <w:t xml:space="preserve"> candidati o gli offerenti che si trovano in una delle situazioni descritte all'articolo 106, paragrafo 1, del regolamento (UE, </w:t>
      </w:r>
      <w:proofErr w:type="spellStart"/>
      <w:r w:rsidRPr="003A20BC">
        <w:rPr>
          <w:rFonts w:ascii="Gill Sans MT" w:hAnsi="Gill Sans MT"/>
          <w:sz w:val="18"/>
          <w:szCs w:val="18"/>
          <w:lang w:val="it-IT"/>
        </w:rPr>
        <w:t>Euratom</w:t>
      </w:r>
      <w:proofErr w:type="spellEnd"/>
      <w:r w:rsidRPr="003A20BC">
        <w:rPr>
          <w:rFonts w:ascii="Gill Sans MT" w:hAnsi="Gill Sans MT"/>
          <w:sz w:val="18"/>
          <w:szCs w:val="18"/>
          <w:lang w:val="it-IT"/>
        </w:rPr>
        <w:t xml:space="preserve">) n. 966/2012 sono esclusi dalla partecipazione a una procedura di appalto. I candidati o gli offerenti devono certificare di non trovarsi in nessuna di queste situazioni. Sono altresì esclusi dall'aggiudicazione di un appalto i candidati o gli offerenti che, durante la procedura di aggiudicazione del presente appalto, si trovino in una delle situazioni indicate all'articolo 107 del Regolamento (UE, </w:t>
      </w:r>
      <w:proofErr w:type="spellStart"/>
      <w:r w:rsidRPr="003A20BC">
        <w:rPr>
          <w:rFonts w:ascii="Gill Sans MT" w:hAnsi="Gill Sans MT"/>
          <w:sz w:val="18"/>
          <w:szCs w:val="18"/>
          <w:lang w:val="it-IT"/>
        </w:rPr>
        <w:t>Euratom</w:t>
      </w:r>
      <w:proofErr w:type="spellEnd"/>
      <w:r w:rsidRPr="003A20BC">
        <w:rPr>
          <w:rFonts w:ascii="Gill Sans MT" w:hAnsi="Gill Sans MT"/>
          <w:sz w:val="18"/>
          <w:szCs w:val="18"/>
          <w:lang w:val="it-IT"/>
        </w:rPr>
        <w:t>) n. 966/</w:t>
      </w:r>
      <w:r w:rsidR="003A20BC" w:rsidRPr="003A20BC">
        <w:rPr>
          <w:rFonts w:ascii="Gill Sans MT" w:hAnsi="Gill Sans MT"/>
          <w:sz w:val="18"/>
          <w:szCs w:val="18"/>
          <w:lang w:val="it-IT"/>
        </w:rPr>
        <w:t>2012;</w:t>
      </w:r>
      <w:r w:rsidRPr="003A20BC">
        <w:rPr>
          <w:rFonts w:ascii="Gill Sans MT" w:hAnsi="Gill Sans MT"/>
          <w:sz w:val="18"/>
          <w:szCs w:val="18"/>
          <w:lang w:val="it-IT"/>
        </w:rPr>
        <w:t xml:space="preserve"> »</w:t>
      </w:r>
    </w:p>
  </w:footnote>
  <w:footnote w:id="2">
    <w:p w14:paraId="1CBE12B7" w14:textId="77777777" w:rsidR="00A451F4" w:rsidRPr="0039103F" w:rsidRDefault="00A451F4" w:rsidP="00A451F4">
      <w:pPr>
        <w:pStyle w:val="Testonotaapidipagina"/>
        <w:ind w:left="142" w:hanging="142"/>
        <w:jc w:val="both"/>
        <w:rPr>
          <w:rFonts w:ascii="Century Gothic" w:hAnsi="Century Gothic"/>
          <w:sz w:val="18"/>
          <w:szCs w:val="18"/>
          <w:lang w:val="it-IT"/>
        </w:rPr>
      </w:pPr>
      <w:r w:rsidRPr="0039103F">
        <w:rPr>
          <w:rStyle w:val="Rimandonotaapidipagina"/>
          <w:lang w:val="it-IT"/>
        </w:rPr>
        <w:footnoteRef/>
      </w:r>
      <w:r w:rsidRPr="0039103F">
        <w:rPr>
          <w:lang w:val="it-IT"/>
        </w:rPr>
        <w:t> </w:t>
      </w:r>
      <w:r w:rsidRPr="0039103F">
        <w:rPr>
          <w:rFonts w:ascii="Century Gothic" w:hAnsi="Century Gothic"/>
          <w:color w:val="1F497D"/>
          <w:sz w:val="18"/>
          <w:szCs w:val="18"/>
          <w:lang w:val="it-IT"/>
        </w:rPr>
        <w:t xml:space="preserve"> </w:t>
      </w:r>
      <w:r w:rsidRPr="0039103F">
        <w:rPr>
          <w:rFonts w:ascii="Gill Sans MT" w:hAnsi="Gill Sans MT"/>
          <w:sz w:val="18"/>
          <w:szCs w:val="18"/>
          <w:lang w:val="it-IT"/>
        </w:rPr>
        <w:t>In conformità al mandato conferito al coordinatore (vedi modulo di domanda), il coordinatore sottoscrive il presente contratto anche per conto degli altri beneficiari, che pertanto non devono firmare il presente contratto individualmente per diventarne parti.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00F3A" w14:textId="77777777" w:rsidR="00D00C72" w:rsidRDefault="00D00C7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DAFB9" w14:textId="77777777" w:rsidR="000C1E0A" w:rsidRDefault="000C1E0A"/>
  <w:p w14:paraId="49DB018E" w14:textId="77777777" w:rsidR="000C1E0A" w:rsidRDefault="000C1E0A"/>
  <w:p w14:paraId="71D78B03" w14:textId="77777777" w:rsidR="000C1E0A" w:rsidRDefault="000C1E0A"/>
  <w:p w14:paraId="74FCD78A" w14:textId="77777777" w:rsidR="000C1E0A" w:rsidRDefault="000C1E0A"/>
  <w:p w14:paraId="22E5C73D" w14:textId="77777777" w:rsidR="000C1E0A" w:rsidRDefault="000C1E0A"/>
  <w:p w14:paraId="64193D9C" w14:textId="77777777" w:rsidR="000C1E0A" w:rsidRDefault="000C1E0A"/>
  <w:p w14:paraId="375D6A55" w14:textId="77777777" w:rsidR="008F5A8B" w:rsidRDefault="000C1E0A">
    <w:r>
      <w:rPr>
        <w:noProof/>
      </w:rPr>
      <w:drawing>
        <wp:anchor distT="152400" distB="152400" distL="152400" distR="152400" simplePos="0" relativeHeight="251659264" behindDoc="0" locked="0" layoutInCell="1" allowOverlap="1" wp14:anchorId="5674C5C6" wp14:editId="09967307">
          <wp:simplePos x="0" y="0"/>
          <wp:positionH relativeFrom="page">
            <wp:align>left</wp:align>
          </wp:positionH>
          <wp:positionV relativeFrom="page">
            <wp:align>top</wp:align>
          </wp:positionV>
          <wp:extent cx="7560057" cy="10616400"/>
          <wp:effectExtent l="0" t="0" r="0" b="1270"/>
          <wp:wrapNone/>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Schermata 2023-01-05 alle 11.07.47.png"/>
                  <pic:cNvPicPr>
                    <a:picLocks noChangeAspect="1"/>
                  </pic:cNvPicPr>
                </pic:nvPicPr>
                <pic:blipFill>
                  <a:blip r:embed="rId1"/>
                  <a:stretch>
                    <a:fillRect/>
                  </a:stretch>
                </pic:blipFill>
                <pic:spPr>
                  <a:xfrm>
                    <a:off x="0" y="0"/>
                    <a:ext cx="7560057" cy="10617884"/>
                  </a:xfrm>
                  <a:prstGeom prst="rect">
                    <a:avLst/>
                  </a:prstGeom>
                  <a:ln w="12700" cap="flat">
                    <a:noFill/>
                    <a:miter lim="400000"/>
                  </a:ln>
                  <a:effectLst/>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B7E18" w14:textId="77777777" w:rsidR="00D00C72" w:rsidRDefault="00D00C7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1250F"/>
    <w:multiLevelType w:val="hybridMultilevel"/>
    <w:tmpl w:val="FA844EB0"/>
    <w:lvl w:ilvl="0" w:tplc="04030019">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 w15:restartNumberingAfterBreak="0">
    <w:nsid w:val="2D8179C2"/>
    <w:multiLevelType w:val="multilevel"/>
    <w:tmpl w:val="0410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467D76A1"/>
    <w:multiLevelType w:val="multilevel"/>
    <w:tmpl w:val="8EC6A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CE6FF1"/>
    <w:multiLevelType w:val="hybridMultilevel"/>
    <w:tmpl w:val="84FEAAC4"/>
    <w:lvl w:ilvl="0" w:tplc="04100017">
      <w:start w:val="1"/>
      <w:numFmt w:val="lowerLetter"/>
      <w:lvlText w:val="%1)"/>
      <w:lvlJc w:val="left"/>
      <w:pPr>
        <w:ind w:left="855" w:hanging="360"/>
      </w:pPr>
    </w:lvl>
    <w:lvl w:ilvl="1" w:tplc="04100019" w:tentative="1">
      <w:start w:val="1"/>
      <w:numFmt w:val="lowerLetter"/>
      <w:lvlText w:val="%2."/>
      <w:lvlJc w:val="left"/>
      <w:pPr>
        <w:ind w:left="1575" w:hanging="360"/>
      </w:pPr>
    </w:lvl>
    <w:lvl w:ilvl="2" w:tplc="0410001B" w:tentative="1">
      <w:start w:val="1"/>
      <w:numFmt w:val="lowerRoman"/>
      <w:lvlText w:val="%3."/>
      <w:lvlJc w:val="right"/>
      <w:pPr>
        <w:ind w:left="2295" w:hanging="180"/>
      </w:pPr>
    </w:lvl>
    <w:lvl w:ilvl="3" w:tplc="0410000F" w:tentative="1">
      <w:start w:val="1"/>
      <w:numFmt w:val="decimal"/>
      <w:lvlText w:val="%4."/>
      <w:lvlJc w:val="left"/>
      <w:pPr>
        <w:ind w:left="3015" w:hanging="360"/>
      </w:pPr>
    </w:lvl>
    <w:lvl w:ilvl="4" w:tplc="04100019" w:tentative="1">
      <w:start w:val="1"/>
      <w:numFmt w:val="lowerLetter"/>
      <w:lvlText w:val="%5."/>
      <w:lvlJc w:val="left"/>
      <w:pPr>
        <w:ind w:left="3735" w:hanging="360"/>
      </w:pPr>
    </w:lvl>
    <w:lvl w:ilvl="5" w:tplc="0410001B" w:tentative="1">
      <w:start w:val="1"/>
      <w:numFmt w:val="lowerRoman"/>
      <w:lvlText w:val="%6."/>
      <w:lvlJc w:val="right"/>
      <w:pPr>
        <w:ind w:left="4455" w:hanging="180"/>
      </w:pPr>
    </w:lvl>
    <w:lvl w:ilvl="6" w:tplc="0410000F" w:tentative="1">
      <w:start w:val="1"/>
      <w:numFmt w:val="decimal"/>
      <w:lvlText w:val="%7."/>
      <w:lvlJc w:val="left"/>
      <w:pPr>
        <w:ind w:left="5175" w:hanging="360"/>
      </w:pPr>
    </w:lvl>
    <w:lvl w:ilvl="7" w:tplc="04100019" w:tentative="1">
      <w:start w:val="1"/>
      <w:numFmt w:val="lowerLetter"/>
      <w:lvlText w:val="%8."/>
      <w:lvlJc w:val="left"/>
      <w:pPr>
        <w:ind w:left="5895" w:hanging="360"/>
      </w:pPr>
    </w:lvl>
    <w:lvl w:ilvl="8" w:tplc="0410001B" w:tentative="1">
      <w:start w:val="1"/>
      <w:numFmt w:val="lowerRoman"/>
      <w:lvlText w:val="%9."/>
      <w:lvlJc w:val="right"/>
      <w:pPr>
        <w:ind w:left="6615" w:hanging="180"/>
      </w:pPr>
    </w:lvl>
  </w:abstractNum>
  <w:abstractNum w:abstractNumId="4" w15:restartNumberingAfterBreak="0">
    <w:nsid w:val="4E5442F3"/>
    <w:multiLevelType w:val="hybridMultilevel"/>
    <w:tmpl w:val="45A418D6"/>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565A7CE7"/>
    <w:multiLevelType w:val="multilevel"/>
    <w:tmpl w:val="0624D7E2"/>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78A1C7C"/>
    <w:multiLevelType w:val="hybridMultilevel"/>
    <w:tmpl w:val="EE141540"/>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5BCD14A2"/>
    <w:multiLevelType w:val="hybridMultilevel"/>
    <w:tmpl w:val="608A182E"/>
    <w:lvl w:ilvl="0" w:tplc="67B06C2C">
      <w:numFmt w:val="bullet"/>
      <w:lvlText w:val="•"/>
      <w:lvlJc w:val="left"/>
      <w:pPr>
        <w:ind w:left="1080" w:hanging="720"/>
      </w:pPr>
      <w:rPr>
        <w:rFonts w:ascii="Arial Unicode MS" w:eastAsia="Arial Unicode MS" w:hAnsi="Arial Unicode MS" w:cs="Arial Unicode MS" w:hint="eastAsia"/>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5CBE29C6"/>
    <w:multiLevelType w:val="hybridMultilevel"/>
    <w:tmpl w:val="C6A65E26"/>
    <w:lvl w:ilvl="0" w:tplc="45FA1AE2">
      <w:numFmt w:val="bullet"/>
      <w:lvlText w:val="•"/>
      <w:lvlJc w:val="left"/>
      <w:pPr>
        <w:ind w:left="1080" w:hanging="720"/>
      </w:pPr>
      <w:rPr>
        <w:rFonts w:ascii="Arial Unicode MS" w:eastAsia="Arial Unicode MS" w:hAnsi="Arial Unicode MS" w:cs="Arial Unicode MS" w:hint="eastAsia"/>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617B77BA"/>
    <w:multiLevelType w:val="multilevel"/>
    <w:tmpl w:val="0410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629A7D89"/>
    <w:multiLevelType w:val="hybridMultilevel"/>
    <w:tmpl w:val="6D7A673C"/>
    <w:lvl w:ilvl="0" w:tplc="0410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71EE1A08"/>
    <w:multiLevelType w:val="hybridMultilevel"/>
    <w:tmpl w:val="7FF2E564"/>
    <w:lvl w:ilvl="0" w:tplc="04030019">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2" w15:restartNumberingAfterBreak="0">
    <w:nsid w:val="74D73826"/>
    <w:multiLevelType w:val="multilevel"/>
    <w:tmpl w:val="93E88E2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C8419AD"/>
    <w:multiLevelType w:val="hybridMultilevel"/>
    <w:tmpl w:val="5B206462"/>
    <w:lvl w:ilvl="0" w:tplc="04030019">
      <w:start w:val="1"/>
      <w:numFmt w:val="lowerLetter"/>
      <w:lvlText w:val="%1."/>
      <w:lvlJc w:val="left"/>
      <w:pPr>
        <w:ind w:left="1287" w:hanging="360"/>
      </w:pPr>
    </w:lvl>
    <w:lvl w:ilvl="1" w:tplc="04030019" w:tentative="1">
      <w:start w:val="1"/>
      <w:numFmt w:val="lowerLetter"/>
      <w:lvlText w:val="%2."/>
      <w:lvlJc w:val="left"/>
      <w:pPr>
        <w:ind w:left="2007" w:hanging="360"/>
      </w:pPr>
    </w:lvl>
    <w:lvl w:ilvl="2" w:tplc="0403001B" w:tentative="1">
      <w:start w:val="1"/>
      <w:numFmt w:val="lowerRoman"/>
      <w:lvlText w:val="%3."/>
      <w:lvlJc w:val="right"/>
      <w:pPr>
        <w:ind w:left="2727" w:hanging="180"/>
      </w:pPr>
    </w:lvl>
    <w:lvl w:ilvl="3" w:tplc="0403000F" w:tentative="1">
      <w:start w:val="1"/>
      <w:numFmt w:val="decimal"/>
      <w:lvlText w:val="%4."/>
      <w:lvlJc w:val="left"/>
      <w:pPr>
        <w:ind w:left="3447" w:hanging="360"/>
      </w:pPr>
    </w:lvl>
    <w:lvl w:ilvl="4" w:tplc="04030019" w:tentative="1">
      <w:start w:val="1"/>
      <w:numFmt w:val="lowerLetter"/>
      <w:lvlText w:val="%5."/>
      <w:lvlJc w:val="left"/>
      <w:pPr>
        <w:ind w:left="4167" w:hanging="360"/>
      </w:pPr>
    </w:lvl>
    <w:lvl w:ilvl="5" w:tplc="0403001B" w:tentative="1">
      <w:start w:val="1"/>
      <w:numFmt w:val="lowerRoman"/>
      <w:lvlText w:val="%6."/>
      <w:lvlJc w:val="right"/>
      <w:pPr>
        <w:ind w:left="4887" w:hanging="180"/>
      </w:pPr>
    </w:lvl>
    <w:lvl w:ilvl="6" w:tplc="0403000F" w:tentative="1">
      <w:start w:val="1"/>
      <w:numFmt w:val="decimal"/>
      <w:lvlText w:val="%7."/>
      <w:lvlJc w:val="left"/>
      <w:pPr>
        <w:ind w:left="5607" w:hanging="360"/>
      </w:pPr>
    </w:lvl>
    <w:lvl w:ilvl="7" w:tplc="04030019" w:tentative="1">
      <w:start w:val="1"/>
      <w:numFmt w:val="lowerLetter"/>
      <w:lvlText w:val="%8."/>
      <w:lvlJc w:val="left"/>
      <w:pPr>
        <w:ind w:left="6327" w:hanging="360"/>
      </w:pPr>
    </w:lvl>
    <w:lvl w:ilvl="8" w:tplc="0403001B" w:tentative="1">
      <w:start w:val="1"/>
      <w:numFmt w:val="lowerRoman"/>
      <w:lvlText w:val="%9."/>
      <w:lvlJc w:val="right"/>
      <w:pPr>
        <w:ind w:left="7047" w:hanging="180"/>
      </w:pPr>
    </w:lvl>
  </w:abstractNum>
  <w:num w:numId="1" w16cid:durableId="1708026148">
    <w:abstractNumId w:val="3"/>
  </w:num>
  <w:num w:numId="2" w16cid:durableId="1471706307">
    <w:abstractNumId w:val="2"/>
  </w:num>
  <w:num w:numId="3" w16cid:durableId="1495802013">
    <w:abstractNumId w:val="9"/>
  </w:num>
  <w:num w:numId="4" w16cid:durableId="1697194655">
    <w:abstractNumId w:val="6"/>
  </w:num>
  <w:num w:numId="5" w16cid:durableId="859053438">
    <w:abstractNumId w:val="7"/>
  </w:num>
  <w:num w:numId="6" w16cid:durableId="1627277187">
    <w:abstractNumId w:val="1"/>
  </w:num>
  <w:num w:numId="7" w16cid:durableId="1019699684">
    <w:abstractNumId w:val="8"/>
  </w:num>
  <w:num w:numId="8" w16cid:durableId="1514953942">
    <w:abstractNumId w:val="4"/>
  </w:num>
  <w:num w:numId="9" w16cid:durableId="1824005279">
    <w:abstractNumId w:val="11"/>
  </w:num>
  <w:num w:numId="10" w16cid:durableId="648093409">
    <w:abstractNumId w:val="0"/>
  </w:num>
  <w:num w:numId="11" w16cid:durableId="1124470401">
    <w:abstractNumId w:val="13"/>
  </w:num>
  <w:num w:numId="12" w16cid:durableId="461731468">
    <w:abstractNumId w:val="10"/>
  </w:num>
  <w:num w:numId="13" w16cid:durableId="1543640434">
    <w:abstractNumId w:val="5"/>
  </w:num>
  <w:num w:numId="14" w16cid:durableId="291902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proofState w:spelling="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5A8B"/>
    <w:rsid w:val="000163C8"/>
    <w:rsid w:val="00020AA9"/>
    <w:rsid w:val="00081D88"/>
    <w:rsid w:val="00093DDF"/>
    <w:rsid w:val="000B1D50"/>
    <w:rsid w:val="000C1E0A"/>
    <w:rsid w:val="001464CF"/>
    <w:rsid w:val="0016684A"/>
    <w:rsid w:val="001B634F"/>
    <w:rsid w:val="00213B23"/>
    <w:rsid w:val="002677E1"/>
    <w:rsid w:val="003168E5"/>
    <w:rsid w:val="0033731B"/>
    <w:rsid w:val="0039103F"/>
    <w:rsid w:val="003A20BC"/>
    <w:rsid w:val="003A6D60"/>
    <w:rsid w:val="00440CDC"/>
    <w:rsid w:val="00466CAD"/>
    <w:rsid w:val="004A5856"/>
    <w:rsid w:val="004B4226"/>
    <w:rsid w:val="00506290"/>
    <w:rsid w:val="00530EA8"/>
    <w:rsid w:val="00576669"/>
    <w:rsid w:val="0058584D"/>
    <w:rsid w:val="005A7D0C"/>
    <w:rsid w:val="005B5477"/>
    <w:rsid w:val="005C1E65"/>
    <w:rsid w:val="006413E2"/>
    <w:rsid w:val="00650E0D"/>
    <w:rsid w:val="00654848"/>
    <w:rsid w:val="00692603"/>
    <w:rsid w:val="0069435E"/>
    <w:rsid w:val="006A645C"/>
    <w:rsid w:val="006C6BDC"/>
    <w:rsid w:val="007115A2"/>
    <w:rsid w:val="007372EC"/>
    <w:rsid w:val="00836435"/>
    <w:rsid w:val="008665BF"/>
    <w:rsid w:val="00874177"/>
    <w:rsid w:val="008D27B6"/>
    <w:rsid w:val="008F5A8B"/>
    <w:rsid w:val="009334D9"/>
    <w:rsid w:val="009A2008"/>
    <w:rsid w:val="009B55AE"/>
    <w:rsid w:val="009C7A42"/>
    <w:rsid w:val="00A25EFD"/>
    <w:rsid w:val="00A451F4"/>
    <w:rsid w:val="00AE3D67"/>
    <w:rsid w:val="00B20CA3"/>
    <w:rsid w:val="00B424E6"/>
    <w:rsid w:val="00B954B5"/>
    <w:rsid w:val="00BA0D74"/>
    <w:rsid w:val="00BA66B0"/>
    <w:rsid w:val="00C2539E"/>
    <w:rsid w:val="00C660B2"/>
    <w:rsid w:val="00CD3A15"/>
    <w:rsid w:val="00CE0761"/>
    <w:rsid w:val="00D00C72"/>
    <w:rsid w:val="00D05181"/>
    <w:rsid w:val="00D202A5"/>
    <w:rsid w:val="00D538B7"/>
    <w:rsid w:val="00DA35BA"/>
    <w:rsid w:val="00DF584E"/>
    <w:rsid w:val="00E00372"/>
    <w:rsid w:val="00E04C24"/>
    <w:rsid w:val="00E134F6"/>
    <w:rsid w:val="00EC2205"/>
    <w:rsid w:val="00F135D6"/>
    <w:rsid w:val="00F22F19"/>
    <w:rsid w:val="00F4479C"/>
    <w:rsid w:val="00F47C9B"/>
    <w:rsid w:val="00F87D50"/>
    <w:rsid w:val="00FD4D1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7D60EF"/>
  <w15:docId w15:val="{40D0419F-291C-4B8E-9CB3-5D73A7497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szCs w:val="24"/>
      <w:lang w:val="en-US" w:eastAsia="en-US"/>
    </w:rPr>
  </w:style>
  <w:style w:type="paragraph" w:styleId="Titolo1">
    <w:name w:val="heading 1"/>
    <w:next w:val="Normale"/>
    <w:link w:val="Titolo1Carattere"/>
    <w:uiPriority w:val="9"/>
    <w:unhideWhenUsed/>
    <w:qFormat/>
    <w:rsid w:val="00692603"/>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left="116" w:hanging="10"/>
      <w:jc w:val="center"/>
      <w:outlineLvl w:val="0"/>
    </w:pPr>
    <w:rPr>
      <w:rFonts w:eastAsia="Times New Roman"/>
      <w:b/>
      <w:color w:val="000000"/>
      <w:sz w:val="24"/>
      <w:szCs w:val="22"/>
      <w:bdr w:val="none" w:sz="0" w:space="0" w:color="auto"/>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Intestazione">
    <w:name w:val="header"/>
    <w:basedOn w:val="Normale"/>
    <w:link w:val="IntestazioneCarattere"/>
    <w:uiPriority w:val="99"/>
    <w:unhideWhenUsed/>
    <w:rsid w:val="000C1E0A"/>
    <w:pPr>
      <w:tabs>
        <w:tab w:val="center" w:pos="4819"/>
        <w:tab w:val="right" w:pos="9638"/>
      </w:tabs>
    </w:pPr>
  </w:style>
  <w:style w:type="character" w:customStyle="1" w:styleId="IntestazioneCarattere">
    <w:name w:val="Intestazione Carattere"/>
    <w:basedOn w:val="Carpredefinitoparagrafo"/>
    <w:link w:val="Intestazione"/>
    <w:uiPriority w:val="99"/>
    <w:rsid w:val="000C1E0A"/>
    <w:rPr>
      <w:sz w:val="24"/>
      <w:szCs w:val="24"/>
      <w:lang w:val="en-US" w:eastAsia="en-US"/>
    </w:rPr>
  </w:style>
  <w:style w:type="paragraph" w:styleId="Pidipagina">
    <w:name w:val="footer"/>
    <w:basedOn w:val="Normale"/>
    <w:link w:val="PidipaginaCarattere"/>
    <w:uiPriority w:val="99"/>
    <w:unhideWhenUsed/>
    <w:rsid w:val="000C1E0A"/>
    <w:pPr>
      <w:tabs>
        <w:tab w:val="center" w:pos="4819"/>
        <w:tab w:val="right" w:pos="9638"/>
      </w:tabs>
    </w:pPr>
  </w:style>
  <w:style w:type="character" w:customStyle="1" w:styleId="PidipaginaCarattere">
    <w:name w:val="Piè di pagina Carattere"/>
    <w:basedOn w:val="Carpredefinitoparagrafo"/>
    <w:link w:val="Pidipagina"/>
    <w:uiPriority w:val="99"/>
    <w:rsid w:val="000C1E0A"/>
    <w:rPr>
      <w:sz w:val="24"/>
      <w:szCs w:val="24"/>
      <w:lang w:val="en-US" w:eastAsia="en-US"/>
    </w:rPr>
  </w:style>
  <w:style w:type="character" w:customStyle="1" w:styleId="Titolo1Carattere">
    <w:name w:val="Titolo 1 Carattere"/>
    <w:basedOn w:val="Carpredefinitoparagrafo"/>
    <w:link w:val="Titolo1"/>
    <w:rsid w:val="00692603"/>
    <w:rPr>
      <w:rFonts w:eastAsia="Times New Roman"/>
      <w:b/>
      <w:color w:val="000000"/>
      <w:sz w:val="24"/>
      <w:szCs w:val="22"/>
      <w:bdr w:val="none" w:sz="0" w:space="0" w:color="auto"/>
    </w:rPr>
  </w:style>
  <w:style w:type="character" w:customStyle="1" w:styleId="y2iqfc">
    <w:name w:val="y2iqfc"/>
    <w:basedOn w:val="Carpredefinitoparagrafo"/>
    <w:rsid w:val="00F47C9B"/>
  </w:style>
  <w:style w:type="paragraph" w:styleId="Paragrafoelenco">
    <w:name w:val="List Paragraph"/>
    <w:basedOn w:val="Normale"/>
    <w:uiPriority w:val="34"/>
    <w:qFormat/>
    <w:rsid w:val="00F47C9B"/>
    <w:pPr>
      <w:ind w:left="720"/>
      <w:contextualSpacing/>
    </w:pPr>
  </w:style>
  <w:style w:type="paragraph" w:styleId="NormaleWeb">
    <w:name w:val="Normal (Web)"/>
    <w:basedOn w:val="Normale"/>
    <w:uiPriority w:val="99"/>
    <w:unhideWhenUsed/>
    <w:rsid w:val="0087417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it-IT" w:eastAsia="it-IT"/>
    </w:rPr>
  </w:style>
  <w:style w:type="character" w:styleId="Menzionenonrisolta">
    <w:name w:val="Unresolved Mention"/>
    <w:basedOn w:val="Carpredefinitoparagrafo"/>
    <w:uiPriority w:val="99"/>
    <w:semiHidden/>
    <w:unhideWhenUsed/>
    <w:rsid w:val="009B55AE"/>
    <w:rPr>
      <w:color w:val="605E5C"/>
      <w:shd w:val="clear" w:color="auto" w:fill="E1DFDD"/>
    </w:rPr>
  </w:style>
  <w:style w:type="paragraph" w:customStyle="1" w:styleId="Text1">
    <w:name w:val="Text 1"/>
    <w:basedOn w:val="Normale"/>
    <w:rsid w:val="00A451F4"/>
    <w:pPr>
      <w:pBdr>
        <w:top w:val="none" w:sz="0" w:space="0" w:color="auto"/>
        <w:left w:val="none" w:sz="0" w:space="0" w:color="auto"/>
        <w:bottom w:val="none" w:sz="0" w:space="0" w:color="auto"/>
        <w:right w:val="none" w:sz="0" w:space="0" w:color="auto"/>
        <w:between w:val="none" w:sz="0" w:space="0" w:color="auto"/>
        <w:bar w:val="none" w:sz="0" w:color="auto"/>
      </w:pBdr>
      <w:spacing w:after="240"/>
      <w:ind w:left="483"/>
    </w:pPr>
    <w:rPr>
      <w:rFonts w:eastAsia="Times New Roman"/>
      <w:szCs w:val="20"/>
      <w:bdr w:val="none" w:sz="0" w:space="0" w:color="auto"/>
      <w:lang w:val="it"/>
    </w:rPr>
  </w:style>
  <w:style w:type="paragraph" w:customStyle="1" w:styleId="Text2">
    <w:name w:val="Text 2"/>
    <w:basedOn w:val="Normale"/>
    <w:rsid w:val="00A451F4"/>
    <w:pPr>
      <w:pBdr>
        <w:top w:val="none" w:sz="0" w:space="0" w:color="auto"/>
        <w:left w:val="none" w:sz="0" w:space="0" w:color="auto"/>
        <w:bottom w:val="none" w:sz="0" w:space="0" w:color="auto"/>
        <w:right w:val="none" w:sz="0" w:space="0" w:color="auto"/>
        <w:between w:val="none" w:sz="0" w:space="0" w:color="auto"/>
        <w:bar w:val="none" w:sz="0" w:color="auto"/>
      </w:pBdr>
      <w:tabs>
        <w:tab w:val="left" w:pos="2161"/>
      </w:tabs>
      <w:spacing w:after="240"/>
      <w:ind w:left="1077"/>
    </w:pPr>
    <w:rPr>
      <w:rFonts w:eastAsia="Times New Roman"/>
      <w:szCs w:val="20"/>
      <w:bdr w:val="none" w:sz="0" w:space="0" w:color="auto"/>
      <w:lang w:val="it"/>
    </w:rPr>
  </w:style>
  <w:style w:type="paragraph" w:customStyle="1" w:styleId="Text4">
    <w:name w:val="Text 4"/>
    <w:basedOn w:val="Normale"/>
    <w:rsid w:val="00A451F4"/>
    <w:pPr>
      <w:pBdr>
        <w:top w:val="none" w:sz="0" w:space="0" w:color="auto"/>
        <w:left w:val="none" w:sz="0" w:space="0" w:color="auto"/>
        <w:bottom w:val="none" w:sz="0" w:space="0" w:color="auto"/>
        <w:right w:val="none" w:sz="0" w:space="0" w:color="auto"/>
        <w:between w:val="none" w:sz="0" w:space="0" w:color="auto"/>
        <w:bar w:val="none" w:sz="0" w:color="auto"/>
      </w:pBdr>
      <w:spacing w:after="240"/>
      <w:ind w:left="2880"/>
    </w:pPr>
    <w:rPr>
      <w:rFonts w:eastAsia="Times New Roman"/>
      <w:szCs w:val="20"/>
      <w:bdr w:val="none" w:sz="0" w:space="0" w:color="auto"/>
      <w:lang w:val="it"/>
    </w:rPr>
  </w:style>
  <w:style w:type="paragraph" w:styleId="Sottotitolo">
    <w:name w:val="Subtitle"/>
    <w:basedOn w:val="Normale"/>
    <w:link w:val="SottotitoloCarattere"/>
    <w:qFormat/>
    <w:rsid w:val="00A451F4"/>
    <w:pPr>
      <w:pBdr>
        <w:top w:val="none" w:sz="0" w:space="0" w:color="auto"/>
        <w:left w:val="none" w:sz="0" w:space="0" w:color="auto"/>
        <w:bottom w:val="none" w:sz="0" w:space="0" w:color="auto"/>
        <w:right w:val="none" w:sz="0" w:space="0" w:color="auto"/>
        <w:between w:val="none" w:sz="0" w:space="0" w:color="auto"/>
        <w:bar w:val="none" w:sz="0" w:color="auto"/>
      </w:pBdr>
      <w:tabs>
        <w:tab w:val="left" w:pos="-1440"/>
        <w:tab w:val="left" w:pos="-720"/>
        <w:tab w:val="left" w:pos="828"/>
        <w:tab w:val="left" w:pos="1044"/>
        <w:tab w:val="left" w:pos="1260"/>
        <w:tab w:val="left" w:pos="1476"/>
        <w:tab w:val="left" w:pos="1692"/>
        <w:tab w:val="left" w:pos="2160"/>
      </w:tabs>
      <w:jc w:val="center"/>
    </w:pPr>
    <w:rPr>
      <w:rFonts w:eastAsia="Times New Roman"/>
      <w:b/>
      <w:sz w:val="22"/>
      <w:szCs w:val="20"/>
      <w:bdr w:val="none" w:sz="0" w:space="0" w:color="auto"/>
      <w:lang w:val="it"/>
    </w:rPr>
  </w:style>
  <w:style w:type="character" w:customStyle="1" w:styleId="SottotitoloCarattere">
    <w:name w:val="Sottotitolo Carattere"/>
    <w:basedOn w:val="Carpredefinitoparagrafo"/>
    <w:link w:val="Sottotitolo"/>
    <w:rsid w:val="00A451F4"/>
    <w:rPr>
      <w:rFonts w:eastAsia="Times New Roman"/>
      <w:b/>
      <w:sz w:val="22"/>
      <w:bdr w:val="none" w:sz="0" w:space="0" w:color="auto"/>
      <w:lang w:val="it" w:eastAsia="en-US"/>
    </w:rPr>
  </w:style>
  <w:style w:type="paragraph" w:styleId="Corpotesto">
    <w:name w:val="Body Text"/>
    <w:basedOn w:val="Normale"/>
    <w:link w:val="CorpotestoCarattere"/>
    <w:rsid w:val="00A451F4"/>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Cs w:val="20"/>
      <w:bdr w:val="none" w:sz="0" w:space="0" w:color="auto"/>
      <w:lang w:val="it"/>
    </w:rPr>
  </w:style>
  <w:style w:type="character" w:customStyle="1" w:styleId="CorpotestoCarattere">
    <w:name w:val="Corpo testo Carattere"/>
    <w:basedOn w:val="Carpredefinitoparagrafo"/>
    <w:link w:val="Corpotesto"/>
    <w:rsid w:val="00A451F4"/>
    <w:rPr>
      <w:rFonts w:eastAsia="Times New Roman"/>
      <w:sz w:val="24"/>
      <w:bdr w:val="none" w:sz="0" w:space="0" w:color="auto"/>
      <w:lang w:val="it" w:eastAsia="en-US"/>
    </w:rPr>
  </w:style>
  <w:style w:type="paragraph" w:styleId="Testonotaapidipagina">
    <w:name w:val="footnote text"/>
    <w:basedOn w:val="Normale"/>
    <w:link w:val="TestonotaapidipaginaCarattere"/>
    <w:semiHidden/>
    <w:rsid w:val="00A451F4"/>
    <w:pPr>
      <w:pBdr>
        <w:top w:val="none" w:sz="0" w:space="0" w:color="auto"/>
        <w:left w:val="none" w:sz="0" w:space="0" w:color="auto"/>
        <w:bottom w:val="none" w:sz="0" w:space="0" w:color="auto"/>
        <w:right w:val="none" w:sz="0" w:space="0" w:color="auto"/>
        <w:between w:val="none" w:sz="0" w:space="0" w:color="auto"/>
        <w:bar w:val="none" w:sz="0" w:color="auto"/>
      </w:pBdr>
      <w:spacing w:after="60"/>
    </w:pPr>
    <w:rPr>
      <w:rFonts w:eastAsia="Times New Roman"/>
      <w:sz w:val="20"/>
      <w:szCs w:val="20"/>
      <w:bdr w:val="none" w:sz="0" w:space="0" w:color="auto"/>
      <w:lang w:val="it"/>
    </w:rPr>
  </w:style>
  <w:style w:type="character" w:customStyle="1" w:styleId="TestonotaapidipaginaCarattere">
    <w:name w:val="Testo nota a piè di pagina Carattere"/>
    <w:basedOn w:val="Carpredefinitoparagrafo"/>
    <w:link w:val="Testonotaapidipagina"/>
    <w:semiHidden/>
    <w:rsid w:val="00A451F4"/>
    <w:rPr>
      <w:rFonts w:eastAsia="Times New Roman"/>
      <w:bdr w:val="none" w:sz="0" w:space="0" w:color="auto"/>
      <w:lang w:val="it" w:eastAsia="en-US"/>
    </w:rPr>
  </w:style>
  <w:style w:type="character" w:styleId="Rimandonotaapidipagina">
    <w:name w:val="footnote reference"/>
    <w:semiHidden/>
    <w:rsid w:val="00A451F4"/>
    <w:rPr>
      <w:vertAlign w:val="superscript"/>
    </w:rPr>
  </w:style>
  <w:style w:type="paragraph" w:customStyle="1" w:styleId="SubTitle1">
    <w:name w:val="SubTitle 1"/>
    <w:basedOn w:val="Normale"/>
    <w:next w:val="Normale"/>
    <w:rsid w:val="00A451F4"/>
    <w:pPr>
      <w:pBdr>
        <w:top w:val="none" w:sz="0" w:space="0" w:color="auto"/>
        <w:left w:val="none" w:sz="0" w:space="0" w:color="auto"/>
        <w:bottom w:val="none" w:sz="0" w:space="0" w:color="auto"/>
        <w:right w:val="none" w:sz="0" w:space="0" w:color="auto"/>
        <w:between w:val="none" w:sz="0" w:space="0" w:color="auto"/>
        <w:bar w:val="none" w:sz="0" w:color="auto"/>
      </w:pBdr>
      <w:spacing w:after="240"/>
      <w:jc w:val="center"/>
    </w:pPr>
    <w:rPr>
      <w:rFonts w:eastAsia="Times New Roman"/>
      <w:b/>
      <w:snapToGrid w:val="0"/>
      <w:sz w:val="40"/>
      <w:szCs w:val="20"/>
      <w:bdr w:val="none" w:sz="0" w:space="0" w:color="auto"/>
      <w:lang w:val="it"/>
    </w:rPr>
  </w:style>
  <w:style w:type="paragraph" w:customStyle="1" w:styleId="Default">
    <w:name w:val="Default"/>
    <w:rsid w:val="00A451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color w:val="000000"/>
      <w:sz w:val="24"/>
      <w:szCs w:val="24"/>
      <w:bdr w:val="none" w:sz="0" w:space="0" w:color="auto"/>
      <w:lang w:val="it" w:eastAsia="en-US"/>
    </w:rPr>
  </w:style>
  <w:style w:type="paragraph" w:styleId="Revisione">
    <w:name w:val="Revision"/>
    <w:hidden/>
    <w:uiPriority w:val="99"/>
    <w:semiHidden/>
    <w:rsid w:val="00D05181"/>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styleId="Rimandocommento">
    <w:name w:val="annotation reference"/>
    <w:basedOn w:val="Carpredefinitoparagrafo"/>
    <w:uiPriority w:val="99"/>
    <w:semiHidden/>
    <w:unhideWhenUsed/>
    <w:rsid w:val="00D05181"/>
    <w:rPr>
      <w:sz w:val="16"/>
      <w:szCs w:val="16"/>
    </w:rPr>
  </w:style>
  <w:style w:type="paragraph" w:styleId="Testocommento">
    <w:name w:val="annotation text"/>
    <w:basedOn w:val="Normale"/>
    <w:link w:val="TestocommentoCarattere"/>
    <w:uiPriority w:val="99"/>
    <w:unhideWhenUsed/>
    <w:rsid w:val="00D05181"/>
    <w:rPr>
      <w:sz w:val="20"/>
      <w:szCs w:val="20"/>
    </w:rPr>
  </w:style>
  <w:style w:type="character" w:customStyle="1" w:styleId="TestocommentoCarattere">
    <w:name w:val="Testo commento Carattere"/>
    <w:basedOn w:val="Carpredefinitoparagrafo"/>
    <w:link w:val="Testocommento"/>
    <w:uiPriority w:val="99"/>
    <w:rsid w:val="00D05181"/>
    <w:rPr>
      <w:lang w:val="en-US" w:eastAsia="en-US"/>
    </w:rPr>
  </w:style>
  <w:style w:type="paragraph" w:styleId="Soggettocommento">
    <w:name w:val="annotation subject"/>
    <w:basedOn w:val="Testocommento"/>
    <w:next w:val="Testocommento"/>
    <w:link w:val="SoggettocommentoCarattere"/>
    <w:uiPriority w:val="99"/>
    <w:semiHidden/>
    <w:unhideWhenUsed/>
    <w:rsid w:val="00D05181"/>
    <w:rPr>
      <w:b/>
      <w:bCs/>
    </w:rPr>
  </w:style>
  <w:style w:type="character" w:customStyle="1" w:styleId="SoggettocommentoCarattere">
    <w:name w:val="Soggetto commento Carattere"/>
    <w:basedOn w:val="TestocommentoCarattere"/>
    <w:link w:val="Soggettocommento"/>
    <w:uiPriority w:val="99"/>
    <w:semiHidden/>
    <w:rsid w:val="00D05181"/>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701334">
      <w:bodyDiv w:val="1"/>
      <w:marLeft w:val="0"/>
      <w:marRight w:val="0"/>
      <w:marTop w:val="0"/>
      <w:marBottom w:val="0"/>
      <w:divBdr>
        <w:top w:val="none" w:sz="0" w:space="0" w:color="auto"/>
        <w:left w:val="none" w:sz="0" w:space="0" w:color="auto"/>
        <w:bottom w:val="none" w:sz="0" w:space="0" w:color="auto"/>
        <w:right w:val="none" w:sz="0" w:space="0" w:color="auto"/>
      </w:divBdr>
      <w:divsChild>
        <w:div w:id="1728335004">
          <w:marLeft w:val="0"/>
          <w:marRight w:val="0"/>
          <w:marTop w:val="0"/>
          <w:marBottom w:val="0"/>
          <w:divBdr>
            <w:top w:val="none" w:sz="0" w:space="0" w:color="auto"/>
            <w:left w:val="none" w:sz="0" w:space="0" w:color="auto"/>
            <w:bottom w:val="none" w:sz="0" w:space="0" w:color="auto"/>
            <w:right w:val="none" w:sz="0" w:space="0" w:color="auto"/>
          </w:divBdr>
          <w:divsChild>
            <w:div w:id="961501540">
              <w:marLeft w:val="0"/>
              <w:marRight w:val="0"/>
              <w:marTop w:val="0"/>
              <w:marBottom w:val="0"/>
              <w:divBdr>
                <w:top w:val="none" w:sz="0" w:space="0" w:color="auto"/>
                <w:left w:val="none" w:sz="0" w:space="0" w:color="auto"/>
                <w:bottom w:val="none" w:sz="0" w:space="0" w:color="auto"/>
                <w:right w:val="none" w:sz="0" w:space="0" w:color="auto"/>
              </w:divBdr>
              <w:divsChild>
                <w:div w:id="6010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48128">
      <w:bodyDiv w:val="1"/>
      <w:marLeft w:val="0"/>
      <w:marRight w:val="0"/>
      <w:marTop w:val="0"/>
      <w:marBottom w:val="0"/>
      <w:divBdr>
        <w:top w:val="none" w:sz="0" w:space="0" w:color="auto"/>
        <w:left w:val="none" w:sz="0" w:space="0" w:color="auto"/>
        <w:bottom w:val="none" w:sz="0" w:space="0" w:color="auto"/>
        <w:right w:val="none" w:sz="0" w:space="0" w:color="auto"/>
      </w:divBdr>
      <w:divsChild>
        <w:div w:id="806703697">
          <w:marLeft w:val="0"/>
          <w:marRight w:val="0"/>
          <w:marTop w:val="0"/>
          <w:marBottom w:val="0"/>
          <w:divBdr>
            <w:top w:val="none" w:sz="0" w:space="0" w:color="auto"/>
            <w:left w:val="none" w:sz="0" w:space="0" w:color="auto"/>
            <w:bottom w:val="none" w:sz="0" w:space="0" w:color="auto"/>
            <w:right w:val="none" w:sz="0" w:space="0" w:color="auto"/>
          </w:divBdr>
          <w:divsChild>
            <w:div w:id="1698969675">
              <w:marLeft w:val="0"/>
              <w:marRight w:val="0"/>
              <w:marTop w:val="0"/>
              <w:marBottom w:val="0"/>
              <w:divBdr>
                <w:top w:val="none" w:sz="0" w:space="0" w:color="auto"/>
                <w:left w:val="none" w:sz="0" w:space="0" w:color="auto"/>
                <w:bottom w:val="none" w:sz="0" w:space="0" w:color="auto"/>
                <w:right w:val="none" w:sz="0" w:space="0" w:color="auto"/>
              </w:divBdr>
              <w:divsChild>
                <w:div w:id="145340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753199">
      <w:bodyDiv w:val="1"/>
      <w:marLeft w:val="0"/>
      <w:marRight w:val="0"/>
      <w:marTop w:val="0"/>
      <w:marBottom w:val="0"/>
      <w:divBdr>
        <w:top w:val="none" w:sz="0" w:space="0" w:color="auto"/>
        <w:left w:val="none" w:sz="0" w:space="0" w:color="auto"/>
        <w:bottom w:val="none" w:sz="0" w:space="0" w:color="auto"/>
        <w:right w:val="none" w:sz="0" w:space="0" w:color="auto"/>
      </w:divBdr>
      <w:divsChild>
        <w:div w:id="735516103">
          <w:marLeft w:val="0"/>
          <w:marRight w:val="0"/>
          <w:marTop w:val="0"/>
          <w:marBottom w:val="0"/>
          <w:divBdr>
            <w:top w:val="none" w:sz="0" w:space="0" w:color="auto"/>
            <w:left w:val="none" w:sz="0" w:space="0" w:color="auto"/>
            <w:bottom w:val="none" w:sz="0" w:space="0" w:color="auto"/>
            <w:right w:val="none" w:sz="0" w:space="0" w:color="auto"/>
          </w:divBdr>
          <w:divsChild>
            <w:div w:id="1987971107">
              <w:marLeft w:val="0"/>
              <w:marRight w:val="0"/>
              <w:marTop w:val="0"/>
              <w:marBottom w:val="0"/>
              <w:divBdr>
                <w:top w:val="none" w:sz="0" w:space="0" w:color="auto"/>
                <w:left w:val="none" w:sz="0" w:space="0" w:color="auto"/>
                <w:bottom w:val="none" w:sz="0" w:space="0" w:color="auto"/>
                <w:right w:val="none" w:sz="0" w:space="0" w:color="auto"/>
              </w:divBdr>
              <w:divsChild>
                <w:div w:id="131780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607715">
      <w:bodyDiv w:val="1"/>
      <w:marLeft w:val="0"/>
      <w:marRight w:val="0"/>
      <w:marTop w:val="0"/>
      <w:marBottom w:val="0"/>
      <w:divBdr>
        <w:top w:val="none" w:sz="0" w:space="0" w:color="auto"/>
        <w:left w:val="none" w:sz="0" w:space="0" w:color="auto"/>
        <w:bottom w:val="none" w:sz="0" w:space="0" w:color="auto"/>
        <w:right w:val="none" w:sz="0" w:space="0" w:color="auto"/>
      </w:divBdr>
      <w:divsChild>
        <w:div w:id="1819296406">
          <w:marLeft w:val="0"/>
          <w:marRight w:val="0"/>
          <w:marTop w:val="0"/>
          <w:marBottom w:val="0"/>
          <w:divBdr>
            <w:top w:val="none" w:sz="0" w:space="0" w:color="auto"/>
            <w:left w:val="none" w:sz="0" w:space="0" w:color="auto"/>
            <w:bottom w:val="none" w:sz="0" w:space="0" w:color="auto"/>
            <w:right w:val="none" w:sz="0" w:space="0" w:color="auto"/>
          </w:divBdr>
          <w:divsChild>
            <w:div w:id="344595437">
              <w:marLeft w:val="0"/>
              <w:marRight w:val="0"/>
              <w:marTop w:val="0"/>
              <w:marBottom w:val="0"/>
              <w:divBdr>
                <w:top w:val="none" w:sz="0" w:space="0" w:color="auto"/>
                <w:left w:val="none" w:sz="0" w:space="0" w:color="auto"/>
                <w:bottom w:val="none" w:sz="0" w:space="0" w:color="auto"/>
                <w:right w:val="none" w:sz="0" w:space="0" w:color="auto"/>
              </w:divBdr>
              <w:divsChild>
                <w:div w:id="993220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842469">
      <w:bodyDiv w:val="1"/>
      <w:marLeft w:val="0"/>
      <w:marRight w:val="0"/>
      <w:marTop w:val="0"/>
      <w:marBottom w:val="0"/>
      <w:divBdr>
        <w:top w:val="none" w:sz="0" w:space="0" w:color="auto"/>
        <w:left w:val="none" w:sz="0" w:space="0" w:color="auto"/>
        <w:bottom w:val="none" w:sz="0" w:space="0" w:color="auto"/>
        <w:right w:val="none" w:sz="0" w:space="0" w:color="auto"/>
      </w:divBdr>
      <w:divsChild>
        <w:div w:id="995917333">
          <w:marLeft w:val="0"/>
          <w:marRight w:val="0"/>
          <w:marTop w:val="0"/>
          <w:marBottom w:val="0"/>
          <w:divBdr>
            <w:top w:val="none" w:sz="0" w:space="0" w:color="auto"/>
            <w:left w:val="none" w:sz="0" w:space="0" w:color="auto"/>
            <w:bottom w:val="none" w:sz="0" w:space="0" w:color="auto"/>
            <w:right w:val="none" w:sz="0" w:space="0" w:color="auto"/>
          </w:divBdr>
          <w:divsChild>
            <w:div w:id="572618976">
              <w:marLeft w:val="0"/>
              <w:marRight w:val="0"/>
              <w:marTop w:val="0"/>
              <w:marBottom w:val="0"/>
              <w:divBdr>
                <w:top w:val="none" w:sz="0" w:space="0" w:color="auto"/>
                <w:left w:val="none" w:sz="0" w:space="0" w:color="auto"/>
                <w:bottom w:val="none" w:sz="0" w:space="0" w:color="auto"/>
                <w:right w:val="none" w:sz="0" w:space="0" w:color="auto"/>
              </w:divBdr>
              <w:divsChild>
                <w:div w:id="8486271">
                  <w:marLeft w:val="0"/>
                  <w:marRight w:val="0"/>
                  <w:marTop w:val="0"/>
                  <w:marBottom w:val="0"/>
                  <w:divBdr>
                    <w:top w:val="none" w:sz="0" w:space="0" w:color="auto"/>
                    <w:left w:val="none" w:sz="0" w:space="0" w:color="auto"/>
                    <w:bottom w:val="none" w:sz="0" w:space="0" w:color="auto"/>
                    <w:right w:val="none" w:sz="0" w:space="0" w:color="auto"/>
                  </w:divBdr>
                </w:div>
              </w:divsChild>
            </w:div>
            <w:div w:id="854222957">
              <w:marLeft w:val="0"/>
              <w:marRight w:val="0"/>
              <w:marTop w:val="0"/>
              <w:marBottom w:val="0"/>
              <w:divBdr>
                <w:top w:val="none" w:sz="0" w:space="0" w:color="auto"/>
                <w:left w:val="none" w:sz="0" w:space="0" w:color="auto"/>
                <w:bottom w:val="none" w:sz="0" w:space="0" w:color="auto"/>
                <w:right w:val="none" w:sz="0" w:space="0" w:color="auto"/>
              </w:divBdr>
              <w:divsChild>
                <w:div w:id="1270311086">
                  <w:marLeft w:val="0"/>
                  <w:marRight w:val="0"/>
                  <w:marTop w:val="0"/>
                  <w:marBottom w:val="0"/>
                  <w:divBdr>
                    <w:top w:val="none" w:sz="0" w:space="0" w:color="auto"/>
                    <w:left w:val="none" w:sz="0" w:space="0" w:color="auto"/>
                    <w:bottom w:val="none" w:sz="0" w:space="0" w:color="auto"/>
                    <w:right w:val="none" w:sz="0" w:space="0" w:color="auto"/>
                  </w:divBdr>
                </w:div>
                <w:div w:id="155070135">
                  <w:marLeft w:val="0"/>
                  <w:marRight w:val="0"/>
                  <w:marTop w:val="0"/>
                  <w:marBottom w:val="0"/>
                  <w:divBdr>
                    <w:top w:val="none" w:sz="0" w:space="0" w:color="auto"/>
                    <w:left w:val="none" w:sz="0" w:space="0" w:color="auto"/>
                    <w:bottom w:val="none" w:sz="0" w:space="0" w:color="auto"/>
                    <w:right w:val="none" w:sz="0" w:space="0" w:color="auto"/>
                  </w:divBdr>
                </w:div>
                <w:div w:id="672147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3186569">
      <w:bodyDiv w:val="1"/>
      <w:marLeft w:val="0"/>
      <w:marRight w:val="0"/>
      <w:marTop w:val="0"/>
      <w:marBottom w:val="0"/>
      <w:divBdr>
        <w:top w:val="none" w:sz="0" w:space="0" w:color="auto"/>
        <w:left w:val="none" w:sz="0" w:space="0" w:color="auto"/>
        <w:bottom w:val="none" w:sz="0" w:space="0" w:color="auto"/>
        <w:right w:val="none" w:sz="0" w:space="0" w:color="auto"/>
      </w:divBdr>
      <w:divsChild>
        <w:div w:id="1305895727">
          <w:marLeft w:val="0"/>
          <w:marRight w:val="0"/>
          <w:marTop w:val="0"/>
          <w:marBottom w:val="0"/>
          <w:divBdr>
            <w:top w:val="none" w:sz="0" w:space="0" w:color="auto"/>
            <w:left w:val="none" w:sz="0" w:space="0" w:color="auto"/>
            <w:bottom w:val="none" w:sz="0" w:space="0" w:color="auto"/>
            <w:right w:val="none" w:sz="0" w:space="0" w:color="auto"/>
          </w:divBdr>
          <w:divsChild>
            <w:div w:id="29916885">
              <w:marLeft w:val="0"/>
              <w:marRight w:val="0"/>
              <w:marTop w:val="0"/>
              <w:marBottom w:val="0"/>
              <w:divBdr>
                <w:top w:val="none" w:sz="0" w:space="0" w:color="auto"/>
                <w:left w:val="none" w:sz="0" w:space="0" w:color="auto"/>
                <w:bottom w:val="none" w:sz="0" w:space="0" w:color="auto"/>
                <w:right w:val="none" w:sz="0" w:space="0" w:color="auto"/>
              </w:divBdr>
              <w:divsChild>
                <w:div w:id="34748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8694059">
      <w:bodyDiv w:val="1"/>
      <w:marLeft w:val="0"/>
      <w:marRight w:val="0"/>
      <w:marTop w:val="0"/>
      <w:marBottom w:val="0"/>
      <w:divBdr>
        <w:top w:val="none" w:sz="0" w:space="0" w:color="auto"/>
        <w:left w:val="none" w:sz="0" w:space="0" w:color="auto"/>
        <w:bottom w:val="none" w:sz="0" w:space="0" w:color="auto"/>
        <w:right w:val="none" w:sz="0" w:space="0" w:color="auto"/>
      </w:divBdr>
      <w:divsChild>
        <w:div w:id="1722947884">
          <w:marLeft w:val="0"/>
          <w:marRight w:val="0"/>
          <w:marTop w:val="0"/>
          <w:marBottom w:val="0"/>
          <w:divBdr>
            <w:top w:val="none" w:sz="0" w:space="0" w:color="auto"/>
            <w:left w:val="none" w:sz="0" w:space="0" w:color="auto"/>
            <w:bottom w:val="none" w:sz="0" w:space="0" w:color="auto"/>
            <w:right w:val="none" w:sz="0" w:space="0" w:color="auto"/>
          </w:divBdr>
          <w:divsChild>
            <w:div w:id="422453343">
              <w:marLeft w:val="0"/>
              <w:marRight w:val="0"/>
              <w:marTop w:val="0"/>
              <w:marBottom w:val="0"/>
              <w:divBdr>
                <w:top w:val="none" w:sz="0" w:space="0" w:color="auto"/>
                <w:left w:val="none" w:sz="0" w:space="0" w:color="auto"/>
                <w:bottom w:val="none" w:sz="0" w:space="0" w:color="auto"/>
                <w:right w:val="none" w:sz="0" w:space="0" w:color="auto"/>
              </w:divBdr>
              <w:divsChild>
                <w:div w:id="13461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2518710">
      <w:bodyDiv w:val="1"/>
      <w:marLeft w:val="0"/>
      <w:marRight w:val="0"/>
      <w:marTop w:val="0"/>
      <w:marBottom w:val="0"/>
      <w:divBdr>
        <w:top w:val="none" w:sz="0" w:space="0" w:color="auto"/>
        <w:left w:val="none" w:sz="0" w:space="0" w:color="auto"/>
        <w:bottom w:val="none" w:sz="0" w:space="0" w:color="auto"/>
        <w:right w:val="none" w:sz="0" w:space="0" w:color="auto"/>
      </w:divBdr>
      <w:divsChild>
        <w:div w:id="145711596">
          <w:marLeft w:val="0"/>
          <w:marRight w:val="0"/>
          <w:marTop w:val="0"/>
          <w:marBottom w:val="0"/>
          <w:divBdr>
            <w:top w:val="none" w:sz="0" w:space="0" w:color="auto"/>
            <w:left w:val="none" w:sz="0" w:space="0" w:color="auto"/>
            <w:bottom w:val="none" w:sz="0" w:space="0" w:color="auto"/>
            <w:right w:val="none" w:sz="0" w:space="0" w:color="auto"/>
          </w:divBdr>
          <w:divsChild>
            <w:div w:id="907303312">
              <w:marLeft w:val="0"/>
              <w:marRight w:val="0"/>
              <w:marTop w:val="0"/>
              <w:marBottom w:val="0"/>
              <w:divBdr>
                <w:top w:val="none" w:sz="0" w:space="0" w:color="auto"/>
                <w:left w:val="none" w:sz="0" w:space="0" w:color="auto"/>
                <w:bottom w:val="none" w:sz="0" w:space="0" w:color="auto"/>
                <w:right w:val="none" w:sz="0" w:space="0" w:color="auto"/>
              </w:divBdr>
              <w:divsChild>
                <w:div w:id="1439711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050798">
      <w:bodyDiv w:val="1"/>
      <w:marLeft w:val="0"/>
      <w:marRight w:val="0"/>
      <w:marTop w:val="0"/>
      <w:marBottom w:val="0"/>
      <w:divBdr>
        <w:top w:val="none" w:sz="0" w:space="0" w:color="auto"/>
        <w:left w:val="none" w:sz="0" w:space="0" w:color="auto"/>
        <w:bottom w:val="none" w:sz="0" w:space="0" w:color="auto"/>
        <w:right w:val="none" w:sz="0" w:space="0" w:color="auto"/>
      </w:divBdr>
      <w:divsChild>
        <w:div w:id="1297293302">
          <w:marLeft w:val="0"/>
          <w:marRight w:val="0"/>
          <w:marTop w:val="0"/>
          <w:marBottom w:val="0"/>
          <w:divBdr>
            <w:top w:val="none" w:sz="0" w:space="0" w:color="auto"/>
            <w:left w:val="none" w:sz="0" w:space="0" w:color="auto"/>
            <w:bottom w:val="none" w:sz="0" w:space="0" w:color="auto"/>
            <w:right w:val="none" w:sz="0" w:space="0" w:color="auto"/>
          </w:divBdr>
          <w:divsChild>
            <w:div w:id="483854582">
              <w:marLeft w:val="0"/>
              <w:marRight w:val="0"/>
              <w:marTop w:val="0"/>
              <w:marBottom w:val="0"/>
              <w:divBdr>
                <w:top w:val="none" w:sz="0" w:space="0" w:color="auto"/>
                <w:left w:val="none" w:sz="0" w:space="0" w:color="auto"/>
                <w:bottom w:val="none" w:sz="0" w:space="0" w:color="auto"/>
                <w:right w:val="none" w:sz="0" w:space="0" w:color="auto"/>
              </w:divBdr>
              <w:divsChild>
                <w:div w:id="152293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480148">
      <w:bodyDiv w:val="1"/>
      <w:marLeft w:val="0"/>
      <w:marRight w:val="0"/>
      <w:marTop w:val="0"/>
      <w:marBottom w:val="0"/>
      <w:divBdr>
        <w:top w:val="none" w:sz="0" w:space="0" w:color="auto"/>
        <w:left w:val="none" w:sz="0" w:space="0" w:color="auto"/>
        <w:bottom w:val="none" w:sz="0" w:space="0" w:color="auto"/>
        <w:right w:val="none" w:sz="0" w:space="0" w:color="auto"/>
      </w:divBdr>
      <w:divsChild>
        <w:div w:id="10957603">
          <w:marLeft w:val="0"/>
          <w:marRight w:val="0"/>
          <w:marTop w:val="0"/>
          <w:marBottom w:val="0"/>
          <w:divBdr>
            <w:top w:val="none" w:sz="0" w:space="0" w:color="auto"/>
            <w:left w:val="none" w:sz="0" w:space="0" w:color="auto"/>
            <w:bottom w:val="none" w:sz="0" w:space="0" w:color="auto"/>
            <w:right w:val="none" w:sz="0" w:space="0" w:color="auto"/>
          </w:divBdr>
          <w:divsChild>
            <w:div w:id="1220676929">
              <w:marLeft w:val="0"/>
              <w:marRight w:val="0"/>
              <w:marTop w:val="0"/>
              <w:marBottom w:val="0"/>
              <w:divBdr>
                <w:top w:val="none" w:sz="0" w:space="0" w:color="auto"/>
                <w:left w:val="none" w:sz="0" w:space="0" w:color="auto"/>
                <w:bottom w:val="none" w:sz="0" w:space="0" w:color="auto"/>
                <w:right w:val="none" w:sz="0" w:space="0" w:color="auto"/>
              </w:divBdr>
              <w:divsChild>
                <w:div w:id="210187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585305">
      <w:bodyDiv w:val="1"/>
      <w:marLeft w:val="0"/>
      <w:marRight w:val="0"/>
      <w:marTop w:val="0"/>
      <w:marBottom w:val="0"/>
      <w:divBdr>
        <w:top w:val="none" w:sz="0" w:space="0" w:color="auto"/>
        <w:left w:val="none" w:sz="0" w:space="0" w:color="auto"/>
        <w:bottom w:val="none" w:sz="0" w:space="0" w:color="auto"/>
        <w:right w:val="none" w:sz="0" w:space="0" w:color="auto"/>
      </w:divBdr>
      <w:divsChild>
        <w:div w:id="2008046982">
          <w:marLeft w:val="0"/>
          <w:marRight w:val="0"/>
          <w:marTop w:val="0"/>
          <w:marBottom w:val="0"/>
          <w:divBdr>
            <w:top w:val="none" w:sz="0" w:space="0" w:color="auto"/>
            <w:left w:val="none" w:sz="0" w:space="0" w:color="auto"/>
            <w:bottom w:val="none" w:sz="0" w:space="0" w:color="auto"/>
            <w:right w:val="none" w:sz="0" w:space="0" w:color="auto"/>
          </w:divBdr>
          <w:divsChild>
            <w:div w:id="1348023236">
              <w:marLeft w:val="0"/>
              <w:marRight w:val="0"/>
              <w:marTop w:val="0"/>
              <w:marBottom w:val="0"/>
              <w:divBdr>
                <w:top w:val="none" w:sz="0" w:space="0" w:color="auto"/>
                <w:left w:val="none" w:sz="0" w:space="0" w:color="auto"/>
                <w:bottom w:val="none" w:sz="0" w:space="0" w:color="auto"/>
                <w:right w:val="none" w:sz="0" w:space="0" w:color="auto"/>
              </w:divBdr>
              <w:divsChild>
                <w:div w:id="86560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553311">
      <w:bodyDiv w:val="1"/>
      <w:marLeft w:val="0"/>
      <w:marRight w:val="0"/>
      <w:marTop w:val="0"/>
      <w:marBottom w:val="0"/>
      <w:divBdr>
        <w:top w:val="none" w:sz="0" w:space="0" w:color="auto"/>
        <w:left w:val="none" w:sz="0" w:space="0" w:color="auto"/>
        <w:bottom w:val="none" w:sz="0" w:space="0" w:color="auto"/>
        <w:right w:val="none" w:sz="0" w:space="0" w:color="auto"/>
      </w:divBdr>
      <w:divsChild>
        <w:div w:id="1839492737">
          <w:marLeft w:val="0"/>
          <w:marRight w:val="0"/>
          <w:marTop w:val="0"/>
          <w:marBottom w:val="0"/>
          <w:divBdr>
            <w:top w:val="none" w:sz="0" w:space="0" w:color="auto"/>
            <w:left w:val="none" w:sz="0" w:space="0" w:color="auto"/>
            <w:bottom w:val="none" w:sz="0" w:space="0" w:color="auto"/>
            <w:right w:val="none" w:sz="0" w:space="0" w:color="auto"/>
          </w:divBdr>
          <w:divsChild>
            <w:div w:id="889390196">
              <w:marLeft w:val="0"/>
              <w:marRight w:val="0"/>
              <w:marTop w:val="0"/>
              <w:marBottom w:val="0"/>
              <w:divBdr>
                <w:top w:val="none" w:sz="0" w:space="0" w:color="auto"/>
                <w:left w:val="none" w:sz="0" w:space="0" w:color="auto"/>
                <w:bottom w:val="none" w:sz="0" w:space="0" w:color="auto"/>
                <w:right w:val="none" w:sz="0" w:space="0" w:color="auto"/>
              </w:divBdr>
              <w:divsChild>
                <w:div w:id="1056776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544432">
      <w:bodyDiv w:val="1"/>
      <w:marLeft w:val="0"/>
      <w:marRight w:val="0"/>
      <w:marTop w:val="0"/>
      <w:marBottom w:val="0"/>
      <w:divBdr>
        <w:top w:val="none" w:sz="0" w:space="0" w:color="auto"/>
        <w:left w:val="none" w:sz="0" w:space="0" w:color="auto"/>
        <w:bottom w:val="none" w:sz="0" w:space="0" w:color="auto"/>
        <w:right w:val="none" w:sz="0" w:space="0" w:color="auto"/>
      </w:divBdr>
      <w:divsChild>
        <w:div w:id="1962958528">
          <w:marLeft w:val="0"/>
          <w:marRight w:val="0"/>
          <w:marTop w:val="0"/>
          <w:marBottom w:val="0"/>
          <w:divBdr>
            <w:top w:val="none" w:sz="0" w:space="0" w:color="auto"/>
            <w:left w:val="none" w:sz="0" w:space="0" w:color="auto"/>
            <w:bottom w:val="none" w:sz="0" w:space="0" w:color="auto"/>
            <w:right w:val="none" w:sz="0" w:space="0" w:color="auto"/>
          </w:divBdr>
          <w:divsChild>
            <w:div w:id="1909994756">
              <w:marLeft w:val="0"/>
              <w:marRight w:val="0"/>
              <w:marTop w:val="0"/>
              <w:marBottom w:val="0"/>
              <w:divBdr>
                <w:top w:val="none" w:sz="0" w:space="0" w:color="auto"/>
                <w:left w:val="none" w:sz="0" w:space="0" w:color="auto"/>
                <w:bottom w:val="none" w:sz="0" w:space="0" w:color="auto"/>
                <w:right w:val="none" w:sz="0" w:space="0" w:color="auto"/>
              </w:divBdr>
              <w:divsChild>
                <w:div w:id="1965771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3433</Words>
  <Characters>19571</Characters>
  <Application>Microsoft Office Word</Application>
  <DocSecurity>0</DocSecurity>
  <Lines>163</Lines>
  <Paragraphs>45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22959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Stefania Melis</dc:creator>
  <cp:lastModifiedBy>NUZZO DOMENICO</cp:lastModifiedBy>
  <cp:revision>4</cp:revision>
  <dcterms:created xsi:type="dcterms:W3CDTF">2023-05-19T11:06:00Z</dcterms:created>
  <dcterms:modified xsi:type="dcterms:W3CDTF">2023-06-05T09:17:00Z</dcterms:modified>
</cp:coreProperties>
</file>