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1AA14" w14:textId="77777777" w:rsidR="00A938C7" w:rsidRPr="00A938C7" w:rsidRDefault="00A938C7" w:rsidP="00A938C7">
      <w:pPr>
        <w:shd w:val="clear" w:color="auto" w:fill="FFFFFF"/>
        <w:spacing w:after="300" w:line="330" w:lineRule="atLeast"/>
        <w:rPr>
          <w:rFonts w:ascii="Open Sans" w:hAnsi="Open Sans" w:cs="Times New Roman" w:hint="eastAsia"/>
          <w:color w:val="777777"/>
          <w:sz w:val="21"/>
          <w:szCs w:val="21"/>
        </w:rPr>
      </w:pPr>
      <w:r>
        <w:rPr>
          <w:rFonts w:ascii="Open Sans" w:hAnsi="Open Sans" w:cs="Times New Roman"/>
          <w:color w:val="777777"/>
          <w:sz w:val="21"/>
          <w:szCs w:val="21"/>
        </w:rPr>
        <w:t>H.E.L.P è un sistema di Comando</w:t>
      </w: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e Controllo per il monitoraggio e l’allerta precoce, utilizzato per la prevenzione, la mitigazione e la valutazione dei disastri, siano essi terremoti, incendi o eventi meteorologici.</w:t>
      </w:r>
    </w:p>
    <w:p w14:paraId="35F6C5D1" w14:textId="77777777" w:rsidR="00A938C7" w:rsidRPr="00A938C7" w:rsidRDefault="00A938C7" w:rsidP="00A938C7">
      <w:pPr>
        <w:shd w:val="clear" w:color="auto" w:fill="FFFFFF"/>
        <w:spacing w:after="300" w:line="330" w:lineRule="atLeast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È stato concepito per essere facilmente gestibile, personalizzabile e accessibile a tutti gli utenti, per facilitare la risposta umanitaria e governativa. Nella sua essenza è uno strumento web di preparazione al soccorso che può essere utilizzato per supportare le decisioni  per un migliore livello di mitigazione del rischio e erogazione del soccorso.</w:t>
      </w:r>
    </w:p>
    <w:p w14:paraId="5CF9C84E" w14:textId="0658347F" w:rsidR="00A872CC" w:rsidRDefault="00A872CC" w:rsidP="00192463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>
        <w:rPr>
          <w:rFonts w:ascii="Open Sans" w:hAnsi="Open Sans" w:cs="Times New Roman"/>
          <w:noProof/>
          <w:color w:val="777777"/>
          <w:sz w:val="21"/>
          <w:szCs w:val="21"/>
        </w:rPr>
        <w:drawing>
          <wp:inline distT="0" distB="0" distL="0" distR="0" wp14:anchorId="7221AB41" wp14:editId="25ECBE96">
            <wp:extent cx="6109970" cy="4375150"/>
            <wp:effectExtent l="0" t="0" r="11430" b="0"/>
            <wp:docPr id="1" name="Immagine 1" descr="../../../Desktop/ischia%20n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Desktop/ischia%20n.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864641" w14:textId="77777777" w:rsidR="00A872CC" w:rsidRDefault="00A872CC" w:rsidP="00192463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</w:p>
    <w:p w14:paraId="3B42175C" w14:textId="77777777" w:rsidR="00A872CC" w:rsidRDefault="00A872CC" w:rsidP="00192463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</w:p>
    <w:p w14:paraId="7187060D" w14:textId="77777777" w:rsidR="00A872CC" w:rsidRDefault="00A872CC" w:rsidP="00192463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</w:p>
    <w:p w14:paraId="570FA2D7" w14:textId="4C5FB73E" w:rsidR="00A938C7" w:rsidRPr="00A938C7" w:rsidRDefault="00A938C7" w:rsidP="00192463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Inizialmente chiamato</w:t>
      </w: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 E.W.A.R.E.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 (</w:t>
      </w:r>
      <w:proofErr w:type="spellStart"/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>Early</w:t>
      </w:r>
      <w:proofErr w:type="spellEnd"/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</w:t>
      </w:r>
      <w:proofErr w:type="spellStart"/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>Warning</w:t>
      </w:r>
      <w:proofErr w:type="spellEnd"/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and </w:t>
      </w:r>
      <w:proofErr w:type="spellStart"/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>Awareness</w:t>
      </w:r>
      <w:proofErr w:type="spellEnd"/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of </w:t>
      </w:r>
      <w:proofErr w:type="spellStart"/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>Risks</w:t>
      </w:r>
      <w:proofErr w:type="spellEnd"/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and </w:t>
      </w:r>
      <w:proofErr w:type="spellStart"/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>Emergencies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> – Allerta precoce e consapevolezza del rischio e dell’emergenza)</w:t>
      </w:r>
      <w:r w:rsidR="00192463">
        <w:rPr>
          <w:rFonts w:ascii="Open Sans" w:hAnsi="Open Sans" w:cs="Times New Roman"/>
          <w:color w:val="777777"/>
          <w:sz w:val="21"/>
          <w:szCs w:val="21"/>
        </w:rPr>
        <w:t xml:space="preserve"> 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nell’ambito di un accordo di collaborazione tra</w:t>
      </w: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 CNR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 (Consiglio Nazionale delle Ricerche) e </w:t>
      </w: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 xml:space="preserve">World </w:t>
      </w:r>
      <w:proofErr w:type="spellStart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Food</w:t>
      </w:r>
      <w:proofErr w:type="spellEnd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 xml:space="preserve"> </w:t>
      </w:r>
      <w:proofErr w:type="spellStart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Program</w:t>
      </w:r>
      <w:r w:rsidR="00192463">
        <w:rPr>
          <w:rFonts w:ascii="Open Sans" w:hAnsi="Open Sans" w:cs="Times New Roman"/>
          <w:b/>
          <w:bCs/>
          <w:color w:val="777777"/>
          <w:sz w:val="21"/>
          <w:szCs w:val="21"/>
        </w:rPr>
        <w:t>me</w:t>
      </w:r>
      <w:proofErr w:type="spellEnd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 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delle </w:t>
      </w: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Nazioni Unite</w:t>
      </w: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, il sistema </w:t>
      </w:r>
      <w:r w:rsidRPr="00192463">
        <w:rPr>
          <w:rFonts w:ascii="Open Sans" w:hAnsi="Open Sans" w:cs="Times New Roman"/>
          <w:b/>
          <w:color w:val="777777"/>
          <w:sz w:val="21"/>
          <w:szCs w:val="21"/>
        </w:rPr>
        <w:t>HELP</w:t>
      </w: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è stato sviluppato dal laboratorio </w:t>
      </w:r>
      <w:proofErr w:type="spellStart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geoSDI</w:t>
      </w:r>
      <w:proofErr w:type="spellEnd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 xml:space="preserve"> del CNR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, in collaborazione con </w:t>
      </w:r>
      <w:proofErr w:type="spellStart"/>
      <w:proofErr w:type="gramStart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Aliendata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>,  per</w:t>
      </w:r>
      <w:proofErr w:type="gram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la prevenzione, la mitigazione e la gestione delle emergenze. HELP è un sistema di comando e controllo finalizzato al supporto alle decisioni alla gestione e al coordinamento di interventi sul territorio.</w:t>
      </w:r>
    </w:p>
    <w:p w14:paraId="65D961FE" w14:textId="77777777" w:rsidR="00192463" w:rsidRDefault="00A938C7" w:rsidP="00192463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Si tratta di un sistema integrato e interoperabile, ad accesso web, di allerta precoce, pensato per combinare informazioni provenienti da diverse fonti (es. reti di sensori, servizi meteorologici, social network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streams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, dati geografici, dati da satellite, dati da droni,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etc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>) applicando logiche elaborative programmabili, al fine di individuare (</w:t>
      </w:r>
      <w:proofErr w:type="spellStart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Detection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>) scenari anomali o critici, inviare messaggi di allerta precoce (</w:t>
      </w:r>
      <w:proofErr w:type="spellStart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Early</w:t>
      </w:r>
      <w:proofErr w:type="spellEnd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 xml:space="preserve"> </w:t>
      </w:r>
      <w:proofErr w:type="spellStart"/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Warning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>) alle autorità competenti e fornire un cruscotto web (</w:t>
      </w: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Dashboard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) per la visualizzazione rapida e intuitiva dell</w:t>
      </w:r>
      <w:r w:rsidR="00192463">
        <w:rPr>
          <w:rFonts w:ascii="Open Sans" w:hAnsi="Open Sans" w:cs="Times New Roman"/>
          <w:color w:val="777777"/>
          <w:sz w:val="21"/>
          <w:szCs w:val="21"/>
        </w:rPr>
        <w:t>o scenario.</w:t>
      </w:r>
    </w:p>
    <w:p w14:paraId="0DE6E9A0" w14:textId="627EA833" w:rsidR="00A938C7" w:rsidRPr="00A938C7" w:rsidRDefault="00192463" w:rsidP="00192463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>
        <w:rPr>
          <w:rFonts w:ascii="Open Sans" w:hAnsi="Open Sans" w:cs="Times New Roman"/>
          <w:color w:val="777777"/>
          <w:sz w:val="21"/>
          <w:szCs w:val="21"/>
        </w:rPr>
        <w:lastRenderedPageBreak/>
        <w:t>Questa tecnologia può essere adottata</w:t>
      </w:r>
      <w:r w:rsidR="00A938C7" w:rsidRPr="00A938C7">
        <w:rPr>
          <w:rFonts w:ascii="Open Sans" w:hAnsi="Open Sans" w:cs="Times New Roman"/>
          <w:color w:val="777777"/>
          <w:sz w:val="21"/>
          <w:szCs w:val="21"/>
        </w:rPr>
        <w:t xml:space="preserve"> per diversi temi di allerta: dalla prevenzione, la mitigazione e la valutazione delle emergenze legate ai rischi naturali, al contrast</w:t>
      </w:r>
      <w:r>
        <w:rPr>
          <w:rFonts w:ascii="Open Sans" w:hAnsi="Open Sans" w:cs="Times New Roman"/>
          <w:color w:val="777777"/>
          <w:sz w:val="21"/>
          <w:szCs w:val="21"/>
        </w:rPr>
        <w:t>o dell’abusivismo, alla lotta de</w:t>
      </w:r>
      <w:r w:rsidR="00A938C7" w:rsidRPr="00A938C7">
        <w:rPr>
          <w:rFonts w:ascii="Open Sans" w:hAnsi="Open Sans" w:cs="Times New Roman"/>
          <w:color w:val="777777"/>
          <w:sz w:val="21"/>
          <w:szCs w:val="21"/>
        </w:rPr>
        <w:t>i reati ambientali.</w:t>
      </w:r>
    </w:p>
    <w:p w14:paraId="6E9D5898" w14:textId="77777777" w:rsidR="00A938C7" w:rsidRPr="00A938C7" w:rsidRDefault="00A938C7" w:rsidP="00192463">
      <w:pPr>
        <w:shd w:val="clear" w:color="auto" w:fill="FFFFFF"/>
        <w:spacing w:after="300"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Ad esempio, per i rischi naturali, combinando dati come previsione meteorologica (es. Piogge intense previste in una certa zona), vulnerabilità ed esposizione (es. Popolazione residente e infrastrutture nella zona che sarà colpita dalle intense piogge previste), dato geografico di pericolosità (fiumi a rischio esondazione nell’area colpita, frane a rischio attivazione,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etc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>), dato pluviometrico da sensori sul terreno (quanto sta aumentando l’intensità e l’accumulo della pioggia) è possibile determinare in modo precoce quali aree potrebbero essere soggette a rischio reale e su quali potrebbero avere maggiori impatto in termini di danno a popolazione e infrastrutture le piogge previste, e allertare le autorità competenti fornendo informazioni visuali e geografiche sullo scenario in questione.</w:t>
      </w:r>
    </w:p>
    <w:p w14:paraId="255CA546" w14:textId="4D2F6A4B" w:rsidR="00A938C7" w:rsidRPr="00A938C7" w:rsidRDefault="00A938C7" w:rsidP="00192463">
      <w:pPr>
        <w:shd w:val="clear" w:color="auto" w:fill="FFFFFF"/>
        <w:spacing w:after="300"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La soluzione HELP può essere personalizzata </w:t>
      </w:r>
      <w:proofErr w:type="gramStart"/>
      <w:r w:rsidRPr="00A938C7">
        <w:rPr>
          <w:rFonts w:ascii="Open Sans" w:hAnsi="Open Sans" w:cs="Times New Roman"/>
          <w:color w:val="777777"/>
          <w:sz w:val="21"/>
          <w:szCs w:val="21"/>
        </w:rPr>
        <w:t>per  raccogliere</w:t>
      </w:r>
      <w:proofErr w:type="gram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informazioni da diversi canal</w:t>
      </w:r>
      <w:r w:rsidR="00192463">
        <w:rPr>
          <w:rFonts w:ascii="Open Sans" w:hAnsi="Open Sans" w:cs="Times New Roman"/>
          <w:color w:val="777777"/>
          <w:sz w:val="21"/>
          <w:szCs w:val="21"/>
        </w:rPr>
        <w:t>i e trattare diversi temi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. Ha infatti una logica semplice e flessibile, ma molto efficace per determinare un allarme precoce che può essere così sintetizzata:</w:t>
      </w:r>
    </w:p>
    <w:p w14:paraId="6E3D3130" w14:textId="1551DADF" w:rsidR="00A938C7" w:rsidRPr="00A938C7" w:rsidRDefault="00A938C7" w:rsidP="00A938C7">
      <w:pPr>
        <w:numPr>
          <w:ilvl w:val="0"/>
          <w:numId w:val="1"/>
        </w:numPr>
        <w:shd w:val="clear" w:color="auto" w:fill="FFFFFF"/>
        <w:spacing w:before="100" w:beforeAutospacing="1" w:afterAutospacing="1" w:line="360" w:lineRule="atLeast"/>
        <w:ind w:left="49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b/>
          <w:bCs/>
          <w:color w:val="777777"/>
          <w:sz w:val="21"/>
          <w:szCs w:val="21"/>
        </w:rPr>
        <w:t>Osservazione: </w:t>
      </w:r>
      <w:r w:rsidR="00192463">
        <w:rPr>
          <w:rFonts w:ascii="Open Sans" w:eastAsia="Times New Roman" w:hAnsi="Open Sans" w:cs="Times New Roman"/>
          <w:color w:val="777777"/>
          <w:sz w:val="21"/>
          <w:szCs w:val="21"/>
        </w:rPr>
        <w:t>Osservazione continua dei flussi e delle fonti di dati sui</w:t>
      </w: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 xml:space="preserve"> temi di allerta configurati</w:t>
      </w:r>
    </w:p>
    <w:p w14:paraId="3C94F892" w14:textId="77777777" w:rsidR="00A938C7" w:rsidRPr="00A938C7" w:rsidRDefault="00A938C7" w:rsidP="00A938C7">
      <w:pPr>
        <w:numPr>
          <w:ilvl w:val="0"/>
          <w:numId w:val="1"/>
        </w:numPr>
        <w:shd w:val="clear" w:color="auto" w:fill="FFFFFF"/>
        <w:spacing w:before="100" w:beforeAutospacing="1" w:afterAutospacing="1" w:line="360" w:lineRule="atLeast"/>
        <w:ind w:left="49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b/>
          <w:bCs/>
          <w:color w:val="777777"/>
          <w:sz w:val="21"/>
          <w:szCs w:val="21"/>
        </w:rPr>
        <w:t>“</w:t>
      </w:r>
      <w:proofErr w:type="spellStart"/>
      <w:r w:rsidRPr="00A938C7">
        <w:rPr>
          <w:rFonts w:ascii="Open Sans" w:eastAsia="Times New Roman" w:hAnsi="Open Sans" w:cs="Times New Roman"/>
          <w:b/>
          <w:bCs/>
          <w:color w:val="777777"/>
          <w:sz w:val="21"/>
          <w:szCs w:val="21"/>
        </w:rPr>
        <w:t>Detection</w:t>
      </w:r>
      <w:proofErr w:type="spellEnd"/>
      <w:r w:rsidRPr="00A938C7">
        <w:rPr>
          <w:rFonts w:ascii="Open Sans" w:eastAsia="Times New Roman" w:hAnsi="Open Sans" w:cs="Times New Roman"/>
          <w:b/>
          <w:bCs/>
          <w:color w:val="777777"/>
          <w:sz w:val="21"/>
          <w:szCs w:val="21"/>
        </w:rPr>
        <w:t>”: </w:t>
      </w: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 xml:space="preserve">Applicazione di “intelligenze” (programmabili) per combinare le informazioni osservate e rilevare situazioni critiche, superamento di soglie, popolazione potenzialmente coinvolta dagli eventi, </w:t>
      </w:r>
      <w:proofErr w:type="spellStart"/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ecc</w:t>
      </w:r>
      <w:proofErr w:type="spellEnd"/>
    </w:p>
    <w:p w14:paraId="3A10D5E0" w14:textId="77777777" w:rsidR="00A938C7" w:rsidRPr="00A938C7" w:rsidRDefault="00A938C7" w:rsidP="00A938C7">
      <w:pPr>
        <w:numPr>
          <w:ilvl w:val="0"/>
          <w:numId w:val="1"/>
        </w:numPr>
        <w:shd w:val="clear" w:color="auto" w:fill="FFFFFF"/>
        <w:spacing w:before="100" w:beforeAutospacing="1" w:afterAutospacing="1" w:line="360" w:lineRule="atLeast"/>
        <w:ind w:left="49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b/>
          <w:bCs/>
          <w:color w:val="777777"/>
          <w:sz w:val="21"/>
          <w:szCs w:val="21"/>
        </w:rPr>
        <w:t>Visualizzazione: </w:t>
      </w: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Messa in evidenza degli elementi critici sulla mappa</w:t>
      </w:r>
    </w:p>
    <w:p w14:paraId="2D73AC6C" w14:textId="67981F4A" w:rsidR="00192463" w:rsidRDefault="00A938C7" w:rsidP="00192463">
      <w:pPr>
        <w:numPr>
          <w:ilvl w:val="0"/>
          <w:numId w:val="1"/>
        </w:numPr>
        <w:shd w:val="clear" w:color="auto" w:fill="FFFFFF"/>
        <w:spacing w:before="100" w:beforeAutospacing="1" w:line="360" w:lineRule="atLeast"/>
        <w:ind w:left="49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b/>
          <w:bCs/>
          <w:color w:val="777777"/>
          <w:sz w:val="21"/>
          <w:szCs w:val="21"/>
        </w:rPr>
        <w:t>Notifica: </w:t>
      </w: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Invio di messaggi di allerta alle autorità competenti / decisori</w:t>
      </w:r>
    </w:p>
    <w:p w14:paraId="51F5519E" w14:textId="77777777" w:rsidR="00192463" w:rsidRPr="00192463" w:rsidRDefault="00192463" w:rsidP="00192463">
      <w:pPr>
        <w:shd w:val="clear" w:color="auto" w:fill="FFFFFF"/>
        <w:spacing w:before="100" w:beforeAutospacing="1" w:line="360" w:lineRule="atLeast"/>
        <w:rPr>
          <w:rFonts w:ascii="Open Sans" w:eastAsia="Times New Roman" w:hAnsi="Open Sans" w:cs="Times New Roman"/>
          <w:color w:val="777777"/>
          <w:sz w:val="21"/>
          <w:szCs w:val="21"/>
        </w:rPr>
      </w:pPr>
    </w:p>
    <w:p w14:paraId="00465BF5" w14:textId="4A4FC881" w:rsidR="00192463" w:rsidRDefault="00192463" w:rsidP="00A938C7">
      <w:pPr>
        <w:shd w:val="clear" w:color="auto" w:fill="FFFFFF"/>
        <w:spacing w:after="300" w:line="330" w:lineRule="atLeast"/>
        <w:rPr>
          <w:rFonts w:ascii="Open Sans" w:hAnsi="Open Sans" w:cs="Times New Roman"/>
          <w:color w:val="777777"/>
          <w:sz w:val="21"/>
          <w:szCs w:val="21"/>
        </w:rPr>
      </w:pPr>
      <w:r>
        <w:rPr>
          <w:rFonts w:ascii="Open Sans" w:hAnsi="Open Sans" w:cs="Times New Roman"/>
          <w:color w:val="777777"/>
          <w:sz w:val="21"/>
          <w:szCs w:val="21"/>
        </w:rPr>
        <w:t xml:space="preserve">Un terremoto rilevato in </w:t>
      </w:r>
      <w:proofErr w:type="gramStart"/>
      <w:r>
        <w:rPr>
          <w:rFonts w:ascii="Open Sans" w:hAnsi="Open Sans" w:cs="Times New Roman"/>
          <w:color w:val="777777"/>
          <w:sz w:val="21"/>
          <w:szCs w:val="21"/>
        </w:rPr>
        <w:t>un area</w:t>
      </w:r>
      <w:proofErr w:type="gramEnd"/>
      <w:r>
        <w:rPr>
          <w:rFonts w:ascii="Open Sans" w:hAnsi="Open Sans" w:cs="Times New Roman"/>
          <w:color w:val="777777"/>
          <w:sz w:val="21"/>
          <w:szCs w:val="21"/>
        </w:rPr>
        <w:t xml:space="preserve"> disabitata ha una valenza diversa da un analogo sisma individuato in area abitata. Allo stesso modo un incendio in </w:t>
      </w:r>
      <w:proofErr w:type="gramStart"/>
      <w:r>
        <w:rPr>
          <w:rFonts w:ascii="Open Sans" w:hAnsi="Open Sans" w:cs="Times New Roman"/>
          <w:color w:val="777777"/>
          <w:sz w:val="21"/>
          <w:szCs w:val="21"/>
        </w:rPr>
        <w:t>un area</w:t>
      </w:r>
      <w:proofErr w:type="gramEnd"/>
      <w:r>
        <w:rPr>
          <w:rFonts w:ascii="Open Sans" w:hAnsi="Open Sans" w:cs="Times New Roman"/>
          <w:color w:val="777777"/>
          <w:sz w:val="21"/>
          <w:szCs w:val="21"/>
        </w:rPr>
        <w:t xml:space="preserve"> dove è prevista pioggia </w:t>
      </w:r>
      <w:proofErr w:type="spellStart"/>
      <w:r>
        <w:rPr>
          <w:rFonts w:ascii="Open Sans" w:hAnsi="Open Sans" w:cs="Times New Roman"/>
          <w:color w:val="777777"/>
          <w:sz w:val="21"/>
          <w:szCs w:val="21"/>
        </w:rPr>
        <w:t>hauna</w:t>
      </w:r>
      <w:proofErr w:type="spellEnd"/>
      <w:r>
        <w:rPr>
          <w:rFonts w:ascii="Open Sans" w:hAnsi="Open Sans" w:cs="Times New Roman"/>
          <w:color w:val="777777"/>
          <w:sz w:val="21"/>
          <w:szCs w:val="21"/>
        </w:rPr>
        <w:t xml:space="preserve"> valenza diversa da un incendio in area con siccità accertata. </w:t>
      </w:r>
    </w:p>
    <w:p w14:paraId="4E99C829" w14:textId="77777777" w:rsidR="00A938C7" w:rsidRPr="00A938C7" w:rsidRDefault="00A938C7" w:rsidP="00A938C7">
      <w:pPr>
        <w:shd w:val="clear" w:color="auto" w:fill="FFFFFF"/>
        <w:spacing w:after="300" w:line="330" w:lineRule="atLeast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La soluzione HELP racchiude in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sè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una tecnologia che permette il controllo di flussi informativi di varia natura.</w:t>
      </w:r>
    </w:p>
    <w:p w14:paraId="3AAAA626" w14:textId="3E982D83" w:rsidR="00A938C7" w:rsidRPr="00A938C7" w:rsidRDefault="00A938C7" w:rsidP="00A938C7">
      <w:pPr>
        <w:shd w:val="clear" w:color="auto" w:fill="FFFFFF"/>
        <w:spacing w:after="300" w:line="330" w:lineRule="atLeast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Oggi l’informazione abbonda in rete ed esistono una serie di servizi e di archivi che si aggiornano continuamente e che sono disponibili facilmente in rete. Le previsioni meteo, news da giornali e blog, post vari dai social network come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facebook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,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twitter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,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istagram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etc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>…</w:t>
      </w:r>
      <w:r w:rsidR="00780745">
        <w:rPr>
          <w:rFonts w:ascii="Open Sans" w:hAnsi="Open Sans" w:cs="Times New Roman"/>
          <w:color w:val="777777"/>
          <w:sz w:val="21"/>
          <w:szCs w:val="21"/>
        </w:rPr>
        <w:t xml:space="preserve"> 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Abbiamo una grande quantità di dati che possono essere velocemente e facilmente convogliati in flussi che ci danno informazioni tematiche di varia natura.</w:t>
      </w:r>
    </w:p>
    <w:p w14:paraId="3FB4DFA3" w14:textId="17A77624" w:rsidR="00A938C7" w:rsidRPr="00A938C7" w:rsidRDefault="00A938C7" w:rsidP="00A938C7">
      <w:pPr>
        <w:shd w:val="clear" w:color="auto" w:fill="FFFFFF"/>
        <w:spacing w:after="300" w:line="330" w:lineRule="atLeast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Il Sistema HELP nasce dall’esigenza di gestire più flussi insieme e di </w:t>
      </w:r>
      <w:r w:rsidR="00780745">
        <w:rPr>
          <w:rFonts w:ascii="Open Sans" w:hAnsi="Open Sans" w:cs="Times New Roman"/>
          <w:color w:val="777777"/>
          <w:sz w:val="21"/>
          <w:szCs w:val="21"/>
        </w:rPr>
        <w:t>creare</w:t>
      </w: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delle relazioni </w:t>
      </w:r>
      <w:r w:rsidR="00780745">
        <w:rPr>
          <w:rFonts w:ascii="Open Sans" w:hAnsi="Open Sans" w:cs="Times New Roman"/>
          <w:color w:val="777777"/>
          <w:sz w:val="21"/>
          <w:szCs w:val="21"/>
        </w:rPr>
        <w:t xml:space="preserve">tra </w:t>
      </w: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ai vari dati grazie a tecniche di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geolocalizzazione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nello spazio e nel tempo in modo da rendere relazionate tra loro le informazioni che ne scaturiscono.</w:t>
      </w:r>
    </w:p>
    <w:p w14:paraId="18F45645" w14:textId="77777777" w:rsidR="00A938C7" w:rsidRPr="00A938C7" w:rsidRDefault="00A938C7" w:rsidP="00A938C7">
      <w:pPr>
        <w:shd w:val="clear" w:color="auto" w:fill="FFFFFF"/>
        <w:spacing w:after="300" w:line="330" w:lineRule="atLeast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Un esempio è quello che abbiamo messo a punto per situazioni emergenziali che possano dare agli operatori semplici ma utilissime informazioni relative alle aree in cui avvengono particolari eventi come Incendi, terremoti, alluvioni, etc..</w:t>
      </w:r>
    </w:p>
    <w:p w14:paraId="709E57AD" w14:textId="0E6C0146" w:rsidR="00A938C7" w:rsidRPr="00A938C7" w:rsidRDefault="00A938C7" w:rsidP="00A938C7">
      <w:pPr>
        <w:shd w:val="clear" w:color="auto" w:fill="FFFFFF"/>
        <w:spacing w:after="300" w:line="330" w:lineRule="atLeast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Il servizio consente di visualizzare su una mappa eventi critici (allerta meteo, sisma, incendi e siccità)</w:t>
      </w:r>
      <w:r w:rsidR="00780745">
        <w:rPr>
          <w:rFonts w:ascii="Open Sans" w:hAnsi="Open Sans" w:cs="Times New Roman"/>
          <w:color w:val="777777"/>
          <w:sz w:val="21"/>
          <w:szCs w:val="21"/>
        </w:rPr>
        <w:t xml:space="preserve"> tutti insieme con relazioni tra loro che ne enfatizzano i singoli aspetti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.</w:t>
      </w:r>
    </w:p>
    <w:p w14:paraId="0596740C" w14:textId="77777777" w:rsidR="00A938C7" w:rsidRPr="00A938C7" w:rsidRDefault="00A938C7" w:rsidP="00A938C7">
      <w:pPr>
        <w:rPr>
          <w:color w:val="2E353E"/>
        </w:rPr>
      </w:pPr>
      <w:r w:rsidRPr="00A938C7">
        <w:t>Sorgenti Multiple</w:t>
      </w:r>
    </w:p>
    <w:p w14:paraId="77EEAEEC" w14:textId="77777777" w:rsidR="00A938C7" w:rsidRPr="00A938C7" w:rsidRDefault="00A938C7" w:rsidP="00A938C7">
      <w:pPr>
        <w:rPr>
          <w:color w:val="777777"/>
          <w:sz w:val="21"/>
          <w:szCs w:val="21"/>
        </w:rPr>
      </w:pPr>
      <w:r w:rsidRPr="00A938C7">
        <w:rPr>
          <w:color w:val="777777"/>
          <w:sz w:val="21"/>
          <w:szCs w:val="21"/>
        </w:rPr>
        <w:t>Le informazioni possono essere raccolte da reti di sensori, canali RSS, servizi web, etc. Questo fa di HELP un sistema altamente flessibile utilizzabile in svariati campi.</w:t>
      </w:r>
    </w:p>
    <w:p w14:paraId="607984C3" w14:textId="77777777" w:rsidR="00780745" w:rsidRDefault="00780745" w:rsidP="00A938C7">
      <w:pPr>
        <w:rPr>
          <w:color w:val="000000" w:themeColor="text1"/>
        </w:rPr>
      </w:pPr>
    </w:p>
    <w:p w14:paraId="1AB98747" w14:textId="77777777" w:rsidR="00A938C7" w:rsidRPr="00A938C7" w:rsidRDefault="00A938C7" w:rsidP="00A938C7">
      <w:pPr>
        <w:rPr>
          <w:color w:val="000000" w:themeColor="text1"/>
        </w:rPr>
      </w:pPr>
      <w:r w:rsidRPr="00A938C7">
        <w:rPr>
          <w:color w:val="000000" w:themeColor="text1"/>
        </w:rPr>
        <w:t>Personalizzabile</w:t>
      </w:r>
    </w:p>
    <w:p w14:paraId="5A8765DD" w14:textId="77777777" w:rsidR="00A938C7" w:rsidRPr="00A938C7" w:rsidRDefault="00A938C7" w:rsidP="00A938C7">
      <w:pPr>
        <w:rPr>
          <w:color w:val="777777"/>
          <w:sz w:val="21"/>
          <w:szCs w:val="21"/>
        </w:rPr>
      </w:pPr>
      <w:r w:rsidRPr="00A938C7">
        <w:rPr>
          <w:color w:val="777777"/>
          <w:sz w:val="21"/>
          <w:szCs w:val="21"/>
        </w:rPr>
        <w:t>Le logiche di elaborazione dei dati collezionati sono programmabili. Ciò consente di eseguire processi sulla base delle informazioni raccolte ed eseguire azioni specifiche al verificarsi di determinati esiti dell’elaborazione</w:t>
      </w:r>
    </w:p>
    <w:p w14:paraId="30E71EBB" w14:textId="77777777" w:rsidR="00780745" w:rsidRDefault="00780745" w:rsidP="00A938C7">
      <w:pPr>
        <w:rPr>
          <w:color w:val="000000" w:themeColor="text1"/>
        </w:rPr>
      </w:pPr>
    </w:p>
    <w:p w14:paraId="175BBC89" w14:textId="77777777" w:rsidR="00A938C7" w:rsidRPr="00A938C7" w:rsidRDefault="00A938C7" w:rsidP="00A938C7">
      <w:pPr>
        <w:rPr>
          <w:color w:val="000000" w:themeColor="text1"/>
        </w:rPr>
      </w:pPr>
      <w:r w:rsidRPr="00A938C7">
        <w:rPr>
          <w:color w:val="000000" w:themeColor="text1"/>
        </w:rPr>
        <w:t>Dashboard semplici</w:t>
      </w:r>
    </w:p>
    <w:p w14:paraId="355C80CD" w14:textId="77777777" w:rsidR="00A938C7" w:rsidRPr="00A938C7" w:rsidRDefault="00A938C7" w:rsidP="00A938C7">
      <w:pPr>
        <w:rPr>
          <w:color w:val="777777"/>
          <w:sz w:val="21"/>
          <w:szCs w:val="21"/>
        </w:rPr>
      </w:pPr>
      <w:r w:rsidRPr="00A938C7">
        <w:rPr>
          <w:color w:val="777777"/>
          <w:sz w:val="21"/>
          <w:szCs w:val="21"/>
        </w:rPr>
        <w:t xml:space="preserve">I cruscotti di analisi delle informazioni e di visualizzazione dei dati </w:t>
      </w:r>
      <w:proofErr w:type="spellStart"/>
      <w:r w:rsidRPr="00A938C7">
        <w:rPr>
          <w:color w:val="777777"/>
          <w:sz w:val="21"/>
          <w:szCs w:val="21"/>
        </w:rPr>
        <w:t>geospaziali</w:t>
      </w:r>
      <w:proofErr w:type="spellEnd"/>
      <w:r w:rsidRPr="00A938C7">
        <w:rPr>
          <w:color w:val="777777"/>
          <w:sz w:val="21"/>
          <w:szCs w:val="21"/>
        </w:rPr>
        <w:t xml:space="preserve"> sono costruite con i principi del </w:t>
      </w:r>
      <w:proofErr w:type="spellStart"/>
      <w:r w:rsidRPr="00A938C7">
        <w:rPr>
          <w:color w:val="777777"/>
          <w:sz w:val="21"/>
          <w:szCs w:val="21"/>
        </w:rPr>
        <w:t>Material</w:t>
      </w:r>
      <w:proofErr w:type="spellEnd"/>
      <w:r w:rsidRPr="00A938C7">
        <w:rPr>
          <w:color w:val="777777"/>
          <w:sz w:val="21"/>
          <w:szCs w:val="21"/>
        </w:rPr>
        <w:t xml:space="preserve"> Design, per ottenere il massimo della usabilità e della semplicità di utilizzo.</w:t>
      </w:r>
    </w:p>
    <w:p w14:paraId="2D92C95F" w14:textId="77777777" w:rsidR="00780745" w:rsidRDefault="00780745" w:rsidP="00A938C7">
      <w:pPr>
        <w:rPr>
          <w:color w:val="000000" w:themeColor="text1"/>
        </w:rPr>
      </w:pPr>
    </w:p>
    <w:p w14:paraId="38C618AE" w14:textId="77777777" w:rsidR="00A938C7" w:rsidRPr="00A938C7" w:rsidRDefault="00A938C7" w:rsidP="00A938C7">
      <w:pPr>
        <w:rPr>
          <w:color w:val="000000" w:themeColor="text1"/>
        </w:rPr>
      </w:pPr>
      <w:r w:rsidRPr="00A938C7">
        <w:rPr>
          <w:color w:val="000000" w:themeColor="text1"/>
        </w:rPr>
        <w:t>Notifiche</w:t>
      </w:r>
    </w:p>
    <w:p w14:paraId="22ADADBE" w14:textId="77777777" w:rsidR="00A938C7" w:rsidRPr="00A938C7" w:rsidRDefault="00A938C7" w:rsidP="00A938C7">
      <w:pPr>
        <w:rPr>
          <w:color w:val="777777"/>
          <w:sz w:val="21"/>
          <w:szCs w:val="21"/>
        </w:rPr>
      </w:pPr>
      <w:r w:rsidRPr="00A938C7">
        <w:rPr>
          <w:color w:val="777777"/>
          <w:sz w:val="21"/>
          <w:szCs w:val="21"/>
        </w:rPr>
        <w:t>Quando una situazione critica è rilevata dalle logiche di elaborazione programmabili, messaggi di notifica vengono inoltrati verso i decisori, con link allo specifico scenario di criticità.</w:t>
      </w:r>
    </w:p>
    <w:p w14:paraId="73440864" w14:textId="77777777" w:rsidR="00780745" w:rsidRDefault="00780745" w:rsidP="00A938C7">
      <w:pPr>
        <w:shd w:val="clear" w:color="auto" w:fill="FFFFFF"/>
        <w:spacing w:line="330" w:lineRule="atLeast"/>
        <w:rPr>
          <w:rFonts w:ascii="Open Sans" w:eastAsia="Times New Roman" w:hAnsi="Open Sans" w:cs="Times New Roman"/>
          <w:color w:val="777777"/>
          <w:sz w:val="21"/>
          <w:szCs w:val="21"/>
        </w:rPr>
      </w:pPr>
    </w:p>
    <w:p w14:paraId="1402DE17" w14:textId="77777777" w:rsidR="00780745" w:rsidRDefault="00780745" w:rsidP="00A938C7">
      <w:pPr>
        <w:shd w:val="clear" w:color="auto" w:fill="FFFFFF"/>
        <w:spacing w:line="330" w:lineRule="atLeast"/>
        <w:rPr>
          <w:rFonts w:ascii="Open Sans" w:eastAsia="Times New Roman" w:hAnsi="Open Sans" w:cs="Times New Roman"/>
          <w:color w:val="777777"/>
          <w:sz w:val="21"/>
          <w:szCs w:val="21"/>
        </w:rPr>
      </w:pPr>
    </w:p>
    <w:p w14:paraId="3C630BEA" w14:textId="77777777" w:rsidR="00EE146C" w:rsidRPr="00EE146C" w:rsidRDefault="00EE146C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b/>
          <w:bCs/>
          <w:color w:val="777777"/>
          <w:sz w:val="25"/>
          <w:szCs w:val="21"/>
        </w:rPr>
      </w:pPr>
      <w:r w:rsidRPr="00EE146C">
        <w:rPr>
          <w:rFonts w:ascii="Open Sans" w:hAnsi="Open Sans" w:cs="Times New Roman"/>
          <w:b/>
          <w:bCs/>
          <w:color w:val="777777"/>
          <w:sz w:val="25"/>
          <w:szCs w:val="21"/>
        </w:rPr>
        <w:t>Un esempio di elaborazione eseguita</w:t>
      </w:r>
    </w:p>
    <w:p w14:paraId="3ECCD7CA" w14:textId="77777777" w:rsidR="00EE146C" w:rsidRDefault="00EE146C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Quando la previsione della pioggia 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>raggiunge in una area</w:t>
      </w: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un determinato intervallo di intensità configurato, 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>il sistema:</w:t>
      </w:r>
    </w:p>
    <w:p w14:paraId="537F3AAC" w14:textId="77777777" w:rsidR="00EE146C" w:rsidRPr="00EE146C" w:rsidRDefault="00EE146C" w:rsidP="00EE146C">
      <w:pPr>
        <w:pStyle w:val="Paragrafoelenco"/>
        <w:numPr>
          <w:ilvl w:val="0"/>
          <w:numId w:val="5"/>
        </w:num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Interseca lo strato di zone di rischio ed evidenzia le geometrie intersecate; </w:t>
      </w:r>
    </w:p>
    <w:p w14:paraId="52FAAD9A" w14:textId="77777777" w:rsidR="00EE146C" w:rsidRPr="00EE146C" w:rsidRDefault="00EE146C" w:rsidP="00EE146C">
      <w:pPr>
        <w:pStyle w:val="Paragrafoelenco"/>
        <w:numPr>
          <w:ilvl w:val="0"/>
          <w:numId w:val="5"/>
        </w:num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Automaticamente interseca i punti di rischio storicamente esposti a danno ed evidenzia quelli interessati dall’evento in esame; </w:t>
      </w:r>
    </w:p>
    <w:p w14:paraId="75E2D3F8" w14:textId="77777777" w:rsidR="00EE146C" w:rsidRPr="00EE146C" w:rsidRDefault="00EE146C" w:rsidP="00EE146C">
      <w:pPr>
        <w:pStyle w:val="Paragrafoelenco"/>
        <w:numPr>
          <w:ilvl w:val="0"/>
          <w:numId w:val="5"/>
        </w:num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A questo punto interseca lo strato di densità della popolazione e calcola il numero di persone potenzialmente coinvolto; </w:t>
      </w:r>
    </w:p>
    <w:p w14:paraId="19EAC7EF" w14:textId="77777777" w:rsidR="00EE146C" w:rsidRPr="00EE146C" w:rsidRDefault="00EE146C" w:rsidP="00EE146C">
      <w:pPr>
        <w:pStyle w:val="Paragrafoelenco"/>
        <w:numPr>
          <w:ilvl w:val="0"/>
          <w:numId w:val="5"/>
        </w:num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Vengono, quindi, memorizzate tutte queste informazioni ed assegnando un </w:t>
      </w:r>
      <w:r w:rsidRPr="00EE146C">
        <w:rPr>
          <w:rFonts w:ascii="Open Sans" w:hAnsi="Open Sans" w:cs="Times New Roman"/>
          <w:b/>
          <w:i/>
          <w:iCs/>
          <w:color w:val="777777"/>
          <w:sz w:val="21"/>
          <w:szCs w:val="21"/>
        </w:rPr>
        <w:t>ID</w:t>
      </w: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di Allerta; </w:t>
      </w:r>
    </w:p>
    <w:p w14:paraId="3D361B67" w14:textId="4A58F348" w:rsidR="00EE146C" w:rsidRPr="00EE146C" w:rsidRDefault="00EE146C" w:rsidP="00EE146C">
      <w:pPr>
        <w:rPr>
          <w:rFonts w:eastAsia="Times New Roman"/>
        </w:rPr>
      </w:pPr>
      <w:r>
        <w:rPr>
          <w:rFonts w:ascii="Open Sans" w:hAnsi="Open Sans" w:cs="Times New Roman"/>
          <w:i/>
          <w:iCs/>
          <w:color w:val="777777"/>
          <w:sz w:val="21"/>
          <w:szCs w:val="21"/>
        </w:rPr>
        <w:t>Tutto questo avviene in pochi secondi dall</w:t>
      </w:r>
      <w:r>
        <w:rPr>
          <w:rFonts w:ascii="Open Sans" w:hAnsi="Open Sans" w:cs="Times New Roman" w:hint="eastAsia"/>
          <w:i/>
          <w:iCs/>
          <w:color w:val="777777"/>
          <w:sz w:val="21"/>
          <w:szCs w:val="21"/>
        </w:rPr>
        <w:t>’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>evento rilevato e in automatico HELP i</w:t>
      </w: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nvia un’email 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( a breve anche un </w:t>
      </w:r>
      <w:proofErr w:type="spellStart"/>
      <w:r>
        <w:rPr>
          <w:rFonts w:ascii="Open Sans" w:hAnsi="Open Sans" w:cs="Times New Roman"/>
          <w:i/>
          <w:iCs/>
          <w:color w:val="777777"/>
          <w:sz w:val="21"/>
          <w:szCs w:val="21"/>
        </w:rPr>
        <w:t>whatsApp</w:t>
      </w:r>
      <w:proofErr w:type="spellEnd"/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) </w:t>
      </w: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>alla mailing list configurata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oltre che un messaggio sul canale </w:t>
      </w:r>
      <w:proofErr w:type="spellStart"/>
      <w:r>
        <w:rPr>
          <w:rFonts w:ascii="Open Sans" w:hAnsi="Open Sans" w:cs="Times New Roman"/>
          <w:i/>
          <w:iCs/>
          <w:color w:val="777777"/>
          <w:sz w:val="21"/>
          <w:szCs w:val="21"/>
        </w:rPr>
        <w:t>Twitter</w:t>
      </w:r>
      <w:proofErr w:type="spellEnd"/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 ( segui </w:t>
      </w:r>
      <w:r w:rsidRPr="00EE146C">
        <w:rPr>
          <w:rFonts w:ascii="Open Sans" w:hAnsi="Open Sans" w:cs="Times New Roman"/>
          <w:b/>
          <w:i/>
          <w:iCs/>
          <w:color w:val="777777"/>
          <w:sz w:val="21"/>
          <w:szCs w:val="21"/>
        </w:rPr>
        <w:t xml:space="preserve">: </w:t>
      </w:r>
      <w:hyperlink r:id="rId6" w:history="1">
        <w:r w:rsidRPr="00EE146C">
          <w:rPr>
            <w:rStyle w:val="username"/>
            <w:rFonts w:ascii="Helvetica Neue" w:eastAsia="Times New Roman" w:hAnsi="Helvetica Neue"/>
            <w:b/>
            <w:color w:val="66757F"/>
            <w:sz w:val="21"/>
            <w:szCs w:val="21"/>
            <w:u w:val="single"/>
            <w:shd w:val="clear" w:color="auto" w:fill="FFFFFF"/>
          </w:rPr>
          <w:t>@</w:t>
        </w:r>
        <w:proofErr w:type="spellStart"/>
        <w:r w:rsidRPr="00EE146C">
          <w:rPr>
            <w:rStyle w:val="username"/>
            <w:rFonts w:ascii="Helvetica Neue" w:eastAsia="Times New Roman" w:hAnsi="Helvetica Neue"/>
            <w:b/>
            <w:color w:val="66757F"/>
            <w:sz w:val="21"/>
            <w:szCs w:val="21"/>
            <w:u w:val="single"/>
            <w:shd w:val="clear" w:color="auto" w:fill="FFFFFF"/>
          </w:rPr>
          <w:t>geosdi_help</w:t>
        </w:r>
        <w:proofErr w:type="spellEnd"/>
        <w:r w:rsidRPr="00EE146C">
          <w:rPr>
            <w:rStyle w:val="Collegamentoipertestuale"/>
            <w:rFonts w:ascii="Helvetica Neue" w:eastAsia="Times New Roman" w:hAnsi="Helvetica Neue"/>
            <w:b/>
            <w:color w:val="66757F"/>
            <w:sz w:val="21"/>
            <w:szCs w:val="21"/>
            <w:shd w:val="clear" w:color="auto" w:fill="FFFFFF"/>
          </w:rPr>
          <w:t> </w:t>
        </w:r>
      </w:hyperlink>
      <w:r>
        <w:rPr>
          <w:rFonts w:ascii="Open Sans" w:hAnsi="Open Sans" w:cs="Times New Roman"/>
          <w:i/>
          <w:iCs/>
          <w:color w:val="777777"/>
          <w:sz w:val="21"/>
          <w:szCs w:val="21"/>
        </w:rPr>
        <w:t>).</w:t>
      </w:r>
    </w:p>
    <w:p w14:paraId="571008F4" w14:textId="5FC60274" w:rsidR="00EE146C" w:rsidRDefault="00EE146C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Il messaggio contiene informazioni di sintesi </w:t>
      </w:r>
      <w:proofErr w:type="gramStart"/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ed </w:t>
      </w: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>il</w:t>
      </w:r>
      <w:proofErr w:type="gramEnd"/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collegamento alla </w:t>
      </w:r>
      <w:proofErr w:type="spellStart"/>
      <w:r>
        <w:rPr>
          <w:rFonts w:ascii="Open Sans" w:hAnsi="Open Sans" w:cs="Times New Roman"/>
          <w:i/>
          <w:iCs/>
          <w:color w:val="777777"/>
          <w:sz w:val="21"/>
          <w:szCs w:val="21"/>
        </w:rPr>
        <w:t>dashboard</w:t>
      </w:r>
      <w:proofErr w:type="spellEnd"/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per vedere a video l</w:t>
      </w:r>
      <w:r>
        <w:rPr>
          <w:rFonts w:ascii="Open Sans" w:hAnsi="Open Sans" w:cs="Times New Roman" w:hint="eastAsia"/>
          <w:i/>
          <w:iCs/>
          <w:color w:val="777777"/>
          <w:sz w:val="21"/>
          <w:szCs w:val="21"/>
        </w:rPr>
        <w:t>’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evento, </w:t>
      </w: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>centrare la mappa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nel punto rilevato</w:t>
      </w: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e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>, quindi,</w:t>
      </w: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caricare lo scenario correlato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da poter avere in tempo reale sotto controllo.</w:t>
      </w:r>
    </w:p>
    <w:p w14:paraId="0C53F799" w14:textId="77777777" w:rsidR="00EE146C" w:rsidRDefault="00EE146C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</w:p>
    <w:p w14:paraId="1D345C86" w14:textId="5FD2873A" w:rsidR="00EE146C" w:rsidRDefault="00EE146C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Messaggio ricevuto qualche minuto dopo il recente sisma di Ischia del 21 Agosto </w:t>
      </w:r>
      <w:proofErr w:type="gramStart"/>
      <w:r>
        <w:rPr>
          <w:rFonts w:ascii="Open Sans" w:hAnsi="Open Sans" w:cs="Times New Roman"/>
          <w:i/>
          <w:iCs/>
          <w:color w:val="777777"/>
          <w:sz w:val="21"/>
          <w:szCs w:val="21"/>
        </w:rPr>
        <w:t>2017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:</w:t>
      </w:r>
      <w:proofErr w:type="gramEnd"/>
    </w:p>
    <w:p w14:paraId="2A9AB588" w14:textId="77777777" w:rsidR="00EE146C" w:rsidRDefault="00EE146C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</w:p>
    <w:p w14:paraId="7CCE3906" w14:textId="77777777" w:rsidR="00EE146C" w:rsidRDefault="00EE146C" w:rsidP="00EE146C">
      <w:pPr>
        <w:pStyle w:val="Titolo2"/>
        <w:rPr>
          <w:rFonts w:ascii="-webkit-standard" w:eastAsia="Times New Roman" w:hAnsi="-webkit-standard"/>
          <w:color w:val="000000"/>
        </w:rPr>
      </w:pPr>
      <w:r>
        <w:rPr>
          <w:rFonts w:ascii="-webkit-standard" w:eastAsia="Times New Roman" w:hAnsi="-webkit-standard"/>
          <w:color w:val="000000"/>
        </w:rPr>
        <w:t>HELP Message</w:t>
      </w:r>
    </w:p>
    <w:p w14:paraId="0E6E8BCD" w14:textId="77777777" w:rsidR="00EE146C" w:rsidRDefault="00EE146C" w:rsidP="00EE146C">
      <w:pPr>
        <w:pStyle w:val="Titolo2"/>
        <w:rPr>
          <w:rFonts w:ascii="-webkit-standard" w:eastAsia="Times New Roman" w:hAnsi="-webkit-standard"/>
          <w:color w:val="000000"/>
        </w:rPr>
      </w:pPr>
      <w:proofErr w:type="spellStart"/>
      <w:r>
        <w:rPr>
          <w:rFonts w:ascii="-webkit-standard" w:eastAsia="Times New Roman" w:hAnsi="-webkit-standard"/>
          <w:color w:val="000000"/>
        </w:rPr>
        <w:t>Earthquake</w:t>
      </w:r>
      <w:proofErr w:type="spellEnd"/>
      <w:r>
        <w:rPr>
          <w:rFonts w:ascii="-webkit-standard" w:eastAsia="Times New Roman" w:hAnsi="-webkit-standard"/>
          <w:color w:val="000000"/>
        </w:rPr>
        <w:t xml:space="preserve"> Location : </w:t>
      </w:r>
      <w:r w:rsidRPr="00EE146C">
        <w:rPr>
          <w:rFonts w:ascii="-webkit-standard" w:eastAsia="Times New Roman" w:hAnsi="-webkit-standard"/>
          <w:b/>
          <w:i/>
          <w:color w:val="000000"/>
        </w:rPr>
        <w:t xml:space="preserve">5km NW of Monte di Procida, </w:t>
      </w:r>
      <w:proofErr w:type="spellStart"/>
      <w:r w:rsidRPr="00EE146C">
        <w:rPr>
          <w:rFonts w:ascii="-webkit-standard" w:eastAsia="Times New Roman" w:hAnsi="-webkit-standard"/>
          <w:b/>
          <w:i/>
          <w:color w:val="000000"/>
        </w:rPr>
        <w:t>Italy</w:t>
      </w:r>
      <w:proofErr w:type="spellEnd"/>
      <w:r>
        <w:rPr>
          <w:rStyle w:val="apple-converted-space"/>
          <w:rFonts w:ascii="-webkit-standard" w:eastAsia="Times New Roman" w:hAnsi="-webkit-standard"/>
          <w:color w:val="000000"/>
        </w:rPr>
        <w:t> </w:t>
      </w:r>
      <w:r>
        <w:rPr>
          <w:rFonts w:ascii="-webkit-standard" w:eastAsia="Times New Roman" w:hAnsi="-webkit-standard"/>
          <w:color w:val="000000"/>
        </w:rPr>
        <w:br/>
        <w:t xml:space="preserve">Magnitudo : </w:t>
      </w:r>
      <w:r w:rsidRPr="00EE146C">
        <w:rPr>
          <w:rFonts w:ascii="-webkit-standard" w:eastAsia="Times New Roman" w:hAnsi="-webkit-standard"/>
          <w:b/>
          <w:i/>
          <w:color w:val="000000"/>
        </w:rPr>
        <w:t>4.3</w:t>
      </w:r>
      <w:r w:rsidRPr="00EE146C">
        <w:rPr>
          <w:rStyle w:val="apple-converted-space"/>
          <w:rFonts w:ascii="-webkit-standard" w:eastAsia="Times New Roman" w:hAnsi="-webkit-standard"/>
          <w:b/>
          <w:i/>
          <w:color w:val="000000"/>
        </w:rPr>
        <w:t> </w:t>
      </w:r>
      <w:r>
        <w:rPr>
          <w:rFonts w:ascii="-webkit-standard" w:eastAsia="Times New Roman" w:hAnsi="-webkit-standard"/>
          <w:color w:val="000000"/>
        </w:rPr>
        <w:br/>
        <w:t xml:space="preserve">Time : </w:t>
      </w:r>
      <w:r w:rsidRPr="00EE146C">
        <w:rPr>
          <w:rFonts w:ascii="-webkit-standard" w:eastAsia="Times New Roman" w:hAnsi="-webkit-standard"/>
          <w:b/>
          <w:color w:val="000000"/>
        </w:rPr>
        <w:t>2017-08-21T18:57:53.210Z</w:t>
      </w:r>
    </w:p>
    <w:p w14:paraId="41F5EB40" w14:textId="77777777" w:rsidR="00EE146C" w:rsidRDefault="00EE146C" w:rsidP="00EE146C">
      <w:pPr>
        <w:pStyle w:val="NormaleWeb"/>
        <w:rPr>
          <w:rFonts w:ascii="-webkit-standard" w:hAnsi="-webkit-standard"/>
          <w:color w:val="000000"/>
        </w:rPr>
      </w:pPr>
      <w:proofErr w:type="spellStart"/>
      <w:r>
        <w:rPr>
          <w:rFonts w:ascii="-webkit-standard" w:hAnsi="-webkit-standard"/>
          <w:color w:val="000000"/>
        </w:rPr>
        <w:t>Population</w:t>
      </w:r>
      <w:proofErr w:type="spellEnd"/>
      <w:r>
        <w:rPr>
          <w:rFonts w:ascii="-webkit-standard" w:hAnsi="-webkit-standard"/>
          <w:color w:val="000000"/>
        </w:rPr>
        <w:t xml:space="preserve"> </w:t>
      </w:r>
      <w:proofErr w:type="spellStart"/>
      <w:r>
        <w:rPr>
          <w:rFonts w:ascii="-webkit-standard" w:hAnsi="-webkit-standard"/>
          <w:color w:val="000000"/>
        </w:rPr>
        <w:t>Involved</w:t>
      </w:r>
      <w:proofErr w:type="spellEnd"/>
    </w:p>
    <w:p w14:paraId="124EBD6F" w14:textId="50AE9A4D" w:rsidR="00EE146C" w:rsidRDefault="00EE146C" w:rsidP="00EE146C">
      <w:pPr>
        <w:numPr>
          <w:ilvl w:val="0"/>
          <w:numId w:val="6"/>
        </w:numPr>
        <w:spacing w:before="100" w:beforeAutospacing="1" w:after="100" w:afterAutospacing="1"/>
        <w:rPr>
          <w:rFonts w:ascii="-webkit-standard" w:eastAsia="Times New Roman" w:hAnsi="-webkit-standard"/>
          <w:color w:val="000000"/>
        </w:rPr>
      </w:pPr>
      <w:proofErr w:type="spellStart"/>
      <w:r>
        <w:rPr>
          <w:rFonts w:ascii="-webkit-standard" w:eastAsia="Times New Roman" w:hAnsi="-webkit-standard"/>
          <w:color w:val="000000"/>
        </w:rPr>
        <w:t>Circle</w:t>
      </w:r>
      <w:proofErr w:type="spellEnd"/>
      <w:r>
        <w:rPr>
          <w:rFonts w:ascii="-webkit-standard" w:eastAsia="Times New Roman" w:hAnsi="-webkit-standard"/>
          <w:color w:val="000000"/>
        </w:rPr>
        <w:t xml:space="preserve"> with a </w:t>
      </w:r>
      <w:proofErr w:type="spellStart"/>
      <w:r>
        <w:rPr>
          <w:rFonts w:ascii="-webkit-standard" w:eastAsia="Times New Roman" w:hAnsi="-webkit-standard"/>
          <w:color w:val="000000"/>
        </w:rPr>
        <w:t>radius</w:t>
      </w:r>
      <w:proofErr w:type="spellEnd"/>
      <w:r>
        <w:rPr>
          <w:rFonts w:ascii="-webkit-standard" w:eastAsia="Times New Roman" w:hAnsi="-webkit-standard"/>
          <w:color w:val="000000"/>
        </w:rPr>
        <w:t xml:space="preserve"> of 15</w:t>
      </w:r>
      <w:proofErr w:type="gramStart"/>
      <w:r>
        <w:rPr>
          <w:rFonts w:ascii="-webkit-standard" w:eastAsia="Times New Roman" w:hAnsi="-webkit-standard"/>
          <w:color w:val="000000"/>
        </w:rPr>
        <w:t>km :</w:t>
      </w:r>
      <w:proofErr w:type="gramEnd"/>
      <w:r>
        <w:rPr>
          <w:rFonts w:ascii="-webkit-standard" w:eastAsia="Times New Roman" w:hAnsi="-webkit-standard"/>
          <w:color w:val="000000"/>
        </w:rPr>
        <w:t xml:space="preserve"> </w:t>
      </w:r>
      <w:r w:rsidRPr="00EE146C">
        <w:rPr>
          <w:rFonts w:ascii="-webkit-standard" w:eastAsia="Times New Roman" w:hAnsi="-webkit-standard"/>
          <w:b/>
          <w:color w:val="000000"/>
        </w:rPr>
        <w:t>194</w:t>
      </w:r>
      <w:r>
        <w:rPr>
          <w:rFonts w:ascii="-webkit-standard" w:eastAsia="Times New Roman" w:hAnsi="-webkit-standard"/>
          <w:b/>
          <w:color w:val="000000"/>
        </w:rPr>
        <w:t>.</w:t>
      </w:r>
      <w:r w:rsidRPr="00EE146C">
        <w:rPr>
          <w:rFonts w:ascii="-webkit-standard" w:eastAsia="Times New Roman" w:hAnsi="-webkit-standard"/>
          <w:b/>
          <w:color w:val="000000"/>
        </w:rPr>
        <w:t>120</w:t>
      </w:r>
    </w:p>
    <w:p w14:paraId="71C6143A" w14:textId="09763E82" w:rsidR="00EE146C" w:rsidRDefault="00EE146C" w:rsidP="00EE146C">
      <w:pPr>
        <w:numPr>
          <w:ilvl w:val="0"/>
          <w:numId w:val="6"/>
        </w:numPr>
        <w:spacing w:before="100" w:beforeAutospacing="1" w:after="100" w:afterAutospacing="1"/>
        <w:rPr>
          <w:rFonts w:ascii="-webkit-standard" w:eastAsia="Times New Roman" w:hAnsi="-webkit-standard"/>
          <w:color w:val="000000"/>
        </w:rPr>
      </w:pPr>
      <w:proofErr w:type="spellStart"/>
      <w:r>
        <w:rPr>
          <w:rFonts w:ascii="-webkit-standard" w:eastAsia="Times New Roman" w:hAnsi="-webkit-standard"/>
          <w:color w:val="000000"/>
        </w:rPr>
        <w:t>Circle</w:t>
      </w:r>
      <w:proofErr w:type="spellEnd"/>
      <w:r>
        <w:rPr>
          <w:rFonts w:ascii="-webkit-standard" w:eastAsia="Times New Roman" w:hAnsi="-webkit-standard"/>
          <w:color w:val="000000"/>
        </w:rPr>
        <w:t xml:space="preserve"> with a </w:t>
      </w:r>
      <w:proofErr w:type="spellStart"/>
      <w:r>
        <w:rPr>
          <w:rFonts w:ascii="-webkit-standard" w:eastAsia="Times New Roman" w:hAnsi="-webkit-standard"/>
          <w:color w:val="000000"/>
        </w:rPr>
        <w:t>radius</w:t>
      </w:r>
      <w:proofErr w:type="spellEnd"/>
      <w:r>
        <w:rPr>
          <w:rFonts w:ascii="-webkit-standard" w:eastAsia="Times New Roman" w:hAnsi="-webkit-standard"/>
          <w:color w:val="000000"/>
        </w:rPr>
        <w:t xml:space="preserve"> of 25</w:t>
      </w:r>
      <w:proofErr w:type="gramStart"/>
      <w:r>
        <w:rPr>
          <w:rFonts w:ascii="-webkit-standard" w:eastAsia="Times New Roman" w:hAnsi="-webkit-standard"/>
          <w:color w:val="000000"/>
        </w:rPr>
        <w:t>km :</w:t>
      </w:r>
      <w:proofErr w:type="gramEnd"/>
      <w:r>
        <w:rPr>
          <w:rFonts w:ascii="-webkit-standard" w:eastAsia="Times New Roman" w:hAnsi="-webkit-standard"/>
          <w:color w:val="000000"/>
        </w:rPr>
        <w:t xml:space="preserve"> </w:t>
      </w:r>
      <w:r w:rsidRPr="00EE146C">
        <w:rPr>
          <w:rFonts w:ascii="-webkit-standard" w:eastAsia="Times New Roman" w:hAnsi="-webkit-standard"/>
          <w:b/>
          <w:color w:val="000000"/>
        </w:rPr>
        <w:t>767</w:t>
      </w:r>
      <w:r>
        <w:rPr>
          <w:rFonts w:ascii="-webkit-standard" w:eastAsia="Times New Roman" w:hAnsi="-webkit-standard"/>
          <w:b/>
          <w:color w:val="000000"/>
        </w:rPr>
        <w:t>.</w:t>
      </w:r>
      <w:r w:rsidRPr="00EE146C">
        <w:rPr>
          <w:rFonts w:ascii="-webkit-standard" w:eastAsia="Times New Roman" w:hAnsi="-webkit-standard"/>
          <w:b/>
          <w:color w:val="000000"/>
        </w:rPr>
        <w:t>044</w:t>
      </w:r>
    </w:p>
    <w:p w14:paraId="5702EB28" w14:textId="742ED454" w:rsidR="00EE146C" w:rsidRPr="00EE146C" w:rsidRDefault="00EE146C" w:rsidP="00EE146C">
      <w:pPr>
        <w:numPr>
          <w:ilvl w:val="0"/>
          <w:numId w:val="6"/>
        </w:numPr>
        <w:spacing w:before="100" w:beforeAutospacing="1" w:after="100" w:afterAutospacing="1"/>
        <w:rPr>
          <w:rFonts w:ascii="-webkit-standard" w:eastAsia="Times New Roman" w:hAnsi="-webkit-standard"/>
          <w:color w:val="000000"/>
        </w:rPr>
      </w:pPr>
      <w:proofErr w:type="spellStart"/>
      <w:r>
        <w:rPr>
          <w:rFonts w:ascii="-webkit-standard" w:eastAsia="Times New Roman" w:hAnsi="-webkit-standard"/>
          <w:color w:val="000000"/>
        </w:rPr>
        <w:t>Circle</w:t>
      </w:r>
      <w:proofErr w:type="spellEnd"/>
      <w:r>
        <w:rPr>
          <w:rFonts w:ascii="-webkit-standard" w:eastAsia="Times New Roman" w:hAnsi="-webkit-standard"/>
          <w:color w:val="000000"/>
        </w:rPr>
        <w:t xml:space="preserve"> with a </w:t>
      </w:r>
      <w:proofErr w:type="spellStart"/>
      <w:r>
        <w:rPr>
          <w:rFonts w:ascii="-webkit-standard" w:eastAsia="Times New Roman" w:hAnsi="-webkit-standard"/>
          <w:color w:val="000000"/>
        </w:rPr>
        <w:t>radius</w:t>
      </w:r>
      <w:proofErr w:type="spellEnd"/>
      <w:r>
        <w:rPr>
          <w:rFonts w:ascii="-webkit-standard" w:eastAsia="Times New Roman" w:hAnsi="-webkit-standard"/>
          <w:color w:val="000000"/>
        </w:rPr>
        <w:t xml:space="preserve"> of 50</w:t>
      </w:r>
      <w:proofErr w:type="gramStart"/>
      <w:r>
        <w:rPr>
          <w:rFonts w:ascii="-webkit-standard" w:eastAsia="Times New Roman" w:hAnsi="-webkit-standard"/>
          <w:color w:val="000000"/>
        </w:rPr>
        <w:t>km :</w:t>
      </w:r>
      <w:proofErr w:type="gramEnd"/>
      <w:r>
        <w:rPr>
          <w:rFonts w:ascii="-webkit-standard" w:eastAsia="Times New Roman" w:hAnsi="-webkit-standard"/>
          <w:color w:val="000000"/>
        </w:rPr>
        <w:t xml:space="preserve"> </w:t>
      </w:r>
      <w:r w:rsidRPr="00EE146C">
        <w:rPr>
          <w:rFonts w:ascii="-webkit-standard" w:eastAsia="Times New Roman" w:hAnsi="-webkit-standard"/>
          <w:b/>
          <w:color w:val="000000"/>
        </w:rPr>
        <w:t>3</w:t>
      </w:r>
      <w:r>
        <w:rPr>
          <w:rFonts w:ascii="-webkit-standard" w:eastAsia="Times New Roman" w:hAnsi="-webkit-standard"/>
          <w:b/>
          <w:color w:val="000000"/>
        </w:rPr>
        <w:t>.</w:t>
      </w:r>
      <w:r w:rsidRPr="00EE146C">
        <w:rPr>
          <w:rFonts w:ascii="-webkit-standard" w:eastAsia="Times New Roman" w:hAnsi="-webkit-standard"/>
          <w:b/>
          <w:color w:val="000000"/>
        </w:rPr>
        <w:t>317</w:t>
      </w:r>
      <w:r>
        <w:rPr>
          <w:rFonts w:ascii="-webkit-standard" w:eastAsia="Times New Roman" w:hAnsi="-webkit-standard"/>
          <w:b/>
          <w:color w:val="000000"/>
        </w:rPr>
        <w:t>.</w:t>
      </w:r>
      <w:r w:rsidRPr="00EE146C">
        <w:rPr>
          <w:rFonts w:ascii="-webkit-standard" w:eastAsia="Times New Roman" w:hAnsi="-webkit-standard"/>
          <w:b/>
          <w:color w:val="000000"/>
        </w:rPr>
        <w:t>846</w:t>
      </w:r>
    </w:p>
    <w:p w14:paraId="26044190" w14:textId="77777777" w:rsidR="00EE146C" w:rsidRDefault="00EE146C" w:rsidP="00EE146C">
      <w:pPr>
        <w:rPr>
          <w:rFonts w:ascii="-webkit-standard" w:eastAsia="Times New Roman" w:hAnsi="-webkit-standard"/>
          <w:color w:val="000000"/>
        </w:rPr>
      </w:pPr>
      <w:r>
        <w:rPr>
          <w:rFonts w:ascii="-webkit-standard" w:eastAsia="Times New Roman" w:hAnsi="-webkit-standard"/>
          <w:color w:val="000000"/>
        </w:rPr>
        <w:t xml:space="preserve">Click to open scenario </w:t>
      </w:r>
      <w:hyperlink r:id="rId7" w:history="1">
        <w:r>
          <w:rPr>
            <w:rStyle w:val="Collegamentoipertestuale"/>
            <w:rFonts w:ascii="-webkit-standard" w:eastAsia="Times New Roman" w:hAnsi="-webkit-standard"/>
          </w:rPr>
          <w:t>HELP</w:t>
        </w:r>
      </w:hyperlink>
      <w:r>
        <w:rPr>
          <w:rFonts w:ascii="-webkit-standard" w:eastAsia="Times New Roman" w:hAnsi="-webkit-standard"/>
          <w:color w:val="000000"/>
        </w:rPr>
        <w:t>.</w:t>
      </w:r>
    </w:p>
    <w:p w14:paraId="4D0ED246" w14:textId="77777777" w:rsidR="00780745" w:rsidRDefault="00780745" w:rsidP="00A938C7">
      <w:pPr>
        <w:shd w:val="clear" w:color="auto" w:fill="FFFFFF"/>
        <w:spacing w:line="330" w:lineRule="atLeast"/>
        <w:rPr>
          <w:rFonts w:ascii="Open Sans" w:eastAsia="Times New Roman" w:hAnsi="Open Sans" w:cs="Times New Roman"/>
          <w:color w:val="777777"/>
          <w:sz w:val="21"/>
          <w:szCs w:val="21"/>
        </w:rPr>
      </w:pPr>
    </w:p>
    <w:p w14:paraId="0B816AB6" w14:textId="77777777" w:rsidR="00780745" w:rsidRDefault="00780745">
      <w:pPr>
        <w:rPr>
          <w:rFonts w:ascii="Open Sans" w:eastAsia="Times New Roman" w:hAnsi="Open Sans" w:cs="Times New Roman"/>
          <w:color w:val="777777"/>
          <w:sz w:val="21"/>
          <w:szCs w:val="21"/>
        </w:rPr>
      </w:pPr>
      <w:r>
        <w:rPr>
          <w:rFonts w:ascii="Open Sans" w:eastAsia="Times New Roman" w:hAnsi="Open Sans" w:cs="Times New Roman"/>
          <w:color w:val="777777"/>
          <w:sz w:val="21"/>
          <w:szCs w:val="21"/>
        </w:rPr>
        <w:br w:type="page"/>
      </w:r>
    </w:p>
    <w:p w14:paraId="7BEF2664" w14:textId="4CA5B0EE" w:rsidR="00A938C7" w:rsidRPr="00A938C7" w:rsidRDefault="00A872CC" w:rsidP="00A938C7">
      <w:pPr>
        <w:shd w:val="clear" w:color="auto" w:fill="FFFFFF"/>
        <w:spacing w:line="330" w:lineRule="atLeast"/>
        <w:rPr>
          <w:rFonts w:ascii="Open Sans" w:eastAsia="Times New Roman" w:hAnsi="Open Sans" w:cs="Times New Roman"/>
          <w:color w:val="777777"/>
          <w:sz w:val="21"/>
          <w:szCs w:val="21"/>
        </w:rPr>
      </w:pPr>
      <w:r>
        <w:rPr>
          <w:rFonts w:ascii="Open Sans" w:eastAsia="Times New Roman" w:hAnsi="Open Sans" w:cs="Times New Roman"/>
          <w:color w:val="777777"/>
          <w:sz w:val="21"/>
          <w:szCs w:val="21"/>
        </w:rPr>
        <w:pict w14:anchorId="4685B1F8">
          <v:rect id="_x0000_i1025" style="width:0;height:.75pt" o:hralign="center" o:hrstd="t" o:hr="t" fillcolor="#aaa" stroked="f"/>
        </w:pict>
      </w:r>
    </w:p>
    <w:p w14:paraId="20A0B866" w14:textId="77777777" w:rsidR="00A938C7" w:rsidRPr="00A938C7" w:rsidRDefault="00A938C7" w:rsidP="00A938C7">
      <w:pPr>
        <w:shd w:val="clear" w:color="auto" w:fill="FFFFFF"/>
        <w:spacing w:after="210" w:line="405" w:lineRule="atLeast"/>
        <w:outlineLvl w:val="3"/>
        <w:rPr>
          <w:rFonts w:ascii="Open Sans" w:eastAsia="Times New Roman" w:hAnsi="Open Sans" w:cs="Times New Roman"/>
          <w:color w:val="1D2127"/>
          <w:sz w:val="30"/>
          <w:szCs w:val="30"/>
        </w:rPr>
      </w:pPr>
      <w:r w:rsidRPr="00A938C7">
        <w:rPr>
          <w:rFonts w:ascii="Open Sans" w:eastAsia="Times New Roman" w:hAnsi="Open Sans" w:cs="Times New Roman"/>
          <w:color w:val="1D2127"/>
          <w:sz w:val="30"/>
          <w:szCs w:val="30"/>
        </w:rPr>
        <w:t>L'approccio generale: flessibilità</w:t>
      </w:r>
    </w:p>
    <w:p w14:paraId="03DF8F3B" w14:textId="77777777" w:rsidR="00780745" w:rsidRDefault="00A938C7" w:rsidP="00780745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HELP è sistema di allerta precoce sviluppato per fornire una valutazione visiva rapida ed intuitiva degli scenari critici per gli allarmi su Inondazioni, Nevicate, Piogge intense, Terremoti e Siccità.</w:t>
      </w:r>
    </w:p>
    <w:p w14:paraId="7EE79032" w14:textId="32866D34" w:rsidR="00780745" w:rsidRDefault="00A938C7" w:rsidP="00780745">
      <w:pPr>
        <w:shd w:val="clear" w:color="auto" w:fill="FFFFFF"/>
        <w:spacing w:line="330" w:lineRule="atLeast"/>
        <w:jc w:val="center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br/>
      </w:r>
      <w:r>
        <w:rPr>
          <w:rFonts w:ascii="Open Sans" w:hAnsi="Open Sans" w:cs="Times New Roman"/>
          <w:noProof/>
          <w:color w:val="777777"/>
          <w:sz w:val="21"/>
          <w:szCs w:val="21"/>
        </w:rPr>
        <w:drawing>
          <wp:inline distT="0" distB="0" distL="0" distR="0" wp14:anchorId="12094AB8" wp14:editId="09841D3C">
            <wp:extent cx="3810000" cy="1940560"/>
            <wp:effectExtent l="0" t="0" r="0" b="0"/>
            <wp:docPr id="37" name="Immagine 37" descr="http://www.aliendata.eu/wp-content/uploads/2017/06/Schermata-2017-07-20-alle-11.34.55-300x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liendata.eu/wp-content/uploads/2017/06/Schermata-2017-07-20-alle-11.34.55-300x1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2227" w14:textId="77777777" w:rsidR="00780745" w:rsidRDefault="00A938C7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In altre parole, il sistema dà ai decisori una visione molto rapida e immediata su un’eventuale emergenza da gestire così che, una volta valutata l’effettiva criticità imminente, possano essere attivate tutte le azioni della Risposta all’Emergenza.</w:t>
      </w:r>
    </w:p>
    <w:p w14:paraId="50CEF473" w14:textId="38BCDBEF" w:rsidR="00A938C7" w:rsidRDefault="00A938C7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Per essere efficaci al raggiungimento di questo obiettivo, il sistema applica un approccio molto semplice e flessibile: </w:t>
      </w: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collegarsi a flussi di dati aperti disponibili, elaborare le informazioni e generare l’avviso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. Infine, viene utilizzato un </w:t>
      </w: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cruscotto web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 per la rappresentazione visiva delle situazioni critiche, per analisi storiche e valutazioni preventive.</w:t>
      </w:r>
    </w:p>
    <w:p w14:paraId="404E3DA2" w14:textId="77777777" w:rsidR="00780745" w:rsidRPr="00A938C7" w:rsidRDefault="00780745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</w:p>
    <w:p w14:paraId="2E84BFFD" w14:textId="77777777" w:rsidR="00A938C7" w:rsidRPr="00A938C7" w:rsidRDefault="00A938C7" w:rsidP="00A938C7">
      <w:pPr>
        <w:shd w:val="clear" w:color="auto" w:fill="FFFFFF"/>
        <w:spacing w:after="210" w:line="405" w:lineRule="atLeast"/>
        <w:outlineLvl w:val="3"/>
        <w:rPr>
          <w:rFonts w:ascii="Open Sans" w:eastAsia="Times New Roman" w:hAnsi="Open Sans" w:cs="Times New Roman"/>
          <w:color w:val="1D2127"/>
          <w:sz w:val="30"/>
          <w:szCs w:val="30"/>
        </w:rPr>
      </w:pPr>
      <w:proofErr w:type="spellStart"/>
      <w:r w:rsidRPr="00A938C7">
        <w:rPr>
          <w:rFonts w:ascii="Open Sans" w:eastAsia="Times New Roman" w:hAnsi="Open Sans" w:cs="Times New Roman"/>
          <w:color w:val="1D2127"/>
          <w:sz w:val="30"/>
          <w:szCs w:val="30"/>
        </w:rPr>
        <w:t>Crawling</w:t>
      </w:r>
      <w:proofErr w:type="spellEnd"/>
      <w:r w:rsidRPr="00A938C7">
        <w:rPr>
          <w:rFonts w:ascii="Open Sans" w:eastAsia="Times New Roman" w:hAnsi="Open Sans" w:cs="Times New Roman"/>
          <w:color w:val="1D2127"/>
          <w:sz w:val="30"/>
          <w:szCs w:val="30"/>
        </w:rPr>
        <w:t xml:space="preserve"> di </w:t>
      </w:r>
      <w:proofErr w:type="spellStart"/>
      <w:r w:rsidRPr="00A938C7">
        <w:rPr>
          <w:rFonts w:ascii="Open Sans" w:eastAsia="Times New Roman" w:hAnsi="Open Sans" w:cs="Times New Roman"/>
          <w:color w:val="1D2127"/>
          <w:sz w:val="30"/>
          <w:szCs w:val="30"/>
        </w:rPr>
        <w:t>infromazioni</w:t>
      </w:r>
      <w:proofErr w:type="spellEnd"/>
    </w:p>
    <w:p w14:paraId="149F5994" w14:textId="77777777" w:rsidR="00780745" w:rsidRDefault="00A938C7" w:rsidP="00780745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Un modulo specifico si occupa di per fornire i servizi necessari all’attuazione del sistema di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early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warning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>.</w:t>
      </w:r>
      <w:r w:rsidRPr="00A938C7">
        <w:rPr>
          <w:rFonts w:ascii="Open Sans" w:hAnsi="Open Sans" w:cs="Times New Roman"/>
          <w:color w:val="777777"/>
          <w:sz w:val="21"/>
          <w:szCs w:val="21"/>
        </w:rPr>
        <w:br/>
        <w:t>Terremoti, incendi, siccità e precipitazioni sono esempi di eventi in tempo reale. Per completare lo scenario, alcuni canali di notizie RSS vengono utilizzati per ottenere la situazione reale nell’area di interesse.</w:t>
      </w:r>
    </w:p>
    <w:p w14:paraId="72F15F0A" w14:textId="77777777" w:rsidR="00780745" w:rsidRDefault="00A938C7" w:rsidP="00780745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La parte server è progettata per essere il più flessibile possibile: consente di connettersi a servizi di monitoraggio di terze parti per includere vari tipi di eventi.</w:t>
      </w:r>
    </w:p>
    <w:p w14:paraId="35C60914" w14:textId="6AEE921B" w:rsidR="00A938C7" w:rsidRDefault="00A938C7" w:rsidP="00780745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D’altra parte, il modulo espone API che consentono ai client di “iscriversi” a specifici “canali di allerta”, collegati ad un particolare tipo di evento (canale di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early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warning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>).</w:t>
      </w:r>
    </w:p>
    <w:p w14:paraId="5D680B25" w14:textId="77777777" w:rsidR="00780745" w:rsidRPr="00A938C7" w:rsidRDefault="00780745" w:rsidP="00780745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</w:p>
    <w:p w14:paraId="095718A3" w14:textId="77777777" w:rsidR="00A938C7" w:rsidRPr="00A938C7" w:rsidRDefault="00A938C7" w:rsidP="00A938C7">
      <w:pPr>
        <w:shd w:val="clear" w:color="auto" w:fill="FFFFFF"/>
        <w:spacing w:after="300" w:line="330" w:lineRule="atLeast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Questo componente server è responsabile di:</w:t>
      </w:r>
    </w:p>
    <w:p w14:paraId="6D58ECEB" w14:textId="77777777" w:rsidR="00A938C7" w:rsidRPr="00A938C7" w:rsidRDefault="00A938C7" w:rsidP="00A938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9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Eseguire la scansione delle sorgenti / dei servizi configurati (Origine dell’allerta)</w:t>
      </w:r>
    </w:p>
    <w:p w14:paraId="0785ED0F" w14:textId="77777777" w:rsidR="00A938C7" w:rsidRPr="00A938C7" w:rsidRDefault="00A938C7" w:rsidP="00A938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9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Controllare se si è verificato una condizione critica</w:t>
      </w:r>
    </w:p>
    <w:p w14:paraId="37E40B54" w14:textId="77777777" w:rsidR="00A938C7" w:rsidRPr="00A938C7" w:rsidRDefault="00A938C7" w:rsidP="00A938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9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 xml:space="preserve">Memorizzare i dettagli dell’evento in un database interno (basato su </w:t>
      </w:r>
      <w:proofErr w:type="spellStart"/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ElasticSearch</w:t>
      </w:r>
      <w:proofErr w:type="spellEnd"/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)</w:t>
      </w:r>
    </w:p>
    <w:p w14:paraId="429355CE" w14:textId="77777777" w:rsidR="00A938C7" w:rsidRPr="00A938C7" w:rsidRDefault="00A938C7" w:rsidP="00A938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9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Esporre una API REST per l’interrogazione dei dettagli dell’evento</w:t>
      </w:r>
    </w:p>
    <w:p w14:paraId="294F93D5" w14:textId="77777777" w:rsidR="00A938C7" w:rsidRPr="00A938C7" w:rsidRDefault="00A938C7" w:rsidP="00A938C7">
      <w:pPr>
        <w:numPr>
          <w:ilvl w:val="0"/>
          <w:numId w:val="2"/>
        </w:numPr>
        <w:shd w:val="clear" w:color="auto" w:fill="FFFFFF"/>
        <w:spacing w:before="100" w:beforeAutospacing="1" w:line="360" w:lineRule="atLeast"/>
        <w:ind w:left="49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Eseguire elaborazioni per determinare gli effetti combinati, come ad esempio:</w:t>
      </w:r>
    </w:p>
    <w:p w14:paraId="6CE71D9B" w14:textId="77777777" w:rsidR="00A938C7" w:rsidRPr="00A938C7" w:rsidRDefault="00A938C7" w:rsidP="00A938C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tLeast"/>
        <w:ind w:left="121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Stima della popolazione interessata con riferimento ai dati di popolazione e rischio / esposizione / dati di vulnerabilità</w:t>
      </w:r>
    </w:p>
    <w:p w14:paraId="7967AB3B" w14:textId="77777777" w:rsidR="00A938C7" w:rsidRPr="00A938C7" w:rsidRDefault="00A938C7" w:rsidP="00A938C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tLeast"/>
        <w:ind w:left="121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 xml:space="preserve">Inviare un avviso di posta elettronica a un elenco di utenti configurato, con incluse le informazioni di base sull’evento e un collegamento alla </w:t>
      </w:r>
      <w:proofErr w:type="spellStart"/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dashboard</w:t>
      </w:r>
      <w:proofErr w:type="spellEnd"/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 xml:space="preserve"> Web  (sull’evento).</w:t>
      </w:r>
    </w:p>
    <w:p w14:paraId="1920F43E" w14:textId="77777777" w:rsidR="00A938C7" w:rsidRPr="00A938C7" w:rsidRDefault="00A938C7" w:rsidP="00A938C7">
      <w:pPr>
        <w:numPr>
          <w:ilvl w:val="1"/>
          <w:numId w:val="2"/>
        </w:numPr>
        <w:shd w:val="clear" w:color="auto" w:fill="FFFFFF"/>
        <w:spacing w:before="100" w:beforeAutospacing="1" w:line="360" w:lineRule="atLeast"/>
        <w:ind w:left="1215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 xml:space="preserve">Preparare e servire il pacchetto di tutte le informazioni relative ad un evento di avviso precoce. Questo pacchetto di informazioni viene visualizzato dal Dashboard Web </w:t>
      </w:r>
      <w:proofErr w:type="spellStart"/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Early</w:t>
      </w:r>
      <w:proofErr w:type="spellEnd"/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 xml:space="preserve"> </w:t>
      </w:r>
      <w:proofErr w:type="spellStart"/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Warning</w:t>
      </w:r>
      <w:proofErr w:type="spellEnd"/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.</w:t>
      </w:r>
    </w:p>
    <w:p w14:paraId="7B8075A9" w14:textId="77777777" w:rsidR="00780745" w:rsidRDefault="00780745" w:rsidP="00A938C7">
      <w:pPr>
        <w:shd w:val="clear" w:color="auto" w:fill="FFFFFF"/>
        <w:spacing w:after="210" w:line="405" w:lineRule="atLeast"/>
        <w:outlineLvl w:val="3"/>
        <w:rPr>
          <w:rFonts w:ascii="Open Sans" w:eastAsia="Times New Roman" w:hAnsi="Open Sans" w:cs="Times New Roman"/>
          <w:color w:val="1D2127"/>
          <w:sz w:val="30"/>
          <w:szCs w:val="30"/>
        </w:rPr>
      </w:pPr>
    </w:p>
    <w:p w14:paraId="2046A11A" w14:textId="77777777" w:rsidR="00A938C7" w:rsidRPr="00A938C7" w:rsidRDefault="00A938C7" w:rsidP="00A938C7">
      <w:pPr>
        <w:shd w:val="clear" w:color="auto" w:fill="FFFFFF"/>
        <w:spacing w:after="210" w:line="405" w:lineRule="atLeast"/>
        <w:outlineLvl w:val="3"/>
        <w:rPr>
          <w:rFonts w:ascii="Open Sans" w:eastAsia="Times New Roman" w:hAnsi="Open Sans" w:cs="Times New Roman"/>
          <w:color w:val="1D2127"/>
          <w:sz w:val="30"/>
          <w:szCs w:val="30"/>
        </w:rPr>
      </w:pPr>
      <w:proofErr w:type="spellStart"/>
      <w:r w:rsidRPr="00A938C7">
        <w:rPr>
          <w:rFonts w:ascii="Open Sans" w:eastAsia="Times New Roman" w:hAnsi="Open Sans" w:cs="Times New Roman"/>
          <w:color w:val="1D2127"/>
          <w:sz w:val="30"/>
          <w:szCs w:val="30"/>
        </w:rPr>
        <w:t>Processamento</w:t>
      </w:r>
      <w:proofErr w:type="spellEnd"/>
      <w:r w:rsidRPr="00A938C7">
        <w:rPr>
          <w:rFonts w:ascii="Open Sans" w:eastAsia="Times New Roman" w:hAnsi="Open Sans" w:cs="Times New Roman"/>
          <w:color w:val="1D2127"/>
          <w:sz w:val="30"/>
          <w:szCs w:val="30"/>
        </w:rPr>
        <w:t xml:space="preserve"> delle informazioni</w:t>
      </w:r>
    </w:p>
    <w:p w14:paraId="41346830" w14:textId="77777777" w:rsidR="00780745" w:rsidRDefault="00A938C7" w:rsidP="00780745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Quando deve generare un avviso? È sufficiente che un evento naturale si verifichi per attivare un avviso?</w:t>
      </w:r>
    </w:p>
    <w:p w14:paraId="1112EE5D" w14:textId="77777777" w:rsidR="00780745" w:rsidRDefault="00A938C7" w:rsidP="00780745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Quando si verifica un evento, è necessario segnalare un avviso precoce quando l’evento può causare danni a persone e / o infrastrutture.</w:t>
      </w:r>
    </w:p>
    <w:p w14:paraId="509F2D39" w14:textId="5D6BDB49" w:rsidR="00A938C7" w:rsidRDefault="00A938C7" w:rsidP="00780745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Solo la posizione e l’entità dell’evento non sono sufficienti per stabilire se un avviso deve essere generato o meno. Questo è il motivo per cui la interazione con ulteriori fonti di dati sulla popolazione, sulle infrastrutture e sui punti storicamente colpiti da eventi simili è cruciale e inclusa.</w:t>
      </w:r>
    </w:p>
    <w:p w14:paraId="0A2ED1D4" w14:textId="77777777" w:rsidR="00780745" w:rsidRPr="00A938C7" w:rsidRDefault="00780745" w:rsidP="00A938C7">
      <w:pPr>
        <w:shd w:val="clear" w:color="auto" w:fill="FFFFFF"/>
        <w:spacing w:line="330" w:lineRule="atLeast"/>
        <w:rPr>
          <w:rFonts w:ascii="Open Sans" w:hAnsi="Open Sans" w:cs="Times New Roman" w:hint="eastAsia"/>
          <w:color w:val="777777"/>
          <w:sz w:val="21"/>
          <w:szCs w:val="21"/>
        </w:rPr>
      </w:pPr>
    </w:p>
    <w:p w14:paraId="0596C831" w14:textId="77777777" w:rsidR="00A938C7" w:rsidRPr="00A938C7" w:rsidRDefault="00A938C7" w:rsidP="00A938C7">
      <w:pPr>
        <w:shd w:val="clear" w:color="auto" w:fill="FFFFFF"/>
        <w:spacing w:after="210" w:line="270" w:lineRule="atLeast"/>
        <w:outlineLvl w:val="4"/>
        <w:rPr>
          <w:rFonts w:ascii="Open Sans" w:eastAsia="Times New Roman" w:hAnsi="Open Sans" w:cs="Times New Roman"/>
          <w:b/>
          <w:bCs/>
          <w:color w:val="1D2127"/>
          <w:sz w:val="21"/>
          <w:szCs w:val="21"/>
        </w:rPr>
      </w:pPr>
      <w:r w:rsidRPr="00A938C7">
        <w:rPr>
          <w:rFonts w:ascii="Open Sans" w:eastAsia="Times New Roman" w:hAnsi="Open Sans" w:cs="Times New Roman"/>
          <w:b/>
          <w:bCs/>
          <w:color w:val="1D2127"/>
          <w:sz w:val="21"/>
          <w:szCs w:val="21"/>
        </w:rPr>
        <w:t>Metodologia del processo di elaborazione</w:t>
      </w:r>
    </w:p>
    <w:p w14:paraId="048AA32C" w14:textId="77777777" w:rsidR="00A938C7" w:rsidRPr="00A938C7" w:rsidRDefault="00A938C7" w:rsidP="00780745">
      <w:pPr>
        <w:shd w:val="clear" w:color="auto" w:fill="FFFFFF"/>
        <w:spacing w:after="300"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E’ stato quindi considerato importante pensare ad un approccio flessibile e trasparente:</w:t>
      </w:r>
    </w:p>
    <w:p w14:paraId="55A27845" w14:textId="77777777" w:rsidR="00A938C7" w:rsidRPr="00A938C7" w:rsidRDefault="00A938C7" w:rsidP="00780745">
      <w:pPr>
        <w:numPr>
          <w:ilvl w:val="0"/>
          <w:numId w:val="3"/>
        </w:numPr>
        <w:shd w:val="clear" w:color="auto" w:fill="FFFFFF"/>
        <w:spacing w:before="100" w:beforeAutospacing="1" w:line="360" w:lineRule="atLeast"/>
        <w:ind w:left="495"/>
        <w:jc w:val="both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Una condizione agisce da trigger</w:t>
      </w:r>
    </w:p>
    <w:p w14:paraId="54ECCC20" w14:textId="77777777" w:rsidR="00A938C7" w:rsidRPr="00A938C7" w:rsidRDefault="00A938C7" w:rsidP="00780745">
      <w:pPr>
        <w:numPr>
          <w:ilvl w:val="0"/>
          <w:numId w:val="3"/>
        </w:numPr>
        <w:shd w:val="clear" w:color="auto" w:fill="FFFFFF"/>
        <w:spacing w:before="100" w:beforeAutospacing="1" w:line="360" w:lineRule="atLeast"/>
        <w:ind w:left="495"/>
        <w:jc w:val="both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I dettagli dell’evento vengono incrociati con i dati di popolazione, le infrastrutture e i punti storicamente colpiti da eventi simili</w:t>
      </w:r>
    </w:p>
    <w:p w14:paraId="1B5FD865" w14:textId="77777777" w:rsidR="00A938C7" w:rsidRPr="00A938C7" w:rsidRDefault="00A938C7" w:rsidP="00780745">
      <w:pPr>
        <w:numPr>
          <w:ilvl w:val="0"/>
          <w:numId w:val="3"/>
        </w:numPr>
        <w:shd w:val="clear" w:color="auto" w:fill="FFFFFF"/>
        <w:spacing w:before="100" w:beforeAutospacing="1" w:line="360" w:lineRule="atLeast"/>
        <w:ind w:left="495"/>
        <w:jc w:val="both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A938C7">
        <w:rPr>
          <w:rFonts w:ascii="Open Sans" w:eastAsia="Times New Roman" w:hAnsi="Open Sans" w:cs="Times New Roman"/>
          <w:color w:val="777777"/>
          <w:sz w:val="21"/>
          <w:szCs w:val="21"/>
        </w:rPr>
        <w:t>Il processo estrae la popolazione potenzialmente colpita e punti potenzialmente investiti dall’evento (edifici, infrastrutture, ecc.)</w:t>
      </w:r>
    </w:p>
    <w:p w14:paraId="46FD5C54" w14:textId="77777777" w:rsidR="00A938C7" w:rsidRPr="00A938C7" w:rsidRDefault="00A938C7" w:rsidP="00780745">
      <w:pPr>
        <w:shd w:val="clear" w:color="auto" w:fill="FFFFFF"/>
        <w:spacing w:after="300"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L’approccio adottato per il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processamento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(a prescindere dal tipo di rischio) è indipendente dalla risoluzione. L’accuratezza dei dati estratti invece non lo è. Ma essendo processo  indipendente, i dati sulla popolazione e sui fattori di rischio possono essere aggiornati e migliorati nel corso del tempo, dando luogo a informazioni più accurate estratte.</w:t>
      </w:r>
    </w:p>
    <w:p w14:paraId="0FECADA0" w14:textId="77777777" w:rsidR="00EE146C" w:rsidRDefault="00A938C7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b/>
          <w:bCs/>
          <w:color w:val="777777"/>
          <w:sz w:val="21"/>
          <w:szCs w:val="21"/>
        </w:rPr>
      </w:pP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Un esempio di elaborazione eseguita</w:t>
      </w:r>
    </w:p>
    <w:p w14:paraId="2FDDDE88" w14:textId="77777777" w:rsidR="00EE146C" w:rsidRDefault="00A938C7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Quando la previsione della pioggia </w:t>
      </w:r>
      <w:r w:rsidR="00EE146C">
        <w:rPr>
          <w:rFonts w:ascii="Open Sans" w:hAnsi="Open Sans" w:cs="Times New Roman"/>
          <w:i/>
          <w:iCs/>
          <w:color w:val="777777"/>
          <w:sz w:val="21"/>
          <w:szCs w:val="21"/>
        </w:rPr>
        <w:t>raggiunge in una area</w:t>
      </w: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un determinato intervallo di intensità configurato, </w:t>
      </w:r>
      <w:r w:rsidR="00780745">
        <w:rPr>
          <w:rFonts w:ascii="Open Sans" w:hAnsi="Open Sans" w:cs="Times New Roman"/>
          <w:i/>
          <w:iCs/>
          <w:color w:val="777777"/>
          <w:sz w:val="21"/>
          <w:szCs w:val="21"/>
        </w:rPr>
        <w:t>il sistema</w:t>
      </w:r>
      <w:r w:rsidR="00EE146C">
        <w:rPr>
          <w:rFonts w:ascii="Open Sans" w:hAnsi="Open Sans" w:cs="Times New Roman"/>
          <w:i/>
          <w:iCs/>
          <w:color w:val="777777"/>
          <w:sz w:val="21"/>
          <w:szCs w:val="21"/>
        </w:rPr>
        <w:t>:</w:t>
      </w:r>
    </w:p>
    <w:p w14:paraId="0DC8571D" w14:textId="2DAA895A" w:rsidR="00780745" w:rsidRPr="00EE146C" w:rsidRDefault="00EE146C" w:rsidP="00EE146C">
      <w:pPr>
        <w:pStyle w:val="Paragrafoelenco"/>
        <w:numPr>
          <w:ilvl w:val="0"/>
          <w:numId w:val="5"/>
        </w:num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>I</w:t>
      </w:r>
      <w:r w:rsidR="00A938C7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>nterseca lo strato di zone di rischio e</w:t>
      </w:r>
      <w:r w:rsidR="00780745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>d evidenzia</w:t>
      </w:r>
      <w:r w:rsidR="00A938C7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le geometrie intersecate; </w:t>
      </w:r>
    </w:p>
    <w:p w14:paraId="1D7F3964" w14:textId="446243D9" w:rsidR="00780745" w:rsidRPr="00EE146C" w:rsidRDefault="00780745" w:rsidP="00EE146C">
      <w:pPr>
        <w:pStyle w:val="Paragrafoelenco"/>
        <w:numPr>
          <w:ilvl w:val="0"/>
          <w:numId w:val="5"/>
        </w:num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>Automaticamente interseca</w:t>
      </w:r>
      <w:r w:rsidR="00A938C7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i punti di rischio storicamente esposti a danno e</w:t>
      </w: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d evidenzia </w:t>
      </w:r>
      <w:r w:rsidR="00A938C7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quelli interessati dall’evento in esame; </w:t>
      </w:r>
    </w:p>
    <w:p w14:paraId="2F8009BD" w14:textId="19175D10" w:rsidR="00780745" w:rsidRPr="00EE146C" w:rsidRDefault="00EE146C" w:rsidP="00EE146C">
      <w:pPr>
        <w:pStyle w:val="Paragrafoelenco"/>
        <w:numPr>
          <w:ilvl w:val="0"/>
          <w:numId w:val="5"/>
        </w:num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>A questo punto</w:t>
      </w:r>
      <w:r w:rsidR="00A938C7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interseca lo strato di</w:t>
      </w:r>
      <w:r w:rsidR="00780745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densità della popolazione e </w:t>
      </w:r>
      <w:r w:rsidR="00A938C7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calcola il numero di persone potenzialmente coinvolto; </w:t>
      </w:r>
    </w:p>
    <w:p w14:paraId="1D5BFD99" w14:textId="72EF7E4E" w:rsidR="00780745" w:rsidRPr="00EE146C" w:rsidRDefault="00780745" w:rsidP="00EE146C">
      <w:pPr>
        <w:pStyle w:val="Paragrafoelenco"/>
        <w:numPr>
          <w:ilvl w:val="0"/>
          <w:numId w:val="5"/>
        </w:num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>Vengono, quindi, memorizzate</w:t>
      </w:r>
      <w:r w:rsidR="00A938C7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tutte queste informazioni </w:t>
      </w:r>
      <w:r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ed </w:t>
      </w:r>
      <w:r w:rsidR="00A938C7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assegnando un </w:t>
      </w:r>
      <w:r w:rsidR="00A938C7" w:rsidRPr="00EE146C">
        <w:rPr>
          <w:rFonts w:ascii="Open Sans" w:hAnsi="Open Sans" w:cs="Times New Roman"/>
          <w:b/>
          <w:i/>
          <w:iCs/>
          <w:color w:val="777777"/>
          <w:sz w:val="21"/>
          <w:szCs w:val="21"/>
        </w:rPr>
        <w:t>ID</w:t>
      </w:r>
      <w:r w:rsidR="00A938C7" w:rsidRP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di Allerta; </w:t>
      </w:r>
    </w:p>
    <w:p w14:paraId="42127460" w14:textId="77777777" w:rsidR="00780745" w:rsidRDefault="00780745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>
        <w:rPr>
          <w:rFonts w:ascii="Open Sans" w:hAnsi="Open Sans" w:cs="Times New Roman"/>
          <w:i/>
          <w:iCs/>
          <w:color w:val="777777"/>
          <w:sz w:val="21"/>
          <w:szCs w:val="21"/>
        </w:rPr>
        <w:t>Tutto questo avviene in pochi secondi dall</w:t>
      </w:r>
      <w:r>
        <w:rPr>
          <w:rFonts w:ascii="Open Sans" w:hAnsi="Open Sans" w:cs="Times New Roman" w:hint="eastAsia"/>
          <w:i/>
          <w:iCs/>
          <w:color w:val="777777"/>
          <w:sz w:val="21"/>
          <w:szCs w:val="21"/>
        </w:rPr>
        <w:t>’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>evento rilevato e in automatico HELP i</w:t>
      </w:r>
      <w:r w:rsidR="00A938C7"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nvia un’email </w:t>
      </w:r>
      <w:proofErr w:type="gramStart"/>
      <w:r>
        <w:rPr>
          <w:rFonts w:ascii="Open Sans" w:hAnsi="Open Sans" w:cs="Times New Roman"/>
          <w:i/>
          <w:iCs/>
          <w:color w:val="777777"/>
          <w:sz w:val="21"/>
          <w:szCs w:val="21"/>
        </w:rPr>
        <w:t>( a</w:t>
      </w:r>
      <w:proofErr w:type="gramEnd"/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breve anche un </w:t>
      </w:r>
      <w:proofErr w:type="spellStart"/>
      <w:r>
        <w:rPr>
          <w:rFonts w:ascii="Open Sans" w:hAnsi="Open Sans" w:cs="Times New Roman"/>
          <w:i/>
          <w:iCs/>
          <w:color w:val="777777"/>
          <w:sz w:val="21"/>
          <w:szCs w:val="21"/>
        </w:rPr>
        <w:t>whatsApp</w:t>
      </w:r>
      <w:proofErr w:type="spellEnd"/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) </w:t>
      </w:r>
      <w:r w:rsidR="00A938C7"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>alla mailing list configurata</w:t>
      </w:r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oltre che un messaggio sul canale </w:t>
      </w:r>
      <w:proofErr w:type="spellStart"/>
      <w:r>
        <w:rPr>
          <w:rFonts w:ascii="Open Sans" w:hAnsi="Open Sans" w:cs="Times New Roman"/>
          <w:i/>
          <w:iCs/>
          <w:color w:val="777777"/>
          <w:sz w:val="21"/>
          <w:szCs w:val="21"/>
        </w:rPr>
        <w:t>Twitter</w:t>
      </w:r>
      <w:proofErr w:type="spellEnd"/>
      <w:r>
        <w:rPr>
          <w:rFonts w:ascii="Open Sans" w:hAnsi="Open Sans" w:cs="Times New Roman"/>
          <w:i/>
          <w:iCs/>
          <w:color w:val="777777"/>
          <w:sz w:val="21"/>
          <w:szCs w:val="21"/>
        </w:rPr>
        <w:t>.</w:t>
      </w:r>
    </w:p>
    <w:p w14:paraId="7B568567" w14:textId="77777777" w:rsidR="00EE146C" w:rsidRDefault="00780745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Il messaggio contiene informazioni di sintesi </w:t>
      </w:r>
      <w:proofErr w:type="gramStart"/>
      <w:r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ed </w:t>
      </w:r>
      <w:r w:rsidR="00A938C7"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</w:t>
      </w:r>
      <w:r w:rsidR="00EE146C">
        <w:rPr>
          <w:rFonts w:ascii="Open Sans" w:hAnsi="Open Sans" w:cs="Times New Roman"/>
          <w:i/>
          <w:iCs/>
          <w:color w:val="777777"/>
          <w:sz w:val="21"/>
          <w:szCs w:val="21"/>
        </w:rPr>
        <w:t>il</w:t>
      </w:r>
      <w:proofErr w:type="gramEnd"/>
      <w:r w:rsid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collegamento alla </w:t>
      </w:r>
      <w:proofErr w:type="spellStart"/>
      <w:r w:rsidR="00EE146C">
        <w:rPr>
          <w:rFonts w:ascii="Open Sans" w:hAnsi="Open Sans" w:cs="Times New Roman"/>
          <w:i/>
          <w:iCs/>
          <w:color w:val="777777"/>
          <w:sz w:val="21"/>
          <w:szCs w:val="21"/>
        </w:rPr>
        <w:t>dashboard</w:t>
      </w:r>
      <w:proofErr w:type="spellEnd"/>
      <w:r w:rsid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per vedere a video l</w:t>
      </w:r>
      <w:r w:rsidR="00EE146C">
        <w:rPr>
          <w:rFonts w:ascii="Open Sans" w:hAnsi="Open Sans" w:cs="Times New Roman" w:hint="eastAsia"/>
          <w:i/>
          <w:iCs/>
          <w:color w:val="777777"/>
          <w:sz w:val="21"/>
          <w:szCs w:val="21"/>
        </w:rPr>
        <w:t>’</w:t>
      </w:r>
      <w:r w:rsid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evento, </w:t>
      </w:r>
      <w:r w:rsidR="00A938C7"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>centrare la mappa</w:t>
      </w:r>
      <w:r w:rsid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nel punto rilevato</w:t>
      </w:r>
      <w:r w:rsidR="00A938C7"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e</w:t>
      </w:r>
      <w:r w:rsidR="00EE146C">
        <w:rPr>
          <w:rFonts w:ascii="Open Sans" w:hAnsi="Open Sans" w:cs="Times New Roman"/>
          <w:i/>
          <w:iCs/>
          <w:color w:val="777777"/>
          <w:sz w:val="21"/>
          <w:szCs w:val="21"/>
        </w:rPr>
        <w:t>, quindi,</w:t>
      </w:r>
      <w:r w:rsidR="00A938C7"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caricare lo scenario correlato</w:t>
      </w:r>
      <w:r w:rsidR="00EE146C">
        <w:rPr>
          <w:rFonts w:ascii="Open Sans" w:hAnsi="Open Sans" w:cs="Times New Roman"/>
          <w:i/>
          <w:iCs/>
          <w:color w:val="777777"/>
          <w:sz w:val="21"/>
          <w:szCs w:val="21"/>
        </w:rPr>
        <w:t xml:space="preserve"> da poter avere in tempo reale sotto controllo.</w:t>
      </w:r>
    </w:p>
    <w:p w14:paraId="1F884022" w14:textId="77777777" w:rsidR="00EE146C" w:rsidRDefault="00EE146C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i/>
          <w:iCs/>
          <w:color w:val="777777"/>
          <w:sz w:val="21"/>
          <w:szCs w:val="21"/>
        </w:rPr>
      </w:pPr>
      <w:proofErr w:type="gramStart"/>
      <w:r>
        <w:rPr>
          <w:rFonts w:ascii="Open Sans" w:hAnsi="Open Sans" w:cs="Times New Roman"/>
          <w:i/>
          <w:iCs/>
          <w:color w:val="777777"/>
          <w:sz w:val="21"/>
          <w:szCs w:val="21"/>
        </w:rPr>
        <w:t>Risultato :</w:t>
      </w:r>
      <w:proofErr w:type="gramEnd"/>
    </w:p>
    <w:p w14:paraId="4A838D8A" w14:textId="47982D88" w:rsidR="00EE146C" w:rsidRDefault="00EE146C" w:rsidP="00EE146C">
      <w:pPr>
        <w:pStyle w:val="Titolo2"/>
        <w:rPr>
          <w:rFonts w:ascii="-webkit-standard" w:eastAsia="Times New Roman" w:hAnsi="-webkit-standard"/>
          <w:color w:val="000000"/>
        </w:rPr>
      </w:pPr>
      <w:r>
        <w:rPr>
          <w:rFonts w:ascii="-webkit-standard" w:eastAsia="Times New Roman" w:hAnsi="-webkit-standard"/>
          <w:color w:val="000000"/>
        </w:rPr>
        <w:t>HELP Message</w:t>
      </w:r>
    </w:p>
    <w:p w14:paraId="3017ADA0" w14:textId="77777777" w:rsidR="00EE146C" w:rsidRDefault="00EE146C" w:rsidP="00EE146C">
      <w:pPr>
        <w:pStyle w:val="Titolo2"/>
        <w:rPr>
          <w:rFonts w:ascii="-webkit-standard" w:eastAsia="Times New Roman" w:hAnsi="-webkit-standard"/>
          <w:color w:val="000000"/>
        </w:rPr>
      </w:pPr>
      <w:proofErr w:type="spellStart"/>
      <w:r>
        <w:rPr>
          <w:rFonts w:ascii="-webkit-standard" w:eastAsia="Times New Roman" w:hAnsi="-webkit-standard"/>
          <w:color w:val="000000"/>
        </w:rPr>
        <w:t>Earthquake</w:t>
      </w:r>
      <w:proofErr w:type="spellEnd"/>
      <w:r>
        <w:rPr>
          <w:rFonts w:ascii="-webkit-standard" w:eastAsia="Times New Roman" w:hAnsi="-webkit-standard"/>
          <w:color w:val="000000"/>
        </w:rPr>
        <w:t xml:space="preserve"> Location : </w:t>
      </w:r>
      <w:r w:rsidRPr="00EE146C">
        <w:rPr>
          <w:rFonts w:ascii="-webkit-standard" w:eastAsia="Times New Roman" w:hAnsi="-webkit-standard"/>
          <w:b/>
          <w:i/>
          <w:color w:val="000000"/>
        </w:rPr>
        <w:t xml:space="preserve">5km NW of Monte di Procida, </w:t>
      </w:r>
      <w:proofErr w:type="spellStart"/>
      <w:r w:rsidRPr="00EE146C">
        <w:rPr>
          <w:rFonts w:ascii="-webkit-standard" w:eastAsia="Times New Roman" w:hAnsi="-webkit-standard"/>
          <w:b/>
          <w:i/>
          <w:color w:val="000000"/>
        </w:rPr>
        <w:t>Italy</w:t>
      </w:r>
      <w:proofErr w:type="spellEnd"/>
      <w:r>
        <w:rPr>
          <w:rStyle w:val="apple-converted-space"/>
          <w:rFonts w:ascii="-webkit-standard" w:eastAsia="Times New Roman" w:hAnsi="-webkit-standard"/>
          <w:color w:val="000000"/>
        </w:rPr>
        <w:t> </w:t>
      </w:r>
      <w:r>
        <w:rPr>
          <w:rFonts w:ascii="-webkit-standard" w:eastAsia="Times New Roman" w:hAnsi="-webkit-standard"/>
          <w:color w:val="000000"/>
        </w:rPr>
        <w:br/>
        <w:t xml:space="preserve">Magnitudo : </w:t>
      </w:r>
      <w:r w:rsidRPr="00EE146C">
        <w:rPr>
          <w:rFonts w:ascii="-webkit-standard" w:eastAsia="Times New Roman" w:hAnsi="-webkit-standard"/>
          <w:b/>
          <w:i/>
          <w:color w:val="000000"/>
        </w:rPr>
        <w:t>4.3</w:t>
      </w:r>
      <w:r w:rsidRPr="00EE146C">
        <w:rPr>
          <w:rStyle w:val="apple-converted-space"/>
          <w:rFonts w:ascii="-webkit-standard" w:eastAsia="Times New Roman" w:hAnsi="-webkit-standard"/>
          <w:b/>
          <w:i/>
          <w:color w:val="000000"/>
        </w:rPr>
        <w:t> </w:t>
      </w:r>
      <w:r>
        <w:rPr>
          <w:rFonts w:ascii="-webkit-standard" w:eastAsia="Times New Roman" w:hAnsi="-webkit-standard"/>
          <w:color w:val="000000"/>
        </w:rPr>
        <w:br/>
        <w:t xml:space="preserve">Time : </w:t>
      </w:r>
      <w:r w:rsidRPr="00EE146C">
        <w:rPr>
          <w:rFonts w:ascii="-webkit-standard" w:eastAsia="Times New Roman" w:hAnsi="-webkit-standard"/>
          <w:b/>
          <w:color w:val="000000"/>
        </w:rPr>
        <w:t>2017-08-21T18:57:53.210Z</w:t>
      </w:r>
    </w:p>
    <w:p w14:paraId="176CA5C6" w14:textId="77777777" w:rsidR="00EE146C" w:rsidRDefault="00EE146C" w:rsidP="00EE146C">
      <w:pPr>
        <w:pStyle w:val="NormaleWeb"/>
        <w:rPr>
          <w:rFonts w:ascii="-webkit-standard" w:hAnsi="-webkit-standard"/>
          <w:color w:val="000000"/>
        </w:rPr>
      </w:pPr>
      <w:proofErr w:type="spellStart"/>
      <w:r>
        <w:rPr>
          <w:rFonts w:ascii="-webkit-standard" w:hAnsi="-webkit-standard"/>
          <w:color w:val="000000"/>
        </w:rPr>
        <w:t>Population</w:t>
      </w:r>
      <w:proofErr w:type="spellEnd"/>
      <w:r>
        <w:rPr>
          <w:rFonts w:ascii="-webkit-standard" w:hAnsi="-webkit-standard"/>
          <w:color w:val="000000"/>
        </w:rPr>
        <w:t xml:space="preserve"> </w:t>
      </w:r>
      <w:proofErr w:type="spellStart"/>
      <w:r>
        <w:rPr>
          <w:rFonts w:ascii="-webkit-standard" w:hAnsi="-webkit-standard"/>
          <w:color w:val="000000"/>
        </w:rPr>
        <w:t>Involved</w:t>
      </w:r>
      <w:proofErr w:type="spellEnd"/>
    </w:p>
    <w:p w14:paraId="3E205DD1" w14:textId="77777777" w:rsidR="00EE146C" w:rsidRDefault="00EE146C" w:rsidP="00EE146C">
      <w:pPr>
        <w:numPr>
          <w:ilvl w:val="0"/>
          <w:numId w:val="6"/>
        </w:numPr>
        <w:spacing w:before="100" w:beforeAutospacing="1" w:after="100" w:afterAutospacing="1"/>
        <w:rPr>
          <w:rFonts w:ascii="-webkit-standard" w:eastAsia="Times New Roman" w:hAnsi="-webkit-standard"/>
          <w:color w:val="000000"/>
        </w:rPr>
      </w:pPr>
      <w:proofErr w:type="spellStart"/>
      <w:r>
        <w:rPr>
          <w:rFonts w:ascii="-webkit-standard" w:eastAsia="Times New Roman" w:hAnsi="-webkit-standard"/>
          <w:color w:val="000000"/>
        </w:rPr>
        <w:t>Circle</w:t>
      </w:r>
      <w:proofErr w:type="spellEnd"/>
      <w:r>
        <w:rPr>
          <w:rFonts w:ascii="-webkit-standard" w:eastAsia="Times New Roman" w:hAnsi="-webkit-standard"/>
          <w:color w:val="000000"/>
        </w:rPr>
        <w:t xml:space="preserve"> with a </w:t>
      </w:r>
      <w:proofErr w:type="spellStart"/>
      <w:r>
        <w:rPr>
          <w:rFonts w:ascii="-webkit-standard" w:eastAsia="Times New Roman" w:hAnsi="-webkit-standard"/>
          <w:color w:val="000000"/>
        </w:rPr>
        <w:t>radius</w:t>
      </w:r>
      <w:proofErr w:type="spellEnd"/>
      <w:r>
        <w:rPr>
          <w:rFonts w:ascii="-webkit-standard" w:eastAsia="Times New Roman" w:hAnsi="-webkit-standard"/>
          <w:color w:val="000000"/>
        </w:rPr>
        <w:t xml:space="preserve"> of 15</w:t>
      </w:r>
      <w:proofErr w:type="gramStart"/>
      <w:r>
        <w:rPr>
          <w:rFonts w:ascii="-webkit-standard" w:eastAsia="Times New Roman" w:hAnsi="-webkit-standard"/>
          <w:color w:val="000000"/>
        </w:rPr>
        <w:t>km :</w:t>
      </w:r>
      <w:proofErr w:type="gramEnd"/>
      <w:r>
        <w:rPr>
          <w:rFonts w:ascii="-webkit-standard" w:eastAsia="Times New Roman" w:hAnsi="-webkit-standard"/>
          <w:color w:val="000000"/>
        </w:rPr>
        <w:t xml:space="preserve"> 194120.0</w:t>
      </w:r>
    </w:p>
    <w:p w14:paraId="7ABC004D" w14:textId="77777777" w:rsidR="00EE146C" w:rsidRDefault="00EE146C" w:rsidP="00EE146C">
      <w:pPr>
        <w:numPr>
          <w:ilvl w:val="0"/>
          <w:numId w:val="6"/>
        </w:numPr>
        <w:spacing w:before="100" w:beforeAutospacing="1" w:after="100" w:afterAutospacing="1"/>
        <w:rPr>
          <w:rFonts w:ascii="-webkit-standard" w:eastAsia="Times New Roman" w:hAnsi="-webkit-standard"/>
          <w:color w:val="000000"/>
        </w:rPr>
      </w:pPr>
      <w:proofErr w:type="spellStart"/>
      <w:r>
        <w:rPr>
          <w:rFonts w:ascii="-webkit-standard" w:eastAsia="Times New Roman" w:hAnsi="-webkit-standard"/>
          <w:color w:val="000000"/>
        </w:rPr>
        <w:t>Circle</w:t>
      </w:r>
      <w:proofErr w:type="spellEnd"/>
      <w:r>
        <w:rPr>
          <w:rFonts w:ascii="-webkit-standard" w:eastAsia="Times New Roman" w:hAnsi="-webkit-standard"/>
          <w:color w:val="000000"/>
        </w:rPr>
        <w:t xml:space="preserve"> with a </w:t>
      </w:r>
      <w:proofErr w:type="spellStart"/>
      <w:r>
        <w:rPr>
          <w:rFonts w:ascii="-webkit-standard" w:eastAsia="Times New Roman" w:hAnsi="-webkit-standard"/>
          <w:color w:val="000000"/>
        </w:rPr>
        <w:t>radius</w:t>
      </w:r>
      <w:proofErr w:type="spellEnd"/>
      <w:r>
        <w:rPr>
          <w:rFonts w:ascii="-webkit-standard" w:eastAsia="Times New Roman" w:hAnsi="-webkit-standard"/>
          <w:color w:val="000000"/>
        </w:rPr>
        <w:t xml:space="preserve"> of 25</w:t>
      </w:r>
      <w:proofErr w:type="gramStart"/>
      <w:r>
        <w:rPr>
          <w:rFonts w:ascii="-webkit-standard" w:eastAsia="Times New Roman" w:hAnsi="-webkit-standard"/>
          <w:color w:val="000000"/>
        </w:rPr>
        <w:t>km :</w:t>
      </w:r>
      <w:proofErr w:type="gramEnd"/>
      <w:r>
        <w:rPr>
          <w:rFonts w:ascii="-webkit-standard" w:eastAsia="Times New Roman" w:hAnsi="-webkit-standard"/>
          <w:color w:val="000000"/>
        </w:rPr>
        <w:t xml:space="preserve"> 767044.0</w:t>
      </w:r>
    </w:p>
    <w:p w14:paraId="3FB421ED" w14:textId="36989719" w:rsidR="00EE146C" w:rsidRPr="00EE146C" w:rsidRDefault="00EE146C" w:rsidP="00EE146C">
      <w:pPr>
        <w:numPr>
          <w:ilvl w:val="0"/>
          <w:numId w:val="6"/>
        </w:numPr>
        <w:spacing w:before="100" w:beforeAutospacing="1" w:after="100" w:afterAutospacing="1"/>
        <w:rPr>
          <w:rFonts w:ascii="-webkit-standard" w:eastAsia="Times New Roman" w:hAnsi="-webkit-standard"/>
          <w:color w:val="000000"/>
        </w:rPr>
      </w:pPr>
      <w:proofErr w:type="spellStart"/>
      <w:r>
        <w:rPr>
          <w:rFonts w:ascii="-webkit-standard" w:eastAsia="Times New Roman" w:hAnsi="-webkit-standard"/>
          <w:color w:val="000000"/>
        </w:rPr>
        <w:t>Circle</w:t>
      </w:r>
      <w:proofErr w:type="spellEnd"/>
      <w:r>
        <w:rPr>
          <w:rFonts w:ascii="-webkit-standard" w:eastAsia="Times New Roman" w:hAnsi="-webkit-standard"/>
          <w:color w:val="000000"/>
        </w:rPr>
        <w:t xml:space="preserve"> with a </w:t>
      </w:r>
      <w:proofErr w:type="spellStart"/>
      <w:r>
        <w:rPr>
          <w:rFonts w:ascii="-webkit-standard" w:eastAsia="Times New Roman" w:hAnsi="-webkit-standard"/>
          <w:color w:val="000000"/>
        </w:rPr>
        <w:t>radius</w:t>
      </w:r>
      <w:proofErr w:type="spellEnd"/>
      <w:r>
        <w:rPr>
          <w:rFonts w:ascii="-webkit-standard" w:eastAsia="Times New Roman" w:hAnsi="-webkit-standard"/>
          <w:color w:val="000000"/>
        </w:rPr>
        <w:t xml:space="preserve"> of 50</w:t>
      </w:r>
      <w:proofErr w:type="gramStart"/>
      <w:r>
        <w:rPr>
          <w:rFonts w:ascii="-webkit-standard" w:eastAsia="Times New Roman" w:hAnsi="-webkit-standard"/>
          <w:color w:val="000000"/>
        </w:rPr>
        <w:t>km :</w:t>
      </w:r>
      <w:proofErr w:type="gramEnd"/>
      <w:r>
        <w:rPr>
          <w:rFonts w:ascii="-webkit-standard" w:eastAsia="Times New Roman" w:hAnsi="-webkit-standard"/>
          <w:color w:val="000000"/>
        </w:rPr>
        <w:t xml:space="preserve"> 3317846.0</w:t>
      </w:r>
    </w:p>
    <w:p w14:paraId="7C8662A7" w14:textId="149B1BB6" w:rsidR="00EE146C" w:rsidRDefault="00EE146C" w:rsidP="00EE146C">
      <w:pPr>
        <w:rPr>
          <w:rFonts w:ascii="-webkit-standard" w:eastAsia="Times New Roman" w:hAnsi="-webkit-standard"/>
          <w:color w:val="000000"/>
        </w:rPr>
      </w:pPr>
      <w:r>
        <w:rPr>
          <w:rFonts w:ascii="-webkit-standard" w:eastAsia="Times New Roman" w:hAnsi="-webkit-standard"/>
          <w:color w:val="000000"/>
        </w:rPr>
        <w:t>Click</w:t>
      </w:r>
      <w:r>
        <w:rPr>
          <w:rFonts w:ascii="-webkit-standard" w:eastAsia="Times New Roman" w:hAnsi="-webkit-standard"/>
          <w:color w:val="000000"/>
        </w:rPr>
        <w:t xml:space="preserve"> to </w:t>
      </w:r>
      <w:r>
        <w:rPr>
          <w:rFonts w:ascii="-webkit-standard" w:eastAsia="Times New Roman" w:hAnsi="-webkit-standard"/>
          <w:color w:val="000000"/>
        </w:rPr>
        <w:t xml:space="preserve">open scenario </w:t>
      </w:r>
      <w:hyperlink r:id="rId9" w:history="1">
        <w:r>
          <w:rPr>
            <w:rStyle w:val="Collegamentoipertestuale"/>
            <w:rFonts w:ascii="-webkit-standard" w:eastAsia="Times New Roman" w:hAnsi="-webkit-standard"/>
          </w:rPr>
          <w:t>HELP</w:t>
        </w:r>
      </w:hyperlink>
      <w:r>
        <w:rPr>
          <w:rFonts w:ascii="-webkit-standard" w:eastAsia="Times New Roman" w:hAnsi="-webkit-standard"/>
          <w:color w:val="000000"/>
        </w:rPr>
        <w:t>.</w:t>
      </w:r>
    </w:p>
    <w:p w14:paraId="00CBE0DB" w14:textId="4911223B" w:rsidR="00A938C7" w:rsidRDefault="00A938C7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i/>
          <w:iCs/>
          <w:color w:val="777777"/>
          <w:sz w:val="21"/>
          <w:szCs w:val="21"/>
        </w:rPr>
      </w:pPr>
      <w:r w:rsidRPr="00A938C7">
        <w:rPr>
          <w:rFonts w:ascii="Open Sans" w:hAnsi="Open Sans" w:cs="Times New Roman"/>
          <w:i/>
          <w:iCs/>
          <w:color w:val="777777"/>
          <w:sz w:val="21"/>
          <w:szCs w:val="21"/>
        </w:rPr>
        <w:t>.</w:t>
      </w:r>
    </w:p>
    <w:p w14:paraId="287DD8F9" w14:textId="77777777" w:rsidR="00A938C7" w:rsidRPr="00A938C7" w:rsidRDefault="00A938C7" w:rsidP="00A938C7">
      <w:pPr>
        <w:shd w:val="clear" w:color="auto" w:fill="FFFFFF"/>
        <w:spacing w:line="330" w:lineRule="atLeast"/>
        <w:rPr>
          <w:rFonts w:ascii="Open Sans" w:hAnsi="Open Sans" w:cs="Times New Roman" w:hint="eastAsia"/>
          <w:color w:val="777777"/>
          <w:sz w:val="21"/>
          <w:szCs w:val="21"/>
        </w:rPr>
      </w:pPr>
    </w:p>
    <w:p w14:paraId="7EF990C3" w14:textId="77777777" w:rsidR="00A938C7" w:rsidRPr="00A938C7" w:rsidRDefault="00A938C7" w:rsidP="00A938C7">
      <w:pPr>
        <w:shd w:val="clear" w:color="auto" w:fill="FFFFFF"/>
        <w:spacing w:after="210" w:line="405" w:lineRule="atLeast"/>
        <w:outlineLvl w:val="3"/>
        <w:rPr>
          <w:rFonts w:ascii="Open Sans" w:eastAsia="Times New Roman" w:hAnsi="Open Sans" w:cs="Times New Roman"/>
          <w:color w:val="1D2127"/>
          <w:sz w:val="30"/>
          <w:szCs w:val="30"/>
        </w:rPr>
      </w:pPr>
      <w:r w:rsidRPr="00A938C7">
        <w:rPr>
          <w:rFonts w:ascii="Open Sans" w:eastAsia="Times New Roman" w:hAnsi="Open Sans" w:cs="Times New Roman"/>
          <w:color w:val="1D2127"/>
          <w:sz w:val="30"/>
          <w:szCs w:val="30"/>
        </w:rPr>
        <w:t>Invio dei messaggi di allerta</w:t>
      </w:r>
    </w:p>
    <w:p w14:paraId="04D2AFA6" w14:textId="77777777" w:rsidR="00EE146C" w:rsidRDefault="00A938C7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Una </w:t>
      </w: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Interfaccia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 </w:t>
      </w: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di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 </w:t>
      </w:r>
      <w:r w:rsidRPr="00A938C7">
        <w:rPr>
          <w:rFonts w:ascii="Open Sans" w:hAnsi="Open Sans" w:cs="Times New Roman"/>
          <w:b/>
          <w:bCs/>
          <w:color w:val="777777"/>
          <w:sz w:val="21"/>
          <w:szCs w:val="21"/>
        </w:rPr>
        <w:t>Configurazione</w:t>
      </w:r>
      <w:r w:rsidRPr="00A938C7">
        <w:rPr>
          <w:rFonts w:ascii="Open Sans" w:hAnsi="Open Sans" w:cs="Times New Roman"/>
          <w:color w:val="777777"/>
          <w:sz w:val="21"/>
          <w:szCs w:val="21"/>
        </w:rPr>
        <w:t> consente di definire diversi parametri per i diversi temi di rischio. Ad esempio, è possibile determinare la grandezza minima di un terremoto che genera un allarme, o soglie di precipitazioni, soglie di intensità del vento e così via.</w:t>
      </w:r>
    </w:p>
    <w:p w14:paraId="39C26EEB" w14:textId="77777777" w:rsidR="00EE146C" w:rsidRDefault="00A938C7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È inoltre possibile configurare l’elenco degli indirizzi e-mail degli utenti che dovranno essere allertati e l’area di interesse.</w:t>
      </w:r>
      <w:r w:rsidRPr="00A938C7">
        <w:rPr>
          <w:rFonts w:ascii="Open Sans" w:hAnsi="Open Sans" w:cs="Times New Roman"/>
          <w:color w:val="777777"/>
          <w:sz w:val="21"/>
          <w:szCs w:val="21"/>
        </w:rPr>
        <w:br/>
        <w:t>Un elenco utenti può ricevere quindi un messaggio quando succede una sequenza di eventi.</w:t>
      </w:r>
      <w:r w:rsidRPr="00A938C7">
        <w:rPr>
          <w:rFonts w:ascii="Open Sans" w:hAnsi="Open Sans" w:cs="Times New Roman"/>
          <w:color w:val="777777"/>
          <w:sz w:val="21"/>
          <w:szCs w:val="21"/>
        </w:rPr>
        <w:br/>
        <w:t>Infatti, se viene rilevata una situazione critica (corrispondente ai criteri di configurazione) (ad esempio un terremoto con magnitudine maggiore di un certo valore o previsioni di pioggia di una certa intensità), un elenco di utenti riceverà un’email.</w:t>
      </w:r>
    </w:p>
    <w:p w14:paraId="1863763A" w14:textId="77777777" w:rsidR="00EE146C" w:rsidRDefault="00A938C7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Il messaggio di posta elettronica contiene l’informazione generale di avviso (tipo, posizione, “entità” dell’evento) e un collegamento alla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dashboard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HELP che consente ai riceventi di visualizzare immediatamente lo scenario dell’evento selezionato.</w:t>
      </w:r>
    </w:p>
    <w:p w14:paraId="4733790B" w14:textId="414D347B" w:rsidR="00A938C7" w:rsidRDefault="00A938C7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Il modulo di posta elettronica agisce non solo quando si verifica un evento critico, ma anche con un periodo: ad esempio, un elenco di eventi può essere inviato periodicamente in tempi prestabiliti, in modo che i gestori ottengano una visione (ad esempio ogni giorno, settimana, ecc.) degli eventi e delle situazioni correlate che si sono verificate.</w:t>
      </w:r>
    </w:p>
    <w:p w14:paraId="1CB78852" w14:textId="77777777" w:rsidR="00A938C7" w:rsidRPr="00A938C7" w:rsidRDefault="00A938C7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</w:p>
    <w:p w14:paraId="47F565CA" w14:textId="77777777" w:rsidR="00A938C7" w:rsidRPr="00A938C7" w:rsidRDefault="00A938C7" w:rsidP="00A938C7">
      <w:pPr>
        <w:shd w:val="clear" w:color="auto" w:fill="FFFFFF"/>
        <w:spacing w:after="210" w:line="405" w:lineRule="atLeast"/>
        <w:outlineLvl w:val="3"/>
        <w:rPr>
          <w:rFonts w:ascii="Open Sans" w:eastAsia="Times New Roman" w:hAnsi="Open Sans" w:cs="Times New Roman"/>
          <w:color w:val="1D2127"/>
          <w:sz w:val="30"/>
          <w:szCs w:val="30"/>
        </w:rPr>
      </w:pPr>
      <w:r w:rsidRPr="00A938C7">
        <w:rPr>
          <w:rFonts w:ascii="Open Sans" w:eastAsia="Times New Roman" w:hAnsi="Open Sans" w:cs="Times New Roman"/>
          <w:color w:val="1D2127"/>
          <w:sz w:val="30"/>
          <w:szCs w:val="30"/>
        </w:rPr>
        <w:t>La Dashboard</w:t>
      </w:r>
    </w:p>
    <w:p w14:paraId="49E33C7B" w14:textId="77777777" w:rsidR="00EE146C" w:rsidRDefault="00A938C7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>Il sistema è basato sulla gestione simultanea di più flussi di dati.</w:t>
      </w:r>
    </w:p>
    <w:p w14:paraId="2C4ED279" w14:textId="27A18ACC" w:rsidR="00A938C7" w:rsidRPr="00A938C7" w:rsidRDefault="00A938C7" w:rsidP="00EE146C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Un pannello in alto a sinistra carica gli avvisi recenti. Un menu consente di filtrare su di un tema specifico (terremoto, tempo, incendi, siccità). Selezionando un elemento dall’elenco, la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dashboard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carica sulla mappa le informazioni correlate, come la posizione dell’allarme, le condizioni meteorologiche in quella posizione, la popolazione potenzialmente coinvolta all’interno di tre buffer, le notizie di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Rss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relative all’area interessata.</w:t>
      </w:r>
    </w:p>
    <w:p w14:paraId="66ED287F" w14:textId="77777777" w:rsidR="00A938C7" w:rsidRPr="00A938C7" w:rsidRDefault="00A938C7" w:rsidP="00EE146C">
      <w:pPr>
        <w:shd w:val="clear" w:color="auto" w:fill="FFFFFF"/>
        <w:spacing w:after="300"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Ogni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stream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interagisce con altri flussi seguendo le regole e la logica definite nella logica di elaborazione. La sequenza in cui vengono eseguiti i collegamenti tra i flussi crea un effetto a cascata. Ciò fornisce una visione immediata di ciò che accade quando si verifica un evento.</w:t>
      </w:r>
    </w:p>
    <w:p w14:paraId="33378759" w14:textId="77777777" w:rsidR="00A938C7" w:rsidRDefault="00A938C7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Naturalmente è possibile sovrapporre altri </w:t>
      </w:r>
      <w:proofErr w:type="spellStart"/>
      <w:r w:rsidRPr="00A938C7">
        <w:rPr>
          <w:rFonts w:ascii="Open Sans" w:hAnsi="Open Sans" w:cs="Times New Roman"/>
          <w:color w:val="777777"/>
          <w:sz w:val="21"/>
          <w:szCs w:val="21"/>
        </w:rPr>
        <w:t>layer</w:t>
      </w:r>
      <w:proofErr w:type="spellEnd"/>
      <w:r w:rsidRPr="00A938C7">
        <w:rPr>
          <w:rFonts w:ascii="Open Sans" w:hAnsi="Open Sans" w:cs="Times New Roman"/>
          <w:color w:val="777777"/>
          <w:sz w:val="21"/>
          <w:szCs w:val="21"/>
        </w:rPr>
        <w:t xml:space="preserve"> WMS alla mappa per eseguire le valutazioni.</w:t>
      </w:r>
      <w:r w:rsidRPr="00A938C7">
        <w:rPr>
          <w:rFonts w:ascii="Open Sans" w:hAnsi="Open Sans" w:cs="Times New Roman"/>
          <w:color w:val="777777"/>
          <w:sz w:val="21"/>
          <w:szCs w:val="21"/>
        </w:rPr>
        <w:br/>
        <w:t>Altre schermate possono essere utilizzate per consultare le previsioni o i dati storici sui temi selezionati o sull’evento Critico selezionato. Per ogni evento l’utente autenticato può anche caricare documenti e file, arricchendo la descrizione dell’evento stesso.</w:t>
      </w:r>
    </w:p>
    <w:p w14:paraId="74503ACB" w14:textId="77777777" w:rsidR="00207840" w:rsidRDefault="00207840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</w:p>
    <w:p w14:paraId="44EC794E" w14:textId="77777777" w:rsidR="00207840" w:rsidRPr="00A938C7" w:rsidRDefault="00207840" w:rsidP="00207840">
      <w:pPr>
        <w:shd w:val="clear" w:color="auto" w:fill="FFFFFF"/>
        <w:spacing w:after="210" w:line="405" w:lineRule="atLeast"/>
        <w:outlineLvl w:val="3"/>
        <w:rPr>
          <w:rFonts w:ascii="Open Sans" w:eastAsia="Times New Roman" w:hAnsi="Open Sans" w:cs="Times New Roman"/>
          <w:color w:val="1D2127"/>
          <w:sz w:val="30"/>
          <w:szCs w:val="30"/>
        </w:rPr>
      </w:pPr>
      <w:r>
        <w:rPr>
          <w:rFonts w:ascii="Open Sans" w:eastAsia="Times New Roman" w:hAnsi="Open Sans" w:cs="Times New Roman"/>
          <w:color w:val="1D2127"/>
          <w:sz w:val="30"/>
          <w:szCs w:val="30"/>
        </w:rPr>
        <w:t>Fonti dati open source</w:t>
      </w:r>
    </w:p>
    <w:p w14:paraId="3EF66D0B" w14:textId="77777777" w:rsidR="00207840" w:rsidRDefault="00207840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</w:p>
    <w:p w14:paraId="0EC21252" w14:textId="77777777" w:rsidR="00207840" w:rsidRPr="00207840" w:rsidRDefault="00207840" w:rsidP="00207840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>
        <w:rPr>
          <w:rFonts w:ascii="Open Sans" w:hAnsi="Open Sans" w:cs="Times New Roman"/>
          <w:color w:val="777777"/>
          <w:sz w:val="21"/>
          <w:szCs w:val="21"/>
        </w:rPr>
        <w:t xml:space="preserve">Le fonti utilizzate </w:t>
      </w:r>
      <w:r w:rsidRPr="00207840">
        <w:rPr>
          <w:rFonts w:ascii="Open Sans" w:hAnsi="Open Sans" w:cs="Times New Roman"/>
          <w:color w:val="777777"/>
          <w:sz w:val="21"/>
          <w:szCs w:val="21"/>
        </w:rPr>
        <w:t>sono i seguenti:</w:t>
      </w:r>
    </w:p>
    <w:p w14:paraId="464586AA" w14:textId="77777777" w:rsidR="00207840" w:rsidRPr="00207840" w:rsidRDefault="00207840" w:rsidP="00207840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>
        <w:rPr>
          <w:rFonts w:ascii="Open Sans" w:hAnsi="Open Sans" w:cs="Times New Roman"/>
          <w:b/>
          <w:bCs/>
          <w:color w:val="777777"/>
          <w:sz w:val="21"/>
          <w:szCs w:val="21"/>
        </w:rPr>
        <w:t xml:space="preserve">Tema </w:t>
      </w:r>
      <w:r w:rsidRPr="00207840">
        <w:rPr>
          <w:rFonts w:ascii="Open Sans" w:hAnsi="Open Sans" w:cs="Times New Roman"/>
          <w:b/>
          <w:bCs/>
          <w:color w:val="777777"/>
          <w:sz w:val="21"/>
          <w:szCs w:val="21"/>
        </w:rPr>
        <w:t>Terremoto :</w:t>
      </w:r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U.S.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Geological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Survey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. The USGS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Earthquake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Hazards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Program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is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part of the National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Earthquake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Hazards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Reduction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Program (NEHRP, istituita dal Congresso nel 1977. monitor e report terremoti, valuta gli impatti del terremoto e pericoli, e ricerche sulle cause e gli effetti dei terremoti. Un esempio del servizio utilizzato è: </w:t>
      </w:r>
      <w:hyperlink r:id="rId10" w:history="1">
        <w:r w:rsidRPr="00207840">
          <w:rPr>
            <w:rStyle w:val="Collegamentoipertestuale"/>
            <w:rFonts w:ascii="Open Sans" w:hAnsi="Open Sans" w:cs="Times New Roman"/>
            <w:sz w:val="21"/>
            <w:szCs w:val="21"/>
          </w:rPr>
          <w:t>http://earthquake.usgs.gov/fdsnws/event/1/application.json</w:t>
        </w:r>
      </w:hyperlink>
    </w:p>
    <w:p w14:paraId="744C0E68" w14:textId="77777777" w:rsidR="00207840" w:rsidRPr="00207840" w:rsidRDefault="00207840" w:rsidP="00207840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>
        <w:rPr>
          <w:rFonts w:ascii="Open Sans" w:hAnsi="Open Sans" w:cs="Times New Roman"/>
          <w:b/>
          <w:bCs/>
          <w:color w:val="777777"/>
          <w:sz w:val="21"/>
          <w:szCs w:val="21"/>
        </w:rPr>
        <w:t xml:space="preserve">Tema </w:t>
      </w:r>
      <w:r w:rsidRPr="00207840">
        <w:rPr>
          <w:rFonts w:ascii="Open Sans" w:hAnsi="Open Sans" w:cs="Times New Roman"/>
          <w:b/>
          <w:bCs/>
          <w:color w:val="777777"/>
          <w:sz w:val="21"/>
          <w:szCs w:val="21"/>
        </w:rPr>
        <w:t>Meteo :</w:t>
      </w:r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 Fornire precisi previsioni meteo a breve e lungo termine. L'API di previsione consente di cercare il tempo in qualsiasi punto del globo, restituendo (se disponibile): Condizioni attuali; Previsioni minuto per ogni ora su 1 ora; Previsioni di ora per ora fino a 48 ore; Previsioni giornaliere fino a 7 giorni.</w:t>
      </w:r>
    </w:p>
    <w:p w14:paraId="24D1A624" w14:textId="77777777" w:rsidR="00207840" w:rsidRPr="00207840" w:rsidRDefault="00207840" w:rsidP="00207840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Un esempio del servizio utilizzato è </w:t>
      </w:r>
      <w:hyperlink r:id="rId11" w:history="1">
        <w:r w:rsidRPr="00207840">
          <w:rPr>
            <w:rStyle w:val="Collegamentoipertestuale"/>
            <w:rFonts w:ascii="Open Sans" w:hAnsi="Open Sans" w:cs="Times New Roman"/>
            <w:sz w:val="21"/>
            <w:szCs w:val="21"/>
          </w:rPr>
          <w:t>https://api.forecast.io/forecast/APIKEY/LATITUDE,LONGITUDE</w:t>
        </w:r>
      </w:hyperlink>
    </w:p>
    <w:p w14:paraId="19DF7E62" w14:textId="77777777" w:rsidR="00207840" w:rsidRPr="00207840" w:rsidRDefault="00207840" w:rsidP="00207840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  <w:r>
        <w:rPr>
          <w:rFonts w:ascii="Open Sans" w:hAnsi="Open Sans" w:cs="Times New Roman"/>
          <w:b/>
          <w:bCs/>
          <w:color w:val="777777"/>
          <w:sz w:val="21"/>
          <w:szCs w:val="21"/>
        </w:rPr>
        <w:t xml:space="preserve">Tema </w:t>
      </w:r>
      <w:r w:rsidRPr="00207840">
        <w:rPr>
          <w:rFonts w:ascii="Open Sans" w:hAnsi="Open Sans" w:cs="Times New Roman"/>
          <w:b/>
          <w:bCs/>
          <w:color w:val="777777"/>
          <w:sz w:val="21"/>
          <w:szCs w:val="21"/>
        </w:rPr>
        <w:t xml:space="preserve">Incendi e siccità </w:t>
      </w:r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: NASA Global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Imagery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Browse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Services (GIBS). GIBS fornisce un accesso rapido a quasi 200 prodotti di immagini satellitari, che coprono ogni parte del mondo. La maggior parte delle immagini è disponibile con poche ore dopo il sovrapposizione satellitare e alcuni prodotti si estendono oltre 15 anni. Per gli incendi </w:t>
      </w:r>
      <w:proofErr w:type="spellStart"/>
      <w:r w:rsidRPr="00207840">
        <w:rPr>
          <w:rFonts w:ascii="Open Sans" w:hAnsi="Open Sans" w:cs="Times New Roman"/>
          <w:color w:val="777777"/>
          <w:sz w:val="21"/>
          <w:szCs w:val="21"/>
        </w:rPr>
        <w:t>Fire</w:t>
      </w:r>
      <w:proofErr w:type="spellEnd"/>
      <w:r w:rsidRPr="00207840">
        <w:rPr>
          <w:rFonts w:ascii="Open Sans" w:hAnsi="Open Sans" w:cs="Times New Roman"/>
          <w:color w:val="777777"/>
          <w:sz w:val="21"/>
          <w:szCs w:val="21"/>
        </w:rPr>
        <w:t xml:space="preserve"> Information for Resource Management System (FIRMS) viene utilizzato </w:t>
      </w:r>
      <w:hyperlink r:id="rId12" w:anchor="ed-firms-wms" w:history="1">
        <w:r w:rsidRPr="00207840">
          <w:rPr>
            <w:rStyle w:val="Collegamentoipertestuale"/>
            <w:rFonts w:ascii="Open Sans" w:hAnsi="Open Sans" w:cs="Times New Roman"/>
            <w:sz w:val="21"/>
            <w:szCs w:val="21"/>
          </w:rPr>
          <w:t>https://earthdata.nasa.gov/earth-observation-data/near-real-time/firms/active-fire-data#ed-firms-wms</w:t>
        </w:r>
      </w:hyperlink>
      <w:r w:rsidRPr="00207840">
        <w:rPr>
          <w:rFonts w:ascii="Open Sans" w:hAnsi="Open Sans" w:cs="Times New Roman"/>
          <w:color w:val="777777"/>
          <w:sz w:val="21"/>
          <w:szCs w:val="21"/>
        </w:rPr>
        <w:t>. Molti strati di NASA GIB sono inclusi come opzioni di sovrapposizione.</w:t>
      </w:r>
    </w:p>
    <w:p w14:paraId="2E003E22" w14:textId="77777777" w:rsidR="00207840" w:rsidRPr="00207840" w:rsidRDefault="00207840" w:rsidP="00207840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</w:p>
    <w:p w14:paraId="5A5C7198" w14:textId="77777777" w:rsidR="00207840" w:rsidRPr="00A938C7" w:rsidRDefault="00207840" w:rsidP="00A938C7">
      <w:pPr>
        <w:shd w:val="clear" w:color="auto" w:fill="FFFFFF"/>
        <w:spacing w:line="330" w:lineRule="atLeast"/>
        <w:jc w:val="both"/>
        <w:rPr>
          <w:rFonts w:ascii="Open Sans" w:hAnsi="Open Sans" w:cs="Times New Roman" w:hint="eastAsia"/>
          <w:color w:val="777777"/>
          <w:sz w:val="21"/>
          <w:szCs w:val="21"/>
        </w:rPr>
      </w:pPr>
    </w:p>
    <w:p w14:paraId="277ECCDB" w14:textId="77777777" w:rsidR="00896F30" w:rsidRDefault="00896F30"/>
    <w:sectPr w:rsidR="00896F30" w:rsidSect="00896F3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5421"/>
    <w:multiLevelType w:val="hybridMultilevel"/>
    <w:tmpl w:val="92D4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D255C"/>
    <w:multiLevelType w:val="multilevel"/>
    <w:tmpl w:val="E8B4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D5645"/>
    <w:multiLevelType w:val="hybridMultilevel"/>
    <w:tmpl w:val="E8C45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53E42"/>
    <w:multiLevelType w:val="multilevel"/>
    <w:tmpl w:val="6370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B4315"/>
    <w:multiLevelType w:val="multilevel"/>
    <w:tmpl w:val="5FA4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17A01"/>
    <w:multiLevelType w:val="multilevel"/>
    <w:tmpl w:val="A57A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C7"/>
    <w:rsid w:val="00192463"/>
    <w:rsid w:val="001F080E"/>
    <w:rsid w:val="00207840"/>
    <w:rsid w:val="00780745"/>
    <w:rsid w:val="00896F30"/>
    <w:rsid w:val="00A872CC"/>
    <w:rsid w:val="00A938C7"/>
    <w:rsid w:val="00C015D3"/>
    <w:rsid w:val="00E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5877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14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4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link w:val="Titolo4Carattere"/>
    <w:uiPriority w:val="9"/>
    <w:qFormat/>
    <w:rsid w:val="00A938C7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Titolo5">
    <w:name w:val="heading 5"/>
    <w:basedOn w:val="Normale"/>
    <w:link w:val="Titolo5Carattere"/>
    <w:uiPriority w:val="9"/>
    <w:qFormat/>
    <w:rsid w:val="00A938C7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A938C7"/>
    <w:rPr>
      <w:rFonts w:ascii="Times" w:hAnsi="Times"/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A938C7"/>
    <w:rPr>
      <w:rFonts w:ascii="Times" w:hAnsi="Times"/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A938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A938C7"/>
    <w:rPr>
      <w:b/>
      <w:bCs/>
    </w:rPr>
  </w:style>
  <w:style w:type="character" w:customStyle="1" w:styleId="apple-converted-space">
    <w:name w:val="apple-converted-space"/>
    <w:basedOn w:val="Carpredefinitoparagrafo"/>
    <w:rsid w:val="00A938C7"/>
  </w:style>
  <w:style w:type="character" w:styleId="Enfasicorsivo">
    <w:name w:val="Emphasis"/>
    <w:basedOn w:val="Carpredefinitoparagrafo"/>
    <w:uiPriority w:val="20"/>
    <w:qFormat/>
    <w:rsid w:val="00A938C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8C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8C7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078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E146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14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4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sername">
    <w:name w:val="username"/>
    <w:basedOn w:val="Carpredefinitoparagrafo"/>
    <w:rsid w:val="00EE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4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949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7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24634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6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6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31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03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55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73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42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1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02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3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7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4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73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21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96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5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6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81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6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08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92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95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61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3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41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3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0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32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48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4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2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89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67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1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5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977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7188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823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217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11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57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5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6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08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623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9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30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9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166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778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84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5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6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40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81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82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170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3705">
                      <w:marLeft w:val="0"/>
                      <w:marRight w:val="0"/>
                      <w:marTop w:val="33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57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55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144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1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62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979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2160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747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28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4521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34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67992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8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873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64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856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004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162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232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api.forecast.io/forecast/APIKEY/LATITUDE,LONGITUDE" TargetMode="External"/><Relationship Id="rId12" Type="http://schemas.openxmlformats.org/officeDocument/2006/relationships/hyperlink" Target="https://earthdata.nasa.gov/earth-observation-data/near-real-time/firms/active-fire-data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twitter.com/geosdi_help" TargetMode="External"/><Relationship Id="rId7" Type="http://schemas.openxmlformats.org/officeDocument/2006/relationships/hyperlink" Target="http://help.geosdi.org/?alertId=us2000aaae&amp;type=EQ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help.geosdi.org/?alertId=us2000aaae&amp;type=EQ" TargetMode="External"/><Relationship Id="rId10" Type="http://schemas.openxmlformats.org/officeDocument/2006/relationships/hyperlink" Target="http://earthquake.usgs.gov/fdsnws/event/1/application.jso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2480</Words>
  <Characters>14313</Characters>
  <Application>Microsoft Macintosh Word</Application>
  <DocSecurity>0</DocSecurity>
  <Lines>178</Lines>
  <Paragraphs>69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HELP Message</vt:lpstr>
      <vt:lpstr>    Earthquake Location : 5km NW of Monte di Procida, Italy  Magnitudo : 4.3  Time :</vt:lpstr>
      <vt:lpstr>    HELP Message</vt:lpstr>
      <vt:lpstr>    Earthquake Location : 5km NW of Monte di Procida, Italy  Magnitudo : 4.3  Time :</vt:lpstr>
    </vt:vector>
  </TitlesOfParts>
  <Company>CNR IMAA geoSDI</Company>
  <LinksUpToDate>false</LinksUpToDate>
  <CharactersWithSpaces>16724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Amato</dc:creator>
  <cp:keywords/>
  <dc:description/>
  <cp:lastModifiedBy>Utente di Microsoft Office</cp:lastModifiedBy>
  <cp:revision>4</cp:revision>
  <dcterms:created xsi:type="dcterms:W3CDTF">2017-08-23T15:12:00Z</dcterms:created>
  <dcterms:modified xsi:type="dcterms:W3CDTF">2017-08-23T15:45:00Z</dcterms:modified>
</cp:coreProperties>
</file>