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149F1" w14:textId="0CA84D86" w:rsidR="00224075" w:rsidRDefault="00106327" w:rsidP="005D330E">
      <w:pPr>
        <w:jc w:val="both"/>
        <w:rPr>
          <w:rFonts w:asciiTheme="minorHAnsi" w:hAnsiTheme="minorHAnsi"/>
          <w:b/>
          <w:color w:val="E36C0A" w:themeColor="accent6" w:themeShade="BF"/>
          <w:sz w:val="52"/>
          <w:szCs w:val="52"/>
        </w:rPr>
      </w:pPr>
      <w:r w:rsidRPr="00106327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02DE9B18" wp14:editId="227535F5">
            <wp:simplePos x="0" y="0"/>
            <wp:positionH relativeFrom="column">
              <wp:posOffset>278130</wp:posOffset>
            </wp:positionH>
            <wp:positionV relativeFrom="paragraph">
              <wp:posOffset>24376</wp:posOffset>
            </wp:positionV>
            <wp:extent cx="3066415" cy="2181225"/>
            <wp:effectExtent l="0" t="0" r="0" b="317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3577B" w14:textId="7ECEBDB9" w:rsidR="00106327" w:rsidRDefault="00EA00FC" w:rsidP="00070B52">
      <w:pPr>
        <w:ind w:left="5664" w:firstLine="708"/>
        <w:jc w:val="both"/>
        <w:rPr>
          <w:rFonts w:asciiTheme="minorHAnsi" w:hAnsiTheme="minorHAnsi"/>
          <w:b/>
          <w:color w:val="E36C0A" w:themeColor="accent6" w:themeShade="BF"/>
          <w:sz w:val="52"/>
          <w:szCs w:val="52"/>
        </w:rPr>
      </w:pPr>
      <w:r w:rsidRPr="00366B38">
        <w:rPr>
          <w:rFonts w:asciiTheme="minorHAnsi" w:hAnsiTheme="minorHAnsi"/>
          <w:b/>
          <w:color w:val="E36C0A" w:themeColor="accent6" w:themeShade="BF"/>
          <w:sz w:val="52"/>
          <w:szCs w:val="52"/>
        </w:rPr>
        <w:t>Biotec</w:t>
      </w:r>
      <w:r w:rsidR="007366D7" w:rsidRPr="00366B38">
        <w:rPr>
          <w:rFonts w:asciiTheme="minorHAnsi" w:hAnsiTheme="minorHAnsi"/>
          <w:b/>
          <w:color w:val="E36C0A" w:themeColor="accent6" w:themeShade="BF"/>
          <w:sz w:val="52"/>
          <w:szCs w:val="52"/>
        </w:rPr>
        <w:t xml:space="preserve">h </w:t>
      </w:r>
    </w:p>
    <w:p w14:paraId="74AF2667" w14:textId="4AF4B5DB" w:rsidR="00106327" w:rsidRDefault="0054369C" w:rsidP="00070B52">
      <w:pPr>
        <w:ind w:left="5664" w:firstLine="708"/>
        <w:jc w:val="both"/>
        <w:rPr>
          <w:rFonts w:asciiTheme="minorHAnsi" w:hAnsiTheme="minorHAnsi"/>
          <w:b/>
          <w:color w:val="E36C0A" w:themeColor="accent6" w:themeShade="BF"/>
          <w:sz w:val="52"/>
          <w:szCs w:val="52"/>
        </w:rPr>
      </w:pPr>
      <w:r>
        <w:rPr>
          <w:rFonts w:asciiTheme="minorHAnsi" w:hAnsiTheme="minorHAnsi"/>
          <w:b/>
          <w:noProof/>
          <w:color w:val="548DD4" w:themeColor="text2" w:themeTint="99"/>
          <w:sz w:val="52"/>
          <w:szCs w:val="52"/>
        </w:rPr>
        <w:drawing>
          <wp:anchor distT="0" distB="0" distL="114300" distR="114300" simplePos="0" relativeHeight="251676672" behindDoc="0" locked="0" layoutInCell="1" allowOverlap="1" wp14:anchorId="39FD6218" wp14:editId="7E601110">
            <wp:simplePos x="0" y="0"/>
            <wp:positionH relativeFrom="column">
              <wp:posOffset>5153172</wp:posOffset>
            </wp:positionH>
            <wp:positionV relativeFrom="paragraph">
              <wp:posOffset>127479</wp:posOffset>
            </wp:positionV>
            <wp:extent cx="513470" cy="498973"/>
            <wp:effectExtent l="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91" cy="500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6D7" w:rsidRPr="00366B38">
        <w:rPr>
          <w:rFonts w:asciiTheme="minorHAnsi" w:hAnsiTheme="minorHAnsi"/>
          <w:b/>
          <w:color w:val="E36C0A" w:themeColor="accent6" w:themeShade="BF"/>
          <w:sz w:val="52"/>
          <w:szCs w:val="52"/>
        </w:rPr>
        <w:t>Week</w:t>
      </w:r>
      <w:r w:rsidR="00853F83" w:rsidRPr="00366B38">
        <w:rPr>
          <w:rFonts w:asciiTheme="minorHAnsi" w:hAnsiTheme="minorHAnsi"/>
          <w:b/>
          <w:color w:val="E36C0A" w:themeColor="accent6" w:themeShade="BF"/>
          <w:sz w:val="52"/>
          <w:szCs w:val="52"/>
        </w:rPr>
        <w:t xml:space="preserve"> </w:t>
      </w:r>
    </w:p>
    <w:p w14:paraId="1AF08CC7" w14:textId="6764D444" w:rsidR="00EA00FC" w:rsidRPr="00366B38" w:rsidRDefault="00853F83" w:rsidP="00070B52">
      <w:pPr>
        <w:ind w:left="5664" w:firstLine="708"/>
        <w:jc w:val="both"/>
        <w:rPr>
          <w:rFonts w:asciiTheme="minorHAnsi" w:hAnsiTheme="minorHAnsi"/>
          <w:b/>
          <w:color w:val="E36C0A" w:themeColor="accent6" w:themeShade="BF"/>
          <w:sz w:val="52"/>
          <w:szCs w:val="52"/>
        </w:rPr>
      </w:pPr>
      <w:r w:rsidRPr="00366B38">
        <w:rPr>
          <w:rFonts w:asciiTheme="minorHAnsi" w:hAnsiTheme="minorHAnsi"/>
          <w:b/>
          <w:color w:val="E36C0A" w:themeColor="accent6" w:themeShade="BF"/>
          <w:sz w:val="52"/>
          <w:szCs w:val="52"/>
        </w:rPr>
        <w:t>20</w:t>
      </w:r>
      <w:r w:rsidR="005D330E">
        <w:rPr>
          <w:rFonts w:asciiTheme="minorHAnsi" w:hAnsiTheme="minorHAnsi"/>
          <w:b/>
          <w:color w:val="E36C0A" w:themeColor="accent6" w:themeShade="BF"/>
          <w:sz w:val="52"/>
          <w:szCs w:val="52"/>
        </w:rPr>
        <w:t>2</w:t>
      </w:r>
      <w:r w:rsidR="00106327">
        <w:rPr>
          <w:rFonts w:asciiTheme="minorHAnsi" w:hAnsiTheme="minorHAnsi"/>
          <w:b/>
          <w:color w:val="E36C0A" w:themeColor="accent6" w:themeShade="BF"/>
          <w:sz w:val="52"/>
          <w:szCs w:val="52"/>
        </w:rPr>
        <w:t>2</w:t>
      </w:r>
    </w:p>
    <w:p w14:paraId="70B16F19" w14:textId="2FB2CABF" w:rsidR="00106327" w:rsidRDefault="00106327" w:rsidP="00106327">
      <w:pPr>
        <w:autoSpaceDE w:val="0"/>
        <w:autoSpaceDN w:val="0"/>
        <w:adjustRightInd w:val="0"/>
        <w:ind w:firstLine="708"/>
        <w:rPr>
          <w:rFonts w:asciiTheme="minorHAnsi" w:hAnsiTheme="minorHAnsi"/>
          <w:b/>
          <w:color w:val="548DD4" w:themeColor="text2" w:themeTint="99"/>
          <w:sz w:val="52"/>
          <w:szCs w:val="52"/>
        </w:rPr>
      </w:pPr>
    </w:p>
    <w:p w14:paraId="7918DCA5" w14:textId="77777777" w:rsidR="00224075" w:rsidRDefault="00224075" w:rsidP="00106327">
      <w:pPr>
        <w:autoSpaceDE w:val="0"/>
        <w:autoSpaceDN w:val="0"/>
        <w:adjustRightInd w:val="0"/>
        <w:ind w:firstLine="708"/>
        <w:rPr>
          <w:rFonts w:asciiTheme="minorHAnsi" w:hAnsiTheme="minorHAnsi"/>
          <w:b/>
          <w:color w:val="548DD4" w:themeColor="text2" w:themeTint="99"/>
          <w:sz w:val="52"/>
          <w:szCs w:val="52"/>
        </w:rPr>
      </w:pPr>
    </w:p>
    <w:p w14:paraId="0C7AA417" w14:textId="5BB5B37E" w:rsidR="00642933" w:rsidRPr="00224075" w:rsidRDefault="007511EB" w:rsidP="00224075">
      <w:pPr>
        <w:autoSpaceDE w:val="0"/>
        <w:autoSpaceDN w:val="0"/>
        <w:adjustRightInd w:val="0"/>
        <w:rPr>
          <w:rFonts w:asciiTheme="minorHAnsi" w:hAnsiTheme="minorHAnsi"/>
          <w:b/>
          <w:color w:val="548DD4" w:themeColor="text2" w:themeTint="99"/>
          <w:sz w:val="52"/>
          <w:szCs w:val="52"/>
        </w:rPr>
      </w:pPr>
      <w:r w:rsidRPr="007511EB">
        <w:rPr>
          <w:rFonts w:asciiTheme="minorHAnsi" w:hAnsiTheme="minorHAnsi"/>
        </w:rPr>
        <w:fldChar w:fldCharType="begin"/>
      </w:r>
      <w:r w:rsidR="00E83512">
        <w:rPr>
          <w:rFonts w:asciiTheme="minorHAnsi" w:hAnsiTheme="minorHAnsi"/>
        </w:rPr>
        <w:instrText xml:space="preserve"> INCLUDEPICTURE "C:\\var\\folders\\tz\\drh637js6692_8qf6jxgwpbr0000gp\\T\\com.microsoft.Word\\WebArchiveCopyPasteTempFiles\\LOGO_vector_website_colour.png" \* MERGEFORMAT </w:instrText>
      </w:r>
      <w:r w:rsidRPr="007511EB">
        <w:rPr>
          <w:rFonts w:asciiTheme="minorHAnsi" w:hAnsiTheme="minorHAnsi"/>
        </w:rPr>
        <w:fldChar w:fldCharType="end"/>
      </w:r>
      <w:r w:rsidR="0054369C">
        <w:rPr>
          <w:rFonts w:asciiTheme="minorHAnsi" w:hAnsiTheme="minorHAnsi"/>
          <w:b/>
          <w:color w:val="548DD4" w:themeColor="text2" w:themeTint="99"/>
          <w:sz w:val="36"/>
          <w:szCs w:val="36"/>
        </w:rPr>
        <w:t>Giovedì</w:t>
      </w:r>
      <w:r w:rsidR="005D330E">
        <w:rPr>
          <w:rFonts w:asciiTheme="minorHAnsi" w:hAnsiTheme="minorHAnsi"/>
          <w:b/>
          <w:color w:val="548DD4" w:themeColor="text2" w:themeTint="99"/>
          <w:sz w:val="36"/>
          <w:szCs w:val="36"/>
        </w:rPr>
        <w:t xml:space="preserve"> 29</w:t>
      </w:r>
      <w:r w:rsidR="00642933" w:rsidRPr="00366B38">
        <w:rPr>
          <w:rFonts w:asciiTheme="minorHAnsi" w:hAnsiTheme="minorHAnsi"/>
          <w:b/>
          <w:color w:val="548DD4" w:themeColor="text2" w:themeTint="99"/>
          <w:sz w:val="36"/>
          <w:szCs w:val="36"/>
        </w:rPr>
        <w:t xml:space="preserve"> settembre</w:t>
      </w:r>
    </w:p>
    <w:p w14:paraId="57F5B017" w14:textId="0D6B03E7" w:rsidR="00642933" w:rsidRPr="00366B38" w:rsidRDefault="00642933" w:rsidP="005D330E">
      <w:pPr>
        <w:jc w:val="both"/>
        <w:rPr>
          <w:rFonts w:asciiTheme="minorHAnsi" w:hAnsiTheme="minorHAnsi"/>
          <w:color w:val="548DD4" w:themeColor="text2" w:themeTint="99"/>
        </w:rPr>
      </w:pPr>
    </w:p>
    <w:p w14:paraId="516388C2" w14:textId="3DED1AD1" w:rsidR="0005772B" w:rsidRPr="00073D35" w:rsidRDefault="005D330E" w:rsidP="005D330E">
      <w:pPr>
        <w:autoSpaceDE w:val="0"/>
        <w:autoSpaceDN w:val="0"/>
        <w:adjustRightInd w:val="0"/>
        <w:jc w:val="both"/>
        <w:rPr>
          <w:rFonts w:asciiTheme="minorHAnsi" w:hAnsiTheme="minorHAnsi"/>
          <w:b/>
          <w:color w:val="0432FF"/>
          <w:sz w:val="36"/>
          <w:szCs w:val="36"/>
        </w:rPr>
      </w:pPr>
      <w:r w:rsidRPr="00073D35">
        <w:rPr>
          <w:rFonts w:asciiTheme="minorHAnsi" w:hAnsiTheme="minorHAnsi"/>
          <w:b/>
          <w:color w:val="0432FF"/>
          <w:sz w:val="36"/>
          <w:szCs w:val="36"/>
        </w:rPr>
        <w:t>DNA, BIOTECNOLOGIE E NUOVI VACCINI</w:t>
      </w:r>
    </w:p>
    <w:p w14:paraId="3B2F6E9A" w14:textId="68E41ACF" w:rsidR="005D330E" w:rsidRPr="00366B38" w:rsidRDefault="005D330E" w:rsidP="005D330E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36"/>
          <w:szCs w:val="36"/>
          <w:u w:val="single"/>
        </w:rPr>
      </w:pPr>
    </w:p>
    <w:p w14:paraId="1F1EF054" w14:textId="5166A9C5" w:rsidR="00642933" w:rsidRPr="00366B38" w:rsidRDefault="00642933" w:rsidP="005D330E">
      <w:pPr>
        <w:autoSpaceDE w:val="0"/>
        <w:autoSpaceDN w:val="0"/>
        <w:adjustRightInd w:val="0"/>
        <w:jc w:val="both"/>
        <w:rPr>
          <w:rFonts w:asciiTheme="minorHAnsi" w:hAnsiTheme="minorHAnsi" w:cs="Cambria"/>
          <w:b/>
          <w:color w:val="000000"/>
        </w:rPr>
      </w:pPr>
      <w:r w:rsidRPr="0077095A">
        <w:rPr>
          <w:rFonts w:asciiTheme="minorHAnsi" w:hAnsiTheme="minorHAnsi"/>
          <w:bCs/>
        </w:rPr>
        <w:t>Luogo:</w:t>
      </w:r>
      <w:r w:rsidRPr="00366B38">
        <w:rPr>
          <w:rFonts w:asciiTheme="minorHAnsi" w:hAnsiTheme="minorHAnsi"/>
          <w:b/>
        </w:rPr>
        <w:t xml:space="preserve"> </w:t>
      </w:r>
      <w:r w:rsidRPr="00366B38">
        <w:rPr>
          <w:rFonts w:asciiTheme="minorHAnsi" w:hAnsiTheme="minorHAnsi" w:cs="Cambria"/>
          <w:b/>
          <w:color w:val="000000"/>
        </w:rPr>
        <w:t>Roma, Area di Ricerca Roma2 Tor Vergata</w:t>
      </w:r>
      <w:r w:rsidR="005D330E">
        <w:rPr>
          <w:rFonts w:asciiTheme="minorHAnsi" w:hAnsiTheme="minorHAnsi" w:cs="Cambria"/>
          <w:b/>
          <w:color w:val="000000"/>
        </w:rPr>
        <w:t xml:space="preserve"> (ARTOV)</w:t>
      </w:r>
      <w:r w:rsidRPr="00366B38">
        <w:rPr>
          <w:rFonts w:asciiTheme="minorHAnsi" w:hAnsiTheme="minorHAnsi" w:cs="Cambria"/>
          <w:b/>
          <w:color w:val="000000"/>
        </w:rPr>
        <w:t>, Istituto di Farmacologia Traslazio</w:t>
      </w:r>
      <w:r w:rsidR="00E01127" w:rsidRPr="00366B38">
        <w:rPr>
          <w:rFonts w:asciiTheme="minorHAnsi" w:hAnsiTheme="minorHAnsi" w:cs="Cambria"/>
          <w:b/>
          <w:color w:val="000000"/>
        </w:rPr>
        <w:t>nale, via Fosso del Cavaliere 10</w:t>
      </w:r>
      <w:r w:rsidRPr="00366B38">
        <w:rPr>
          <w:rFonts w:asciiTheme="minorHAnsi" w:hAnsiTheme="minorHAnsi" w:cs="Cambria"/>
          <w:b/>
          <w:color w:val="000000"/>
        </w:rPr>
        <w:t>0</w:t>
      </w:r>
    </w:p>
    <w:p w14:paraId="00F68A68" w14:textId="0783396B" w:rsidR="00642933" w:rsidRPr="00366B38" w:rsidRDefault="00853F83" w:rsidP="005D330E">
      <w:pPr>
        <w:autoSpaceDE w:val="0"/>
        <w:autoSpaceDN w:val="0"/>
        <w:adjustRightInd w:val="0"/>
        <w:jc w:val="both"/>
        <w:rPr>
          <w:rFonts w:asciiTheme="minorHAnsi" w:hAnsiTheme="minorHAnsi"/>
          <w:b/>
        </w:rPr>
      </w:pPr>
      <w:r w:rsidRPr="0077095A">
        <w:rPr>
          <w:rFonts w:asciiTheme="minorHAnsi" w:hAnsiTheme="minorHAnsi"/>
          <w:bCs/>
        </w:rPr>
        <w:t>Orario:</w:t>
      </w:r>
      <w:r w:rsidRPr="00366B38">
        <w:rPr>
          <w:rFonts w:asciiTheme="minorHAnsi" w:hAnsiTheme="minorHAnsi"/>
          <w:b/>
        </w:rPr>
        <w:t xml:space="preserve"> 9:30 – 13:00</w:t>
      </w:r>
    </w:p>
    <w:p w14:paraId="0D285AA0" w14:textId="55B3F344" w:rsidR="00642933" w:rsidRPr="00366B38" w:rsidRDefault="00642933" w:rsidP="005D330E">
      <w:pPr>
        <w:jc w:val="both"/>
        <w:rPr>
          <w:rFonts w:asciiTheme="minorHAnsi" w:hAnsiTheme="minorHAnsi"/>
          <w:b/>
        </w:rPr>
      </w:pPr>
      <w:r w:rsidRPr="0077095A">
        <w:rPr>
          <w:rFonts w:asciiTheme="minorHAnsi" w:hAnsiTheme="minorHAnsi"/>
          <w:bCs/>
        </w:rPr>
        <w:t>Settore:</w:t>
      </w:r>
      <w:r w:rsidRPr="00366B38">
        <w:rPr>
          <w:rFonts w:asciiTheme="minorHAnsi" w:hAnsiTheme="minorHAnsi"/>
          <w:b/>
        </w:rPr>
        <w:t xml:space="preserve"> Red biotech (Salute)</w:t>
      </w:r>
    </w:p>
    <w:p w14:paraId="6029715C" w14:textId="530EA385" w:rsidR="00642933" w:rsidRPr="00366B38" w:rsidRDefault="00642933" w:rsidP="005D330E">
      <w:pPr>
        <w:jc w:val="both"/>
        <w:rPr>
          <w:rFonts w:asciiTheme="minorHAnsi" w:hAnsiTheme="minorHAnsi"/>
          <w:b/>
        </w:rPr>
      </w:pPr>
      <w:r w:rsidRPr="0077095A">
        <w:rPr>
          <w:rFonts w:asciiTheme="minorHAnsi" w:hAnsiTheme="minorHAnsi"/>
          <w:bCs/>
        </w:rPr>
        <w:t>Tipologia di evento:</w:t>
      </w:r>
      <w:r w:rsidRPr="00366B38">
        <w:rPr>
          <w:rFonts w:asciiTheme="minorHAnsi" w:hAnsiTheme="minorHAnsi"/>
          <w:b/>
        </w:rPr>
        <w:t xml:space="preserve"> </w:t>
      </w:r>
      <w:r w:rsidR="005D330E">
        <w:rPr>
          <w:rFonts w:asciiTheme="minorHAnsi" w:hAnsiTheme="minorHAnsi"/>
          <w:b/>
        </w:rPr>
        <w:t>Laboratorio/Formazione</w:t>
      </w:r>
    </w:p>
    <w:p w14:paraId="30EEB578" w14:textId="61987911" w:rsidR="00642933" w:rsidRPr="00366B38" w:rsidRDefault="00642933" w:rsidP="001B3976">
      <w:pPr>
        <w:spacing w:after="120"/>
        <w:jc w:val="both"/>
        <w:rPr>
          <w:rFonts w:asciiTheme="minorHAnsi" w:hAnsiTheme="minorHAnsi"/>
          <w:b/>
        </w:rPr>
      </w:pPr>
      <w:r w:rsidRPr="0077095A">
        <w:rPr>
          <w:rFonts w:asciiTheme="minorHAnsi" w:hAnsiTheme="minorHAnsi"/>
          <w:bCs/>
        </w:rPr>
        <w:t>Evento per:</w:t>
      </w:r>
      <w:r w:rsidRPr="00366B38">
        <w:rPr>
          <w:rFonts w:asciiTheme="minorHAnsi" w:hAnsiTheme="minorHAnsi"/>
          <w:b/>
        </w:rPr>
        <w:t xml:space="preserve"> </w:t>
      </w:r>
      <w:r w:rsidR="00073D35">
        <w:rPr>
          <w:rFonts w:asciiTheme="minorHAnsi" w:hAnsiTheme="minorHAnsi"/>
          <w:b/>
        </w:rPr>
        <w:t xml:space="preserve">scuole </w:t>
      </w:r>
      <w:r w:rsidRPr="00366B38">
        <w:rPr>
          <w:rFonts w:asciiTheme="minorHAnsi" w:hAnsiTheme="minorHAnsi"/>
          <w:b/>
        </w:rPr>
        <w:t>secondarie di</w:t>
      </w:r>
      <w:r w:rsidR="00073D35">
        <w:rPr>
          <w:rFonts w:asciiTheme="minorHAnsi" w:hAnsiTheme="minorHAnsi"/>
          <w:b/>
        </w:rPr>
        <w:t xml:space="preserve"> </w:t>
      </w:r>
      <w:r w:rsidR="005D330E">
        <w:rPr>
          <w:rFonts w:asciiTheme="minorHAnsi" w:hAnsiTheme="minorHAnsi"/>
          <w:b/>
        </w:rPr>
        <w:t xml:space="preserve">secondo </w:t>
      </w:r>
      <w:r w:rsidRPr="00366B38">
        <w:rPr>
          <w:rFonts w:asciiTheme="minorHAnsi" w:hAnsiTheme="minorHAnsi"/>
          <w:b/>
        </w:rPr>
        <w:t>grado</w:t>
      </w:r>
    </w:p>
    <w:p w14:paraId="50B4930F" w14:textId="71B06C70" w:rsidR="00642933" w:rsidRPr="00366B38" w:rsidRDefault="001B3976" w:rsidP="001B3976">
      <w:pPr>
        <w:tabs>
          <w:tab w:val="left" w:pos="2835"/>
        </w:tabs>
        <w:autoSpaceDE w:val="0"/>
        <w:autoSpaceDN w:val="0"/>
        <w:adjustRightInd w:val="0"/>
        <w:jc w:val="both"/>
        <w:rPr>
          <w:rFonts w:asciiTheme="minorHAnsi" w:hAnsiTheme="minorHAnsi" w:cs="Cambria"/>
          <w:b/>
          <w:color w:val="000000"/>
        </w:rPr>
      </w:pPr>
      <w:r>
        <w:rPr>
          <w:rFonts w:asciiTheme="minorHAnsi" w:hAnsiTheme="minorHAnsi"/>
          <w:bCs/>
        </w:rPr>
        <w:t>Contatti</w:t>
      </w:r>
      <w:r w:rsidR="00642933" w:rsidRPr="0077095A">
        <w:rPr>
          <w:rFonts w:asciiTheme="minorHAnsi" w:hAnsiTheme="minorHAnsi"/>
          <w:bCs/>
        </w:rPr>
        <w:t>:</w:t>
      </w:r>
      <w:r>
        <w:rPr>
          <w:rFonts w:asciiTheme="minorHAnsi" w:hAnsiTheme="minorHAnsi"/>
          <w:b/>
        </w:rPr>
        <w:t xml:space="preserve"> </w:t>
      </w:r>
      <w:r w:rsidR="00E83512" w:rsidRPr="00E83512">
        <w:rPr>
          <w:rFonts w:asciiTheme="minorHAnsi" w:hAnsiTheme="minorHAnsi"/>
          <w:bCs/>
        </w:rPr>
        <w:t>e-mail</w:t>
      </w:r>
      <w:r w:rsidR="00E83512">
        <w:rPr>
          <w:rFonts w:asciiTheme="minorHAnsi" w:hAnsiTheme="minorHAnsi"/>
          <w:b/>
        </w:rPr>
        <w:t xml:space="preserve"> </w:t>
      </w:r>
      <w:hyperlink r:id="rId9" w:history="1">
        <w:r w:rsidR="00E83512" w:rsidRPr="00EA50D1">
          <w:rPr>
            <w:rStyle w:val="Hyperlink"/>
            <w:rFonts w:asciiTheme="minorHAnsi" w:hAnsiTheme="minorHAnsi" w:cs="Cambria"/>
            <w:b/>
          </w:rPr>
          <w:t>sandra.iurescia@ift.cnr.it</w:t>
        </w:r>
      </w:hyperlink>
      <w:r w:rsidR="00642933" w:rsidRPr="00366B38">
        <w:rPr>
          <w:rFonts w:asciiTheme="minorHAnsi" w:hAnsiTheme="minorHAnsi" w:cs="Cambria"/>
          <w:b/>
          <w:color w:val="000000"/>
        </w:rPr>
        <w:t xml:space="preserve">, </w:t>
      </w:r>
      <w:hyperlink r:id="rId10" w:history="1">
        <w:r w:rsidR="00642933" w:rsidRPr="00366B38">
          <w:rPr>
            <w:rStyle w:val="Hyperlink"/>
            <w:rFonts w:asciiTheme="minorHAnsi" w:hAnsiTheme="minorHAnsi" w:cs="Cambria"/>
            <w:b/>
          </w:rPr>
          <w:t>daniela.fioretti@ift.cnr.it</w:t>
        </w:r>
      </w:hyperlink>
      <w:r>
        <w:rPr>
          <w:rFonts w:asciiTheme="minorHAnsi" w:hAnsiTheme="minorHAnsi" w:cs="Cambria"/>
          <w:b/>
          <w:color w:val="000000"/>
        </w:rPr>
        <w:t xml:space="preserve">; </w:t>
      </w:r>
      <w:r w:rsidR="00642933" w:rsidRPr="00E83512">
        <w:rPr>
          <w:rFonts w:asciiTheme="minorHAnsi" w:hAnsiTheme="minorHAnsi" w:cs="Cambria"/>
          <w:bCs/>
          <w:color w:val="000000"/>
        </w:rPr>
        <w:t>tel.</w:t>
      </w:r>
      <w:r w:rsidR="00642933" w:rsidRPr="00366B38">
        <w:rPr>
          <w:rFonts w:asciiTheme="minorHAnsi" w:hAnsiTheme="minorHAnsi" w:cs="Cambria"/>
          <w:b/>
          <w:color w:val="000000"/>
        </w:rPr>
        <w:t xml:space="preserve"> 06.45488249</w:t>
      </w:r>
    </w:p>
    <w:p w14:paraId="4B6E640E" w14:textId="4FB287A8" w:rsidR="005D330E" w:rsidRDefault="005D330E" w:rsidP="005D330E">
      <w:pPr>
        <w:pStyle w:val="NormalWeb"/>
        <w:spacing w:before="0" w:beforeAutospacing="0" w:after="0" w:afterAutospacing="0"/>
        <w:jc w:val="both"/>
        <w:rPr>
          <w:rFonts w:asciiTheme="minorHAnsi" w:hAnsiTheme="minorHAnsi" w:cs="Cambria"/>
          <w:color w:val="000000"/>
        </w:rPr>
      </w:pPr>
    </w:p>
    <w:p w14:paraId="60914ECD" w14:textId="6113DE93" w:rsidR="005D330E" w:rsidRDefault="005D330E" w:rsidP="005D330E">
      <w:pPr>
        <w:pStyle w:val="NormalWeb"/>
        <w:spacing w:before="0" w:beforeAutospacing="0" w:after="120" w:afterAutospacing="0"/>
        <w:jc w:val="both"/>
        <w:rPr>
          <w:rFonts w:asciiTheme="minorHAnsi" w:hAnsiTheme="minorHAnsi" w:cs="Cambria"/>
          <w:color w:val="000000"/>
        </w:rPr>
      </w:pPr>
      <w:r w:rsidRPr="005D330E">
        <w:rPr>
          <w:rFonts w:asciiTheme="minorHAnsi" w:hAnsiTheme="minorHAnsi" w:cs="Cambria"/>
          <w:color w:val="000000"/>
        </w:rPr>
        <w:t>Promossa da ASSOBIOTEC (Associazione Nazionale per lo Sviluppo delle Biotecnologie), dal 2</w:t>
      </w:r>
      <w:r w:rsidR="00073D35">
        <w:rPr>
          <w:rFonts w:asciiTheme="minorHAnsi" w:hAnsiTheme="minorHAnsi" w:cs="Cambria"/>
          <w:color w:val="000000"/>
        </w:rPr>
        <w:t>6</w:t>
      </w:r>
      <w:r w:rsidRPr="005D330E">
        <w:rPr>
          <w:rFonts w:asciiTheme="minorHAnsi" w:hAnsiTheme="minorHAnsi" w:cs="Cambria"/>
          <w:color w:val="000000"/>
        </w:rPr>
        <w:t xml:space="preserve"> settembre al </w:t>
      </w:r>
      <w:r w:rsidR="00073D35">
        <w:rPr>
          <w:rFonts w:asciiTheme="minorHAnsi" w:hAnsiTheme="minorHAnsi" w:cs="Cambria"/>
          <w:color w:val="000000"/>
        </w:rPr>
        <w:t>2</w:t>
      </w:r>
      <w:r w:rsidRPr="005D330E">
        <w:rPr>
          <w:rFonts w:asciiTheme="minorHAnsi" w:hAnsiTheme="minorHAnsi" w:cs="Cambria"/>
          <w:color w:val="000000"/>
        </w:rPr>
        <w:t xml:space="preserve"> ottobre 202</w:t>
      </w:r>
      <w:r w:rsidR="00073D35">
        <w:rPr>
          <w:rFonts w:asciiTheme="minorHAnsi" w:hAnsiTheme="minorHAnsi" w:cs="Cambria"/>
          <w:color w:val="000000"/>
        </w:rPr>
        <w:t>2</w:t>
      </w:r>
      <w:r w:rsidRPr="005D330E">
        <w:rPr>
          <w:rFonts w:asciiTheme="minorHAnsi" w:hAnsiTheme="minorHAnsi" w:cs="Cambria"/>
          <w:color w:val="000000"/>
        </w:rPr>
        <w:t xml:space="preserve"> si terrà la European Biotech Week (EBW). Una settimana dedicata alle biotecnologie nei suoi diversi settori di applicazione: dalla terapia alla diagnostica, dall’agroalimentare ai processi industriali, passando per il risanamento ambientale fino alle energie rinnovabili. Un programma ricco di eventi, dibattiti, mostre.</w:t>
      </w:r>
    </w:p>
    <w:p w14:paraId="2CDF064A" w14:textId="5AD97AF1" w:rsidR="005D330E" w:rsidRDefault="005D330E" w:rsidP="005D330E">
      <w:pPr>
        <w:pStyle w:val="NormalWeb"/>
        <w:spacing w:before="0" w:beforeAutospacing="0" w:after="0" w:afterAutospacing="0"/>
        <w:jc w:val="both"/>
        <w:rPr>
          <w:rFonts w:asciiTheme="minorHAnsi" w:hAnsiTheme="minorHAnsi" w:cs="Cambria"/>
          <w:color w:val="000000"/>
        </w:rPr>
      </w:pPr>
      <w:r w:rsidRPr="005D330E">
        <w:rPr>
          <w:rFonts w:asciiTheme="minorHAnsi" w:hAnsiTheme="minorHAnsi" w:cs="Cambria"/>
          <w:color w:val="000000"/>
        </w:rPr>
        <w:t>L’</w:t>
      </w:r>
      <w:r w:rsidRPr="005D330E">
        <w:rPr>
          <w:rFonts w:asciiTheme="minorHAnsi" w:hAnsiTheme="minorHAnsi" w:cs="Cambria"/>
          <w:b/>
          <w:bCs/>
          <w:color w:val="000000"/>
        </w:rPr>
        <w:t xml:space="preserve">Istituto di Farmacologia Traslazionale (IFT) </w:t>
      </w:r>
      <w:r w:rsidRPr="005D330E">
        <w:rPr>
          <w:rFonts w:asciiTheme="minorHAnsi" w:hAnsiTheme="minorHAnsi" w:cs="Cambria"/>
          <w:color w:val="000000"/>
        </w:rPr>
        <w:t>aderisce alla edizione 202</w:t>
      </w:r>
      <w:r w:rsidR="00073D35">
        <w:rPr>
          <w:rFonts w:asciiTheme="minorHAnsi" w:hAnsiTheme="minorHAnsi" w:cs="Cambria"/>
          <w:color w:val="000000"/>
        </w:rPr>
        <w:t>2</w:t>
      </w:r>
      <w:r w:rsidRPr="005D330E">
        <w:rPr>
          <w:rFonts w:asciiTheme="minorHAnsi" w:hAnsiTheme="minorHAnsi" w:cs="Cambria"/>
          <w:color w:val="000000"/>
        </w:rPr>
        <w:t xml:space="preserve"> dell'European Biotech Week (EBW) con l'evento dedicato a “</w:t>
      </w:r>
      <w:r w:rsidRPr="005D330E">
        <w:rPr>
          <w:rFonts w:asciiTheme="minorHAnsi" w:hAnsiTheme="minorHAnsi" w:cs="Cambria"/>
          <w:b/>
          <w:bCs/>
          <w:color w:val="000000"/>
        </w:rPr>
        <w:t>DNA, BIOTECNOLOGIE E NUOVI VACCINI</w:t>
      </w:r>
      <w:r w:rsidRPr="005D330E">
        <w:rPr>
          <w:rFonts w:asciiTheme="minorHAnsi" w:hAnsiTheme="minorHAnsi" w:cs="Cambria"/>
          <w:color w:val="000000"/>
        </w:rPr>
        <w:t xml:space="preserve">”. L’IFT organizza un laboratorio scientifico-formativo per raccontare agli studenti delle </w:t>
      </w:r>
      <w:r w:rsidR="00073D35" w:rsidRPr="00073D35">
        <w:rPr>
          <w:rFonts w:asciiTheme="minorHAnsi" w:hAnsiTheme="minorHAnsi" w:cs="Cambria"/>
          <w:color w:val="000000"/>
        </w:rPr>
        <w:t xml:space="preserve">scuole secondarie di secondo grado </w:t>
      </w:r>
      <w:r w:rsidRPr="005D330E">
        <w:rPr>
          <w:rFonts w:asciiTheme="minorHAnsi" w:hAnsiTheme="minorHAnsi" w:cs="Cambria"/>
          <w:color w:val="000000"/>
        </w:rPr>
        <w:t>come è fatto il DNA e spiegare perché il DNA gioca un ruolo chiave nello sviluppo delle biotecnologie. Una breve esperienza in laboratorio in cui i giovani studenti potranno toccare con mano il DNA: i partecipanti verranno accompagnati in un percorso didattico dove sperimenteranno come estrarre il DNA dalla frutta e vederlo comparire nelle provette. Uno spunto per una azione didattica e un approfondimento scientifico nel campo dell’immunizzazione e dei nuovi vaccini genetici.</w:t>
      </w:r>
    </w:p>
    <w:p w14:paraId="644E68EF" w14:textId="2F1C7C8E" w:rsidR="00713164" w:rsidRDefault="00713164" w:rsidP="005D330E">
      <w:pPr>
        <w:pStyle w:val="NormalWeb"/>
        <w:spacing w:before="0" w:beforeAutospacing="0" w:after="0" w:afterAutospacing="0"/>
        <w:jc w:val="both"/>
        <w:rPr>
          <w:rFonts w:asciiTheme="minorHAnsi" w:hAnsiTheme="minorHAnsi" w:cs="Cambria"/>
          <w:color w:val="000000"/>
        </w:rPr>
      </w:pPr>
    </w:p>
    <w:p w14:paraId="5B15118F" w14:textId="77777777" w:rsidR="00713164" w:rsidRPr="00713164" w:rsidRDefault="00713164" w:rsidP="00713164">
      <w:pPr>
        <w:pStyle w:val="NormalWeb"/>
        <w:jc w:val="both"/>
        <w:rPr>
          <w:rFonts w:asciiTheme="minorHAnsi" w:hAnsiTheme="minorHAnsi" w:cs="Cambria"/>
          <w:color w:val="000000"/>
          <w:lang w:val="en-US"/>
        </w:rPr>
      </w:pPr>
      <w:r w:rsidRPr="00713164">
        <w:rPr>
          <w:rFonts w:asciiTheme="minorHAnsi" w:hAnsiTheme="minorHAnsi" w:cs="Cambria"/>
          <w:color w:val="000000"/>
          <w:lang w:val="en-US"/>
        </w:rPr>
        <w:t>The Institute of Translational Pharmacology (IFT) joins the edition 2022 of the European Biotech Week (EBW) with the event on “DNA, biotechnologies and new vaccines”. A scientific-educational laboratory to tell middle or high school students how DNA is made and explain why DNA plays a key role in the development of biotechnology.</w:t>
      </w:r>
    </w:p>
    <w:p w14:paraId="524F7097" w14:textId="77777777" w:rsidR="00713164" w:rsidRPr="00713164" w:rsidRDefault="00713164" w:rsidP="00713164">
      <w:pPr>
        <w:pStyle w:val="NormalWeb"/>
        <w:jc w:val="both"/>
        <w:rPr>
          <w:rFonts w:asciiTheme="minorHAnsi" w:hAnsiTheme="minorHAnsi" w:cs="Cambria"/>
          <w:color w:val="000000"/>
          <w:lang w:val="en-US"/>
        </w:rPr>
      </w:pPr>
      <w:r w:rsidRPr="00713164">
        <w:rPr>
          <w:rFonts w:asciiTheme="minorHAnsi" w:hAnsiTheme="minorHAnsi" w:cs="Cambria"/>
          <w:color w:val="000000"/>
          <w:lang w:val="en-US"/>
        </w:rPr>
        <w:lastRenderedPageBreak/>
        <w:t>A short workshop experience where young students can touch with hand the DNA: participants will be accompanied on an educational path where they will experiment how to extract DNA from fruit and see it appear in test tubes.</w:t>
      </w:r>
    </w:p>
    <w:p w14:paraId="72E3245B" w14:textId="4C9F424C" w:rsidR="00713164" w:rsidRPr="00713164" w:rsidRDefault="00713164" w:rsidP="00713164">
      <w:pPr>
        <w:pStyle w:val="NormalWeb"/>
        <w:spacing w:before="0" w:beforeAutospacing="0" w:after="0" w:afterAutospacing="0"/>
        <w:jc w:val="both"/>
        <w:rPr>
          <w:rFonts w:asciiTheme="minorHAnsi" w:hAnsiTheme="minorHAnsi" w:cs="Cambria"/>
          <w:color w:val="000000"/>
          <w:lang w:val="en-US"/>
        </w:rPr>
      </w:pPr>
      <w:r w:rsidRPr="00713164">
        <w:rPr>
          <w:rFonts w:asciiTheme="minorHAnsi" w:hAnsiTheme="minorHAnsi" w:cs="Cambria"/>
          <w:color w:val="000000"/>
          <w:lang w:val="en-US"/>
        </w:rPr>
        <w:t>A starting point for didactic action and scientific study in the field of immunization and new genetic vaccines.</w:t>
      </w:r>
    </w:p>
    <w:p w14:paraId="7072C60F" w14:textId="64B3DBB6" w:rsidR="0077095A" w:rsidRPr="00224075" w:rsidRDefault="005D330E" w:rsidP="00224075">
      <w:pPr>
        <w:pStyle w:val="NormalWeb"/>
        <w:jc w:val="both"/>
        <w:rPr>
          <w:rFonts w:asciiTheme="minorHAnsi" w:hAnsiTheme="minorHAnsi" w:cs="Cambria"/>
          <w:color w:val="000000"/>
        </w:rPr>
      </w:pPr>
      <w:r w:rsidRPr="005D330E">
        <w:rPr>
          <w:rFonts w:asciiTheme="minorHAnsi" w:hAnsiTheme="minorHAnsi" w:cs="Cambria"/>
          <w:color w:val="000000"/>
        </w:rPr>
        <w:t xml:space="preserve">A cura del gruppo di lavoro di didattica e divulgazione scientifica IFT </w:t>
      </w:r>
    </w:p>
    <w:p w14:paraId="76A8F207" w14:textId="2671A279" w:rsidR="00853F83" w:rsidRPr="00366B38" w:rsidRDefault="00642933" w:rsidP="005D330E">
      <w:pPr>
        <w:autoSpaceDE w:val="0"/>
        <w:autoSpaceDN w:val="0"/>
        <w:adjustRightInd w:val="0"/>
        <w:jc w:val="both"/>
        <w:rPr>
          <w:rFonts w:asciiTheme="minorHAnsi" w:hAnsiTheme="minorHAnsi" w:cs="Cambria"/>
          <w:bCs/>
          <w:color w:val="000000"/>
          <w:u w:val="single"/>
        </w:rPr>
      </w:pPr>
      <w:r w:rsidRPr="00366B38">
        <w:rPr>
          <w:rFonts w:asciiTheme="minorHAnsi" w:hAnsiTheme="minorHAnsi" w:cs="Cambria"/>
          <w:bCs/>
          <w:color w:val="000000"/>
          <w:u w:val="single"/>
        </w:rPr>
        <w:t>Programma:</w:t>
      </w:r>
    </w:p>
    <w:p w14:paraId="18691053" w14:textId="77777777" w:rsidR="00853F83" w:rsidRPr="00366B38" w:rsidRDefault="00853F83" w:rsidP="005D330E">
      <w:pPr>
        <w:autoSpaceDE w:val="0"/>
        <w:autoSpaceDN w:val="0"/>
        <w:adjustRightInd w:val="0"/>
        <w:jc w:val="both"/>
        <w:rPr>
          <w:rFonts w:asciiTheme="minorHAnsi" w:hAnsiTheme="minorHAnsi" w:cs="Cambria"/>
          <w:bCs/>
          <w:color w:val="000000"/>
          <w:u w:val="single"/>
        </w:rPr>
      </w:pPr>
    </w:p>
    <w:p w14:paraId="7D17CCBF" w14:textId="77777777" w:rsidR="00EE3799" w:rsidRPr="00366B38" w:rsidRDefault="00642933" w:rsidP="005D330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="Cambria"/>
          <w:b/>
          <w:bCs/>
          <w:color w:val="000000"/>
        </w:rPr>
      </w:pPr>
      <w:r w:rsidRPr="00366B38">
        <w:rPr>
          <w:rFonts w:asciiTheme="minorHAnsi" w:hAnsiTheme="minorHAnsi" w:cs="Cambria"/>
          <w:bCs/>
          <w:color w:val="000000"/>
        </w:rPr>
        <w:t xml:space="preserve">Ore 9.30: </w:t>
      </w:r>
      <w:r w:rsidR="00EE3799" w:rsidRPr="00366B38">
        <w:rPr>
          <w:rFonts w:asciiTheme="minorHAnsi" w:hAnsiTheme="minorHAnsi" w:cs="Cambria"/>
          <w:b/>
          <w:bCs/>
          <w:color w:val="000000"/>
        </w:rPr>
        <w:t>Registrazione e Accoglienza</w:t>
      </w:r>
    </w:p>
    <w:p w14:paraId="0B2D2D95" w14:textId="4E9C8B6C" w:rsidR="00EE3799" w:rsidRPr="00366B38" w:rsidRDefault="00EE3799" w:rsidP="005D330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="Cambria"/>
          <w:bCs/>
          <w:color w:val="000000"/>
        </w:rPr>
      </w:pPr>
      <w:r w:rsidRPr="00366B38">
        <w:rPr>
          <w:rFonts w:asciiTheme="minorHAnsi" w:hAnsiTheme="minorHAnsi" w:cs="Cambria"/>
          <w:bCs/>
          <w:color w:val="000000"/>
        </w:rPr>
        <w:t xml:space="preserve"> </w:t>
      </w:r>
      <w:r w:rsidRPr="00366B38">
        <w:rPr>
          <w:rFonts w:asciiTheme="minorHAnsi" w:hAnsiTheme="minorHAnsi" w:cs="Cambria"/>
          <w:b/>
          <w:bCs/>
          <w:color w:val="000000"/>
        </w:rPr>
        <w:t>Saluti di benvenuto</w:t>
      </w:r>
      <w:r w:rsidRPr="00366B38">
        <w:rPr>
          <w:rFonts w:asciiTheme="minorHAnsi" w:hAnsiTheme="minorHAnsi" w:cs="Cambria"/>
          <w:bCs/>
          <w:color w:val="000000"/>
        </w:rPr>
        <w:t xml:space="preserve"> - Direttore IFT </w:t>
      </w:r>
      <w:r w:rsidR="005D330E">
        <w:rPr>
          <w:rFonts w:asciiTheme="minorHAnsi" w:hAnsiTheme="minorHAnsi" w:cs="Cambria"/>
          <w:bCs/>
          <w:color w:val="000000"/>
        </w:rPr>
        <w:t>Prof. Vito M. Fazio</w:t>
      </w:r>
    </w:p>
    <w:p w14:paraId="2879BBB5" w14:textId="6122E6F1" w:rsidR="00EE3799" w:rsidRPr="00366B38" w:rsidRDefault="00EE3799" w:rsidP="005D330E">
      <w:pPr>
        <w:autoSpaceDE w:val="0"/>
        <w:autoSpaceDN w:val="0"/>
        <w:adjustRightInd w:val="0"/>
        <w:jc w:val="both"/>
        <w:rPr>
          <w:rFonts w:asciiTheme="minorHAnsi" w:hAnsiTheme="minorHAnsi" w:cs="Cambria"/>
          <w:bCs/>
          <w:color w:val="000000"/>
        </w:rPr>
      </w:pPr>
      <w:r w:rsidRPr="00366B38">
        <w:rPr>
          <w:rFonts w:asciiTheme="minorHAnsi" w:hAnsiTheme="minorHAnsi" w:cs="Cambria"/>
          <w:bCs/>
          <w:color w:val="000000"/>
        </w:rPr>
        <w:tab/>
      </w:r>
    </w:p>
    <w:p w14:paraId="0E59F3F9" w14:textId="6CF27179" w:rsidR="006A2569" w:rsidRPr="00224075" w:rsidRDefault="00642933" w:rsidP="005D330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="Cambria"/>
          <w:bCs/>
          <w:color w:val="000000"/>
        </w:rPr>
      </w:pPr>
      <w:r w:rsidRPr="00366B38">
        <w:rPr>
          <w:rFonts w:asciiTheme="minorHAnsi" w:hAnsiTheme="minorHAnsi" w:cs="Cambria"/>
          <w:bCs/>
          <w:color w:val="000000"/>
        </w:rPr>
        <w:t xml:space="preserve">Ore 10:00 </w:t>
      </w:r>
      <w:r w:rsidR="00980420" w:rsidRPr="00980420">
        <w:rPr>
          <w:rFonts w:asciiTheme="minorHAnsi" w:hAnsiTheme="minorHAnsi" w:cs="Cambria"/>
          <w:b/>
          <w:bCs/>
          <w:color w:val="000000"/>
        </w:rPr>
        <w:t>Percorso Didattico e</w:t>
      </w:r>
      <w:r w:rsidR="00980420">
        <w:rPr>
          <w:rFonts w:asciiTheme="minorHAnsi" w:hAnsiTheme="minorHAnsi" w:cs="Cambria"/>
          <w:bCs/>
          <w:color w:val="000000"/>
        </w:rPr>
        <w:t xml:space="preserve"> </w:t>
      </w:r>
      <w:r w:rsidR="00980420">
        <w:rPr>
          <w:rFonts w:asciiTheme="minorHAnsi" w:hAnsiTheme="minorHAnsi" w:cs="Cambria"/>
          <w:b/>
          <w:bCs/>
          <w:color w:val="000000"/>
        </w:rPr>
        <w:t>Laboratorio</w:t>
      </w:r>
    </w:p>
    <w:sectPr w:rsidR="006A2569" w:rsidRPr="00224075" w:rsidSect="00070B52">
      <w:headerReference w:type="default" r:id="rId11"/>
      <w:footerReference w:type="even" r:id="rId12"/>
      <w:footerReference w:type="default" r:id="rId13"/>
      <w:pgSz w:w="11900" w:h="16840"/>
      <w:pgMar w:top="1417" w:right="1134" w:bottom="1134" w:left="1134" w:header="709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2F3C3" w14:textId="77777777" w:rsidR="00CC219A" w:rsidRDefault="00CC219A" w:rsidP="00642933">
      <w:r>
        <w:separator/>
      </w:r>
    </w:p>
  </w:endnote>
  <w:endnote w:type="continuationSeparator" w:id="0">
    <w:p w14:paraId="78CE3295" w14:textId="77777777" w:rsidR="00CC219A" w:rsidRDefault="00CC219A" w:rsidP="00642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E222E" w14:textId="77777777" w:rsidR="00D307A4" w:rsidRDefault="00D307A4" w:rsidP="00A933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D12A3C" w14:textId="77777777" w:rsidR="00D307A4" w:rsidRDefault="00D307A4" w:rsidP="00D307A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634CA" w14:textId="77777777" w:rsidR="00D307A4" w:rsidRDefault="00D307A4" w:rsidP="00A933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20F0C43" w14:textId="77777777" w:rsidR="00D307A4" w:rsidRDefault="00D307A4" w:rsidP="00D307A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49E1C" w14:textId="77777777" w:rsidR="00CC219A" w:rsidRDefault="00CC219A" w:rsidP="00642933">
      <w:r>
        <w:separator/>
      </w:r>
    </w:p>
  </w:footnote>
  <w:footnote w:type="continuationSeparator" w:id="0">
    <w:p w14:paraId="3CF600AA" w14:textId="77777777" w:rsidR="00CC219A" w:rsidRDefault="00CC219A" w:rsidP="00642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16C5F" w14:textId="42A74219" w:rsidR="006A2569" w:rsidRDefault="00070B52">
    <w:pPr>
      <w:pStyle w:val="Header"/>
    </w:pPr>
    <w:r w:rsidRPr="00070B52">
      <w:rPr>
        <w:noProof/>
      </w:rPr>
      <w:drawing>
        <wp:anchor distT="0" distB="0" distL="114300" distR="114300" simplePos="0" relativeHeight="251662336" behindDoc="0" locked="0" layoutInCell="1" allowOverlap="1" wp14:anchorId="30E2466F" wp14:editId="0325E2EF">
          <wp:simplePos x="0" y="0"/>
          <wp:positionH relativeFrom="column">
            <wp:posOffset>-457249</wp:posOffset>
          </wp:positionH>
          <wp:positionV relativeFrom="paragraph">
            <wp:posOffset>-182245</wp:posOffset>
          </wp:positionV>
          <wp:extent cx="1322363" cy="459952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2363" cy="459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0B52">
      <w:rPr>
        <w:noProof/>
      </w:rPr>
      <w:drawing>
        <wp:anchor distT="0" distB="0" distL="114300" distR="114300" simplePos="0" relativeHeight="251663360" behindDoc="0" locked="0" layoutInCell="1" allowOverlap="1" wp14:anchorId="4B7ABE9E" wp14:editId="7B25A4ED">
          <wp:simplePos x="0" y="0"/>
          <wp:positionH relativeFrom="column">
            <wp:posOffset>2444604</wp:posOffset>
          </wp:positionH>
          <wp:positionV relativeFrom="paragraph">
            <wp:posOffset>-388620</wp:posOffset>
          </wp:positionV>
          <wp:extent cx="1104265" cy="724535"/>
          <wp:effectExtent l="0" t="0" r="635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4265" cy="724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61312" behindDoc="1" locked="0" layoutInCell="1" allowOverlap="1" wp14:anchorId="70CF75F7" wp14:editId="023B45DE">
          <wp:simplePos x="0" y="0"/>
          <wp:positionH relativeFrom="column">
            <wp:posOffset>5750462</wp:posOffset>
          </wp:positionH>
          <wp:positionV relativeFrom="paragraph">
            <wp:posOffset>-274955</wp:posOffset>
          </wp:positionV>
          <wp:extent cx="723900" cy="684530"/>
          <wp:effectExtent l="0" t="0" r="0" b="1270"/>
          <wp:wrapTight wrapText="bothSides">
            <wp:wrapPolygon edited="0">
              <wp:start x="0" y="0"/>
              <wp:lineTo x="0" y="21239"/>
              <wp:lineTo x="21221" y="21239"/>
              <wp:lineTo x="21221" y="0"/>
              <wp:lineTo x="0" y="0"/>
            </wp:wrapPolygon>
          </wp:wrapTight>
          <wp:docPr id="467" name="Immagine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2-GBW-LOGO-2016-03-EN1_pms PART OF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A08D1"/>
    <w:multiLevelType w:val="hybridMultilevel"/>
    <w:tmpl w:val="66BA4A66"/>
    <w:lvl w:ilvl="0" w:tplc="410A880A">
      <w:numFmt w:val="bullet"/>
      <w:lvlText w:val="-"/>
      <w:lvlJc w:val="left"/>
      <w:pPr>
        <w:ind w:left="1060" w:hanging="360"/>
      </w:pPr>
      <w:rPr>
        <w:rFonts w:ascii="Cambria" w:eastAsiaTheme="minorEastAsia" w:hAnsi="Cambria" w:cs="Cambria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6E9E0375"/>
    <w:multiLevelType w:val="hybridMultilevel"/>
    <w:tmpl w:val="501CD2C8"/>
    <w:lvl w:ilvl="0" w:tplc="0410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2073039955">
    <w:abstractNumId w:val="1"/>
  </w:num>
  <w:num w:numId="2" w16cid:durableId="1332176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933"/>
    <w:rsid w:val="00003917"/>
    <w:rsid w:val="00026ECE"/>
    <w:rsid w:val="00045630"/>
    <w:rsid w:val="0005510A"/>
    <w:rsid w:val="0005772B"/>
    <w:rsid w:val="00070B52"/>
    <w:rsid w:val="00071635"/>
    <w:rsid w:val="00073D35"/>
    <w:rsid w:val="000B5125"/>
    <w:rsid w:val="000C2145"/>
    <w:rsid w:val="00106327"/>
    <w:rsid w:val="001146BB"/>
    <w:rsid w:val="00120538"/>
    <w:rsid w:val="001315A0"/>
    <w:rsid w:val="00140178"/>
    <w:rsid w:val="00147009"/>
    <w:rsid w:val="00155D3E"/>
    <w:rsid w:val="00162A55"/>
    <w:rsid w:val="00175C6F"/>
    <w:rsid w:val="001B227D"/>
    <w:rsid w:val="001B3976"/>
    <w:rsid w:val="001C0418"/>
    <w:rsid w:val="001D0DD7"/>
    <w:rsid w:val="001E7FB7"/>
    <w:rsid w:val="00221FC7"/>
    <w:rsid w:val="00222E0F"/>
    <w:rsid w:val="00224075"/>
    <w:rsid w:val="00254A3B"/>
    <w:rsid w:val="00257508"/>
    <w:rsid w:val="003048D0"/>
    <w:rsid w:val="00324B05"/>
    <w:rsid w:val="00342B1B"/>
    <w:rsid w:val="003479F5"/>
    <w:rsid w:val="00360C6B"/>
    <w:rsid w:val="00366B38"/>
    <w:rsid w:val="00375F5F"/>
    <w:rsid w:val="00383E80"/>
    <w:rsid w:val="00387BA8"/>
    <w:rsid w:val="003E042A"/>
    <w:rsid w:val="00440CEC"/>
    <w:rsid w:val="0045468F"/>
    <w:rsid w:val="00455421"/>
    <w:rsid w:val="00471700"/>
    <w:rsid w:val="00475477"/>
    <w:rsid w:val="00486591"/>
    <w:rsid w:val="00490B85"/>
    <w:rsid w:val="004A1BA1"/>
    <w:rsid w:val="004A3F7B"/>
    <w:rsid w:val="004D1348"/>
    <w:rsid w:val="0053207D"/>
    <w:rsid w:val="0054369C"/>
    <w:rsid w:val="0054709F"/>
    <w:rsid w:val="00552053"/>
    <w:rsid w:val="00557E49"/>
    <w:rsid w:val="00563E3C"/>
    <w:rsid w:val="0057111D"/>
    <w:rsid w:val="00572B72"/>
    <w:rsid w:val="005B430A"/>
    <w:rsid w:val="005D330E"/>
    <w:rsid w:val="005E48BC"/>
    <w:rsid w:val="00632EEB"/>
    <w:rsid w:val="00642933"/>
    <w:rsid w:val="00651E4F"/>
    <w:rsid w:val="0069547C"/>
    <w:rsid w:val="006A2569"/>
    <w:rsid w:val="006A7F6A"/>
    <w:rsid w:val="00713164"/>
    <w:rsid w:val="007273C4"/>
    <w:rsid w:val="00731CF5"/>
    <w:rsid w:val="007366D7"/>
    <w:rsid w:val="00747CA5"/>
    <w:rsid w:val="007511EB"/>
    <w:rsid w:val="0077095A"/>
    <w:rsid w:val="007B4145"/>
    <w:rsid w:val="007B7D83"/>
    <w:rsid w:val="007D7A9B"/>
    <w:rsid w:val="007E0029"/>
    <w:rsid w:val="008156C1"/>
    <w:rsid w:val="008237F1"/>
    <w:rsid w:val="008424B2"/>
    <w:rsid w:val="00853F83"/>
    <w:rsid w:val="008617DA"/>
    <w:rsid w:val="00861D53"/>
    <w:rsid w:val="00872088"/>
    <w:rsid w:val="00890C0D"/>
    <w:rsid w:val="008C0F13"/>
    <w:rsid w:val="008D712C"/>
    <w:rsid w:val="008E3797"/>
    <w:rsid w:val="009047FF"/>
    <w:rsid w:val="009106BA"/>
    <w:rsid w:val="0091606C"/>
    <w:rsid w:val="00925857"/>
    <w:rsid w:val="00961D88"/>
    <w:rsid w:val="00980420"/>
    <w:rsid w:val="009933D7"/>
    <w:rsid w:val="009A0304"/>
    <w:rsid w:val="009A4C63"/>
    <w:rsid w:val="009E2726"/>
    <w:rsid w:val="009F1EAB"/>
    <w:rsid w:val="00A17A3B"/>
    <w:rsid w:val="00A325AF"/>
    <w:rsid w:val="00A47DDD"/>
    <w:rsid w:val="00A55905"/>
    <w:rsid w:val="00A91C11"/>
    <w:rsid w:val="00AA7FB7"/>
    <w:rsid w:val="00AE15D4"/>
    <w:rsid w:val="00B61B4A"/>
    <w:rsid w:val="00B8317A"/>
    <w:rsid w:val="00B8443F"/>
    <w:rsid w:val="00BA252C"/>
    <w:rsid w:val="00BD15E5"/>
    <w:rsid w:val="00C229F5"/>
    <w:rsid w:val="00C80BB9"/>
    <w:rsid w:val="00C9121C"/>
    <w:rsid w:val="00CA2A57"/>
    <w:rsid w:val="00CC219A"/>
    <w:rsid w:val="00CC7CC6"/>
    <w:rsid w:val="00CF5F01"/>
    <w:rsid w:val="00D307A4"/>
    <w:rsid w:val="00D62351"/>
    <w:rsid w:val="00DF7F36"/>
    <w:rsid w:val="00E01127"/>
    <w:rsid w:val="00E24361"/>
    <w:rsid w:val="00E44C38"/>
    <w:rsid w:val="00E83512"/>
    <w:rsid w:val="00E85B1C"/>
    <w:rsid w:val="00EA00FC"/>
    <w:rsid w:val="00EB162D"/>
    <w:rsid w:val="00EC0ABE"/>
    <w:rsid w:val="00ED0D5B"/>
    <w:rsid w:val="00EE3799"/>
    <w:rsid w:val="00F3319E"/>
    <w:rsid w:val="00F44701"/>
    <w:rsid w:val="00F716A2"/>
    <w:rsid w:val="00FA0E8C"/>
    <w:rsid w:val="00FF6FA3"/>
    <w:rsid w:val="00FF731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1980786"/>
  <w15:docId w15:val="{0BCDC20B-A7C0-EB43-AC24-11DC09629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C6B"/>
    <w:pPr>
      <w:spacing w:after="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Heading1">
    <w:name w:val="heading 1"/>
    <w:basedOn w:val="Normal"/>
    <w:link w:val="Heading1Char"/>
    <w:uiPriority w:val="9"/>
    <w:qFormat/>
    <w:rsid w:val="008D712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293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2933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42933"/>
    <w:rPr>
      <w:sz w:val="24"/>
      <w:szCs w:val="24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642933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42933"/>
    <w:rPr>
      <w:sz w:val="24"/>
      <w:szCs w:val="24"/>
      <w:lang w:eastAsia="it-IT"/>
    </w:rPr>
  </w:style>
  <w:style w:type="character" w:styleId="FollowedHyperlink">
    <w:name w:val="FollowedHyperlink"/>
    <w:basedOn w:val="DefaultParagraphFont"/>
    <w:uiPriority w:val="99"/>
    <w:semiHidden/>
    <w:unhideWhenUsed/>
    <w:rsid w:val="003E042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2726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PageNumber">
    <w:name w:val="page number"/>
    <w:basedOn w:val="DefaultParagraphFont"/>
    <w:uiPriority w:val="99"/>
    <w:semiHidden/>
    <w:unhideWhenUsed/>
    <w:rsid w:val="00D307A4"/>
  </w:style>
  <w:style w:type="paragraph" w:styleId="NormalWeb">
    <w:name w:val="Normal (Web)"/>
    <w:basedOn w:val="Normal"/>
    <w:uiPriority w:val="99"/>
    <w:unhideWhenUsed/>
    <w:rsid w:val="00366B3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360C6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8351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D712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daniela.fioretti@ift.cnr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ndra.iurescia@ift.cnr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2405</Characters>
  <Application>Microsoft Office Word</Application>
  <DocSecurity>4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Iuri</dc:creator>
  <cp:keywords/>
  <dc:description/>
  <cp:lastModifiedBy>Daniela Fioretti</cp:lastModifiedBy>
  <cp:revision>2</cp:revision>
  <dcterms:created xsi:type="dcterms:W3CDTF">2022-09-05T08:11:00Z</dcterms:created>
  <dcterms:modified xsi:type="dcterms:W3CDTF">2022-09-05T08:11:00Z</dcterms:modified>
</cp:coreProperties>
</file>