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5A" w:rsidRPr="007C1EFB" w:rsidRDefault="007C1EFB" w:rsidP="003E5C0F">
      <w:pPr>
        <w:spacing w:before="240"/>
        <w:jc w:val="center"/>
        <w:rPr>
          <w:sz w:val="20"/>
          <w:szCs w:val="20"/>
        </w:rPr>
      </w:pPr>
      <w:r w:rsidRPr="007C1EFB">
        <w:rPr>
          <w:sz w:val="20"/>
          <w:szCs w:val="20"/>
        </w:rPr>
        <w:t>COMUNICATO STAMPA</w:t>
      </w:r>
    </w:p>
    <w:p w:rsidR="00455BAE" w:rsidRPr="007C1EFB" w:rsidRDefault="00E82121" w:rsidP="003E5C0F">
      <w:pPr>
        <w:spacing w:before="24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Italian</w:t>
      </w:r>
      <w:proofErr w:type="spellEnd"/>
      <w:r>
        <w:rPr>
          <w:b/>
          <w:sz w:val="32"/>
          <w:szCs w:val="32"/>
        </w:rPr>
        <w:t xml:space="preserve"> Quantum We</w:t>
      </w:r>
      <w:r w:rsidR="00BA128A">
        <w:rPr>
          <w:b/>
          <w:sz w:val="32"/>
          <w:szCs w:val="32"/>
        </w:rPr>
        <w:t>ek</w:t>
      </w:r>
      <w:r>
        <w:rPr>
          <w:b/>
          <w:sz w:val="32"/>
          <w:szCs w:val="32"/>
        </w:rPr>
        <w:t>s: alla scoperta del mondo dei quanti con l</w:t>
      </w:r>
      <w:r w:rsidR="00562E67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Università dell</w:t>
      </w:r>
      <w:r w:rsidR="00562E67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Insubria e l</w:t>
      </w:r>
      <w:r w:rsidR="00562E67">
        <w:rPr>
          <w:b/>
          <w:sz w:val="32"/>
          <w:szCs w:val="32"/>
        </w:rPr>
        <w:t>’</w:t>
      </w:r>
      <w:r w:rsidR="00BA128A">
        <w:rPr>
          <w:b/>
          <w:sz w:val="32"/>
          <w:szCs w:val="32"/>
        </w:rPr>
        <w:t>Istituto di Fot</w:t>
      </w:r>
      <w:r>
        <w:rPr>
          <w:b/>
          <w:sz w:val="32"/>
          <w:szCs w:val="32"/>
        </w:rPr>
        <w:t xml:space="preserve">onica del </w:t>
      </w:r>
      <w:proofErr w:type="spellStart"/>
      <w:r>
        <w:rPr>
          <w:b/>
          <w:sz w:val="32"/>
          <w:szCs w:val="32"/>
        </w:rPr>
        <w:t>Cnr</w:t>
      </w:r>
      <w:proofErr w:type="spellEnd"/>
    </w:p>
    <w:p w:rsidR="00DE46AE" w:rsidRPr="00562E67" w:rsidRDefault="00562E67" w:rsidP="00562E67">
      <w:pPr>
        <w:spacing w:before="240"/>
        <w:jc w:val="center"/>
        <w:rPr>
          <w:i/>
          <w:sz w:val="24"/>
          <w:szCs w:val="24"/>
        </w:rPr>
      </w:pPr>
      <w:r w:rsidRPr="00562E67">
        <w:rPr>
          <w:i/>
          <w:sz w:val="24"/>
          <w:szCs w:val="24"/>
        </w:rPr>
        <w:t>Il</w:t>
      </w:r>
      <w:r w:rsidR="00E82121" w:rsidRPr="00562E67">
        <w:rPr>
          <w:i/>
          <w:sz w:val="24"/>
          <w:szCs w:val="24"/>
        </w:rPr>
        <w:t xml:space="preserve"> Dipartimento di Scienza e alta tecnologia </w:t>
      </w:r>
      <w:r>
        <w:rPr>
          <w:i/>
          <w:sz w:val="24"/>
          <w:szCs w:val="24"/>
        </w:rPr>
        <w:t xml:space="preserve">partecipa al progetto nazionale legato al World Quantum Day del 14 aprile, con </w:t>
      </w:r>
      <w:r w:rsidRPr="00562E67">
        <w:rPr>
          <w:i/>
          <w:sz w:val="24"/>
          <w:szCs w:val="24"/>
        </w:rPr>
        <w:t xml:space="preserve">laboratori didattici e seminari </w:t>
      </w:r>
      <w:r>
        <w:rPr>
          <w:i/>
          <w:sz w:val="24"/>
          <w:szCs w:val="24"/>
        </w:rPr>
        <w:t>divulgativi,</w:t>
      </w:r>
      <w:r w:rsidRPr="00562E6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dal 31 marzo al 18 maggio in</w:t>
      </w:r>
      <w:r w:rsidR="00E82121" w:rsidRPr="00562E67">
        <w:rPr>
          <w:i/>
          <w:sz w:val="24"/>
          <w:szCs w:val="24"/>
        </w:rPr>
        <w:t xml:space="preserve"> via </w:t>
      </w:r>
      <w:proofErr w:type="spellStart"/>
      <w:r w:rsidR="00E82121" w:rsidRPr="00562E67">
        <w:rPr>
          <w:i/>
          <w:sz w:val="24"/>
          <w:szCs w:val="24"/>
        </w:rPr>
        <w:t>Valleggio</w:t>
      </w:r>
      <w:proofErr w:type="spellEnd"/>
      <w:r w:rsidR="00E82121" w:rsidRPr="00562E67">
        <w:rPr>
          <w:i/>
          <w:sz w:val="24"/>
          <w:szCs w:val="24"/>
        </w:rPr>
        <w:t xml:space="preserve"> a Como</w:t>
      </w:r>
      <w:r>
        <w:rPr>
          <w:i/>
          <w:sz w:val="24"/>
          <w:szCs w:val="24"/>
        </w:rPr>
        <w:t xml:space="preserve">, e con </w:t>
      </w:r>
      <w:r w:rsidRPr="00562E67">
        <w:rPr>
          <w:i/>
          <w:sz w:val="24"/>
          <w:szCs w:val="24"/>
        </w:rPr>
        <w:t xml:space="preserve">la mostra </w:t>
      </w:r>
      <w:r w:rsidRPr="00562E67">
        <w:rPr>
          <w:rFonts w:cs="Calibri"/>
          <w:i/>
          <w:sz w:val="24"/>
          <w:szCs w:val="24"/>
        </w:rPr>
        <w:t>«</w:t>
      </w:r>
      <w:r w:rsidRPr="00562E67">
        <w:rPr>
          <w:i/>
          <w:sz w:val="24"/>
          <w:szCs w:val="24"/>
        </w:rPr>
        <w:t>Dire l’indicibile: la sovrapposizione quantistica</w:t>
      </w:r>
      <w:r w:rsidRPr="00562E67">
        <w:rPr>
          <w:rFonts w:cs="Calibri"/>
          <w:i/>
          <w:sz w:val="24"/>
          <w:szCs w:val="24"/>
        </w:rPr>
        <w:t>»</w:t>
      </w:r>
      <w:r>
        <w:rPr>
          <w:rFonts w:cs="Calibri"/>
          <w:i/>
          <w:sz w:val="24"/>
          <w:szCs w:val="24"/>
        </w:rPr>
        <w:t xml:space="preserve">, che </w:t>
      </w:r>
      <w:r w:rsidRPr="00562E67">
        <w:rPr>
          <w:i/>
          <w:sz w:val="24"/>
          <w:szCs w:val="24"/>
        </w:rPr>
        <w:t>sarà inaugurata il 23 aprile al Museo della Seta</w:t>
      </w:r>
    </w:p>
    <w:p w:rsidR="00562E67" w:rsidRPr="00562E67" w:rsidRDefault="00562E67" w:rsidP="00562E67">
      <w:pPr>
        <w:spacing w:before="240"/>
        <w:jc w:val="both"/>
        <w:rPr>
          <w:sz w:val="24"/>
          <w:szCs w:val="24"/>
        </w:rPr>
      </w:pPr>
      <w:r w:rsidRPr="00562E67">
        <w:rPr>
          <w:sz w:val="24"/>
          <w:szCs w:val="24"/>
        </w:rPr>
        <w:t>L’Università degli Studi dell’</w:t>
      </w:r>
      <w:proofErr w:type="spellStart"/>
      <w:r w:rsidRPr="00562E67">
        <w:rPr>
          <w:sz w:val="24"/>
          <w:szCs w:val="24"/>
        </w:rPr>
        <w:t>Insubria</w:t>
      </w:r>
      <w:proofErr w:type="spellEnd"/>
      <w:r w:rsidRPr="00562E67">
        <w:rPr>
          <w:sz w:val="24"/>
          <w:szCs w:val="24"/>
        </w:rPr>
        <w:t xml:space="preserve"> e l’Istituto di Fotonica e nanotecnologie (</w:t>
      </w:r>
      <w:proofErr w:type="spellStart"/>
      <w:r w:rsidRPr="00562E67">
        <w:rPr>
          <w:sz w:val="24"/>
          <w:szCs w:val="24"/>
        </w:rPr>
        <w:t>Ifn</w:t>
      </w:r>
      <w:proofErr w:type="spellEnd"/>
      <w:r w:rsidRPr="00562E67">
        <w:rPr>
          <w:sz w:val="24"/>
          <w:szCs w:val="24"/>
        </w:rPr>
        <w:t>) del Consiglio nazionale delle ricerche (</w:t>
      </w:r>
      <w:proofErr w:type="spellStart"/>
      <w:r w:rsidRPr="00562E67">
        <w:rPr>
          <w:sz w:val="24"/>
          <w:szCs w:val="24"/>
        </w:rPr>
        <w:t>Cnr</w:t>
      </w:r>
      <w:proofErr w:type="spellEnd"/>
      <w:r w:rsidRPr="00562E67">
        <w:rPr>
          <w:sz w:val="24"/>
          <w:szCs w:val="24"/>
        </w:rPr>
        <w:t xml:space="preserve">). partecipano al progetto </w:t>
      </w:r>
      <w:proofErr w:type="spellStart"/>
      <w:r w:rsidRPr="00562E67">
        <w:rPr>
          <w:b/>
          <w:sz w:val="24"/>
          <w:szCs w:val="24"/>
        </w:rPr>
        <w:t>Italian</w:t>
      </w:r>
      <w:proofErr w:type="spellEnd"/>
      <w:r w:rsidRPr="00562E67">
        <w:rPr>
          <w:b/>
          <w:sz w:val="24"/>
          <w:szCs w:val="24"/>
        </w:rPr>
        <w:t xml:space="preserve"> Quantum Weeks</w:t>
      </w:r>
      <w:r w:rsidRPr="00562E67">
        <w:rPr>
          <w:sz w:val="24"/>
          <w:szCs w:val="24"/>
        </w:rPr>
        <w:t xml:space="preserve"> che, in concomitanza con il </w:t>
      </w:r>
      <w:r w:rsidRPr="00562E67">
        <w:rPr>
          <w:b/>
          <w:sz w:val="24"/>
          <w:szCs w:val="24"/>
        </w:rPr>
        <w:t>World Quantum Day del 14 aprile</w:t>
      </w:r>
      <w:r w:rsidRPr="00562E67">
        <w:rPr>
          <w:sz w:val="24"/>
          <w:szCs w:val="24"/>
        </w:rPr>
        <w:t>, si propone di diffondere la conoscenza della meccanica quantistica e delle sue applicazioni tecnologiche nelle scuole e sul territorio.</w:t>
      </w:r>
    </w:p>
    <w:p w:rsidR="00562E67" w:rsidRPr="00562E67" w:rsidRDefault="00562E67" w:rsidP="00562E67">
      <w:pPr>
        <w:spacing w:before="240"/>
        <w:jc w:val="both"/>
        <w:rPr>
          <w:sz w:val="24"/>
          <w:szCs w:val="24"/>
        </w:rPr>
      </w:pPr>
      <w:r w:rsidRPr="00562E67">
        <w:rPr>
          <w:sz w:val="24"/>
          <w:szCs w:val="24"/>
        </w:rPr>
        <w:t xml:space="preserve">Come spiega </w:t>
      </w:r>
      <w:r w:rsidRPr="00562E67">
        <w:rPr>
          <w:b/>
          <w:sz w:val="24"/>
          <w:szCs w:val="24"/>
        </w:rPr>
        <w:t xml:space="preserve">Maria Bondani, ricercatrice del </w:t>
      </w:r>
      <w:proofErr w:type="spellStart"/>
      <w:r w:rsidRPr="00562E67">
        <w:rPr>
          <w:b/>
          <w:sz w:val="24"/>
          <w:szCs w:val="24"/>
        </w:rPr>
        <w:t>Cnr-Ifn</w:t>
      </w:r>
      <w:proofErr w:type="spellEnd"/>
      <w:r w:rsidRPr="00562E67">
        <w:rPr>
          <w:b/>
          <w:sz w:val="24"/>
          <w:szCs w:val="24"/>
        </w:rPr>
        <w:t xml:space="preserve"> e docente di Fisica dell’Università dell’Insubria</w:t>
      </w:r>
      <w:r w:rsidRPr="00562E67">
        <w:rPr>
          <w:sz w:val="24"/>
          <w:szCs w:val="24"/>
        </w:rPr>
        <w:t xml:space="preserve">, «La meccanica quantistica, insieme delle leggi che regolano il mondo degli atomi e delle particelle elementari, ha sconvolto il nostro modo di concepire la realtà con le sue affascinanti bizzarrie. </w:t>
      </w:r>
      <w:r w:rsidRPr="00562E67">
        <w:rPr>
          <w:b/>
          <w:sz w:val="24"/>
          <w:szCs w:val="24"/>
        </w:rPr>
        <w:t>Le tecnologie quantistiche</w:t>
      </w:r>
      <w:r w:rsidRPr="00562E67">
        <w:rPr>
          <w:sz w:val="24"/>
          <w:szCs w:val="24"/>
        </w:rPr>
        <w:t>, basate sull’uso della meccanica quantistica nelle applicazioni della vita quotidiana, stanno portando una nuova rivoluzione tecnologica che dobbiamo imparare a comprendere e gestire».</w:t>
      </w:r>
    </w:p>
    <w:p w:rsidR="00562E67" w:rsidRPr="00562E67" w:rsidRDefault="00562E67" w:rsidP="00562E67">
      <w:pPr>
        <w:spacing w:before="240"/>
        <w:jc w:val="both"/>
        <w:rPr>
          <w:sz w:val="24"/>
          <w:szCs w:val="24"/>
        </w:rPr>
      </w:pPr>
      <w:r w:rsidRPr="00562E67">
        <w:rPr>
          <w:sz w:val="24"/>
          <w:szCs w:val="24"/>
        </w:rPr>
        <w:t xml:space="preserve">L’Insubria propone una serie di eventi nell’ambito del </w:t>
      </w:r>
      <w:proofErr w:type="spellStart"/>
      <w:r w:rsidRPr="0026671D">
        <w:rPr>
          <w:b/>
          <w:sz w:val="24"/>
          <w:szCs w:val="24"/>
        </w:rPr>
        <w:t>Disat</w:t>
      </w:r>
      <w:proofErr w:type="spellEnd"/>
      <w:r w:rsidRPr="0026671D">
        <w:rPr>
          <w:b/>
          <w:sz w:val="24"/>
          <w:szCs w:val="24"/>
        </w:rPr>
        <w:t>, Dipartimento di Scienza e alta tecnologia</w:t>
      </w:r>
      <w:r w:rsidRPr="00562E67">
        <w:rPr>
          <w:sz w:val="24"/>
          <w:szCs w:val="24"/>
        </w:rPr>
        <w:t xml:space="preserve">, nella sede di via </w:t>
      </w:r>
      <w:proofErr w:type="spellStart"/>
      <w:r w:rsidRPr="00562E67">
        <w:rPr>
          <w:sz w:val="24"/>
          <w:szCs w:val="24"/>
        </w:rPr>
        <w:t>Valleggio</w:t>
      </w:r>
      <w:proofErr w:type="spellEnd"/>
      <w:r w:rsidRPr="00562E67">
        <w:rPr>
          <w:sz w:val="24"/>
          <w:szCs w:val="24"/>
        </w:rPr>
        <w:t xml:space="preserve"> 11 a Como</w:t>
      </w:r>
      <w:r w:rsidR="0026671D">
        <w:rPr>
          <w:sz w:val="24"/>
          <w:szCs w:val="24"/>
        </w:rPr>
        <w:t>,</w:t>
      </w:r>
      <w:r w:rsidRPr="00562E67">
        <w:rPr>
          <w:sz w:val="24"/>
          <w:szCs w:val="24"/>
        </w:rPr>
        <w:t xml:space="preserve"> con partecipazione libera su prenotazione mail all’indirizzo quantumweeks@gmail.com.</w:t>
      </w:r>
    </w:p>
    <w:p w:rsidR="00562E67" w:rsidRPr="0026671D" w:rsidRDefault="00562E67" w:rsidP="00562E67">
      <w:pPr>
        <w:spacing w:before="240"/>
        <w:jc w:val="both"/>
        <w:rPr>
          <w:sz w:val="24"/>
          <w:szCs w:val="24"/>
        </w:rPr>
      </w:pPr>
      <w:r w:rsidRPr="0026671D">
        <w:rPr>
          <w:sz w:val="24"/>
          <w:szCs w:val="24"/>
        </w:rPr>
        <w:t xml:space="preserve">Tre i </w:t>
      </w:r>
      <w:r w:rsidRPr="0026671D">
        <w:rPr>
          <w:b/>
          <w:sz w:val="24"/>
          <w:szCs w:val="24"/>
        </w:rPr>
        <w:t>laboratori didattici</w:t>
      </w:r>
      <w:r w:rsidRPr="0026671D">
        <w:rPr>
          <w:sz w:val="24"/>
          <w:szCs w:val="24"/>
        </w:rPr>
        <w:t xml:space="preserve"> in calendario: «Programmare un computer quantistico con IBMQ» il </w:t>
      </w:r>
      <w:r w:rsidRPr="0026671D">
        <w:rPr>
          <w:b/>
          <w:sz w:val="24"/>
          <w:szCs w:val="24"/>
        </w:rPr>
        <w:t>31 marzo</w:t>
      </w:r>
      <w:r w:rsidRPr="0026671D">
        <w:rPr>
          <w:sz w:val="24"/>
          <w:szCs w:val="24"/>
        </w:rPr>
        <w:t xml:space="preserve"> dalle 15 alle 17 online; </w:t>
      </w:r>
      <w:r w:rsidRPr="0026671D">
        <w:rPr>
          <w:b/>
          <w:sz w:val="24"/>
          <w:szCs w:val="24"/>
        </w:rPr>
        <w:t>«Giochi quantistici» sabato 9 aprile</w:t>
      </w:r>
      <w:r w:rsidRPr="0026671D">
        <w:rPr>
          <w:sz w:val="24"/>
          <w:szCs w:val="24"/>
        </w:rPr>
        <w:t xml:space="preserve"> dalle 11 alle 13, in concomitanza con l’Open day dell’ateneo; «Esplorare la Meccanica Quantistica con la luce» </w:t>
      </w:r>
      <w:r w:rsidRPr="0026671D">
        <w:rPr>
          <w:b/>
          <w:sz w:val="24"/>
          <w:szCs w:val="24"/>
        </w:rPr>
        <w:t>l’11 aprile</w:t>
      </w:r>
      <w:r w:rsidRPr="0026671D">
        <w:rPr>
          <w:sz w:val="24"/>
          <w:szCs w:val="24"/>
        </w:rPr>
        <w:t xml:space="preserve"> dalle 15 alle 17.</w:t>
      </w:r>
    </w:p>
    <w:p w:rsidR="00562E67" w:rsidRPr="00562E67" w:rsidRDefault="00562E67" w:rsidP="00562E67">
      <w:pPr>
        <w:spacing w:before="240"/>
        <w:jc w:val="both"/>
        <w:rPr>
          <w:sz w:val="24"/>
          <w:szCs w:val="24"/>
        </w:rPr>
      </w:pPr>
      <w:r w:rsidRPr="00562E67">
        <w:rPr>
          <w:sz w:val="24"/>
          <w:szCs w:val="24"/>
        </w:rPr>
        <w:t>Una mostra dal titolo «</w:t>
      </w:r>
      <w:r w:rsidRPr="0026671D">
        <w:rPr>
          <w:b/>
          <w:sz w:val="24"/>
          <w:szCs w:val="24"/>
        </w:rPr>
        <w:t>Dire l’indicibile: la sovrapposizione quantistica»</w:t>
      </w:r>
      <w:r w:rsidRPr="00562E67">
        <w:rPr>
          <w:sz w:val="24"/>
          <w:szCs w:val="24"/>
        </w:rPr>
        <w:t xml:space="preserve"> si tiene dal 23 aprile all’8 maggio </w:t>
      </w:r>
      <w:r w:rsidRPr="0026671D">
        <w:rPr>
          <w:b/>
          <w:sz w:val="24"/>
          <w:szCs w:val="24"/>
        </w:rPr>
        <w:t>al Museo della Seta di Como</w:t>
      </w:r>
      <w:r w:rsidRPr="00562E67">
        <w:rPr>
          <w:sz w:val="24"/>
          <w:szCs w:val="24"/>
        </w:rPr>
        <w:t>, con materiali e visite guidate a cura di ricercatori e studenti dell’</w:t>
      </w:r>
      <w:proofErr w:type="spellStart"/>
      <w:r w:rsidRPr="00562E67">
        <w:rPr>
          <w:sz w:val="24"/>
          <w:szCs w:val="24"/>
        </w:rPr>
        <w:t>Insubria</w:t>
      </w:r>
      <w:proofErr w:type="spellEnd"/>
      <w:r w:rsidRPr="00562E67">
        <w:rPr>
          <w:sz w:val="24"/>
          <w:szCs w:val="24"/>
        </w:rPr>
        <w:t xml:space="preserve"> (via </w:t>
      </w:r>
      <w:proofErr w:type="spellStart"/>
      <w:r w:rsidRPr="00562E67">
        <w:rPr>
          <w:sz w:val="24"/>
          <w:szCs w:val="24"/>
        </w:rPr>
        <w:t>Castenuovo</w:t>
      </w:r>
      <w:proofErr w:type="spellEnd"/>
      <w:r w:rsidRPr="00562E67">
        <w:rPr>
          <w:sz w:val="24"/>
          <w:szCs w:val="24"/>
        </w:rPr>
        <w:t xml:space="preserve"> 9, da martedì a domenica ore 10-13 e 14-18, accesso libero su prenotazione quantumweeks@gmail.com).</w:t>
      </w:r>
    </w:p>
    <w:p w:rsidR="00562E67" w:rsidRPr="00562E67" w:rsidRDefault="00562E67" w:rsidP="00562E67">
      <w:pPr>
        <w:spacing w:before="240"/>
        <w:jc w:val="both"/>
        <w:rPr>
          <w:sz w:val="24"/>
          <w:szCs w:val="24"/>
        </w:rPr>
      </w:pPr>
      <w:r w:rsidRPr="0026671D">
        <w:rPr>
          <w:b/>
          <w:sz w:val="24"/>
          <w:szCs w:val="24"/>
        </w:rPr>
        <w:lastRenderedPageBreak/>
        <w:t>Venerdì 8 aprile</w:t>
      </w:r>
      <w:r w:rsidRPr="00562E67">
        <w:rPr>
          <w:sz w:val="24"/>
          <w:szCs w:val="24"/>
        </w:rPr>
        <w:t xml:space="preserve"> dalle 18.30 alle 20 si tiene il primo dei quattro seminari divulgativi in programma: </w:t>
      </w:r>
      <w:r w:rsidRPr="0026671D">
        <w:rPr>
          <w:b/>
          <w:sz w:val="24"/>
          <w:szCs w:val="24"/>
        </w:rPr>
        <w:t xml:space="preserve">«Dal Bit al </w:t>
      </w:r>
      <w:proofErr w:type="spellStart"/>
      <w:r w:rsidRPr="0026671D">
        <w:rPr>
          <w:b/>
          <w:sz w:val="24"/>
          <w:szCs w:val="24"/>
        </w:rPr>
        <w:t>Qubit</w:t>
      </w:r>
      <w:proofErr w:type="spellEnd"/>
      <w:r w:rsidRPr="0026671D">
        <w:rPr>
          <w:b/>
          <w:sz w:val="24"/>
          <w:szCs w:val="24"/>
        </w:rPr>
        <w:t>: il vantaggio di essere quantistici»</w:t>
      </w:r>
      <w:r w:rsidRPr="00562E67">
        <w:rPr>
          <w:sz w:val="24"/>
          <w:szCs w:val="24"/>
        </w:rPr>
        <w:t xml:space="preserve">, in streaming sul canale </w:t>
      </w:r>
      <w:proofErr w:type="spellStart"/>
      <w:r w:rsidRPr="00562E67">
        <w:rPr>
          <w:sz w:val="24"/>
          <w:szCs w:val="24"/>
        </w:rPr>
        <w:t>YouTube</w:t>
      </w:r>
      <w:proofErr w:type="spellEnd"/>
      <w:r w:rsidRPr="00562E67">
        <w:rPr>
          <w:sz w:val="24"/>
          <w:szCs w:val="24"/>
        </w:rPr>
        <w:t xml:space="preserve"> delle </w:t>
      </w:r>
      <w:proofErr w:type="spellStart"/>
      <w:r w:rsidRPr="00562E67">
        <w:rPr>
          <w:sz w:val="24"/>
          <w:szCs w:val="24"/>
        </w:rPr>
        <w:t>Italian</w:t>
      </w:r>
      <w:proofErr w:type="spellEnd"/>
      <w:r w:rsidRPr="00562E67">
        <w:rPr>
          <w:sz w:val="24"/>
          <w:szCs w:val="24"/>
        </w:rPr>
        <w:t xml:space="preserve"> Quantum Weeks, con </w:t>
      </w:r>
      <w:r w:rsidRPr="0026671D">
        <w:rPr>
          <w:b/>
          <w:sz w:val="24"/>
          <w:szCs w:val="24"/>
        </w:rPr>
        <w:t xml:space="preserve">Antonio </w:t>
      </w:r>
      <w:proofErr w:type="spellStart"/>
      <w:r w:rsidRPr="0026671D">
        <w:rPr>
          <w:b/>
          <w:sz w:val="24"/>
          <w:szCs w:val="24"/>
        </w:rPr>
        <w:t>Acin</w:t>
      </w:r>
      <w:proofErr w:type="spellEnd"/>
      <w:r w:rsidRPr="00562E67">
        <w:rPr>
          <w:sz w:val="24"/>
          <w:szCs w:val="24"/>
        </w:rPr>
        <w:t xml:space="preserve"> (ICFO, </w:t>
      </w:r>
      <w:proofErr w:type="spellStart"/>
      <w:r w:rsidRPr="00562E67">
        <w:rPr>
          <w:sz w:val="24"/>
          <w:szCs w:val="24"/>
        </w:rPr>
        <w:t>Castelldefels</w:t>
      </w:r>
      <w:proofErr w:type="spellEnd"/>
      <w:r w:rsidRPr="00562E67">
        <w:rPr>
          <w:sz w:val="24"/>
          <w:szCs w:val="24"/>
        </w:rPr>
        <w:t xml:space="preserve">, </w:t>
      </w:r>
      <w:proofErr w:type="spellStart"/>
      <w:r w:rsidRPr="00562E67">
        <w:rPr>
          <w:sz w:val="24"/>
          <w:szCs w:val="24"/>
        </w:rPr>
        <w:t>Barcelona</w:t>
      </w:r>
      <w:proofErr w:type="spellEnd"/>
      <w:r w:rsidRPr="00562E67">
        <w:rPr>
          <w:sz w:val="24"/>
          <w:szCs w:val="24"/>
        </w:rPr>
        <w:t xml:space="preserve">, </w:t>
      </w:r>
      <w:proofErr w:type="spellStart"/>
      <w:r w:rsidRPr="00562E67">
        <w:rPr>
          <w:sz w:val="24"/>
          <w:szCs w:val="24"/>
        </w:rPr>
        <w:t>Spain</w:t>
      </w:r>
      <w:proofErr w:type="spellEnd"/>
      <w:r w:rsidRPr="00562E67">
        <w:rPr>
          <w:sz w:val="24"/>
          <w:szCs w:val="24"/>
        </w:rPr>
        <w:t xml:space="preserve">), </w:t>
      </w:r>
      <w:r w:rsidRPr="0026671D">
        <w:rPr>
          <w:b/>
          <w:sz w:val="24"/>
          <w:szCs w:val="24"/>
        </w:rPr>
        <w:t>Valentina Parigi</w:t>
      </w:r>
      <w:r w:rsidRPr="00562E67">
        <w:rPr>
          <w:sz w:val="24"/>
          <w:szCs w:val="24"/>
        </w:rPr>
        <w:t xml:space="preserve"> (</w:t>
      </w:r>
      <w:proofErr w:type="spellStart"/>
      <w:r w:rsidRPr="00562E67">
        <w:rPr>
          <w:sz w:val="24"/>
          <w:szCs w:val="24"/>
        </w:rPr>
        <w:t>Laboratoire</w:t>
      </w:r>
      <w:proofErr w:type="spellEnd"/>
      <w:r w:rsidRPr="00562E67">
        <w:rPr>
          <w:sz w:val="24"/>
          <w:szCs w:val="24"/>
        </w:rPr>
        <w:t xml:space="preserve"> </w:t>
      </w:r>
      <w:proofErr w:type="spellStart"/>
      <w:r w:rsidRPr="00562E67">
        <w:rPr>
          <w:sz w:val="24"/>
          <w:szCs w:val="24"/>
        </w:rPr>
        <w:t>Kastler</w:t>
      </w:r>
      <w:proofErr w:type="spellEnd"/>
      <w:r w:rsidRPr="00562E67">
        <w:rPr>
          <w:sz w:val="24"/>
          <w:szCs w:val="24"/>
        </w:rPr>
        <w:t xml:space="preserve"> </w:t>
      </w:r>
      <w:proofErr w:type="spellStart"/>
      <w:r w:rsidRPr="00562E67">
        <w:rPr>
          <w:sz w:val="24"/>
          <w:szCs w:val="24"/>
        </w:rPr>
        <w:t>Brossel</w:t>
      </w:r>
      <w:proofErr w:type="spellEnd"/>
      <w:r w:rsidRPr="00562E67">
        <w:rPr>
          <w:sz w:val="24"/>
          <w:szCs w:val="24"/>
        </w:rPr>
        <w:t xml:space="preserve"> </w:t>
      </w:r>
      <w:proofErr w:type="spellStart"/>
      <w:r w:rsidRPr="00562E67">
        <w:rPr>
          <w:sz w:val="24"/>
          <w:szCs w:val="24"/>
        </w:rPr>
        <w:t>Université</w:t>
      </w:r>
      <w:proofErr w:type="spellEnd"/>
      <w:r w:rsidRPr="00562E67">
        <w:rPr>
          <w:sz w:val="24"/>
          <w:szCs w:val="24"/>
        </w:rPr>
        <w:t xml:space="preserve"> Pierre et Marie Curie, Paris, France), moderatrice </w:t>
      </w:r>
      <w:r w:rsidRPr="0026671D">
        <w:rPr>
          <w:b/>
          <w:sz w:val="24"/>
          <w:szCs w:val="24"/>
        </w:rPr>
        <w:t>Maria Bondani</w:t>
      </w:r>
      <w:r w:rsidR="0026671D">
        <w:rPr>
          <w:sz w:val="24"/>
          <w:szCs w:val="24"/>
        </w:rPr>
        <w:t>.</w:t>
      </w:r>
    </w:p>
    <w:p w:rsidR="00562E67" w:rsidRPr="00562E67" w:rsidRDefault="00562E67" w:rsidP="00562E67">
      <w:pPr>
        <w:spacing w:before="240"/>
        <w:jc w:val="both"/>
        <w:rPr>
          <w:sz w:val="24"/>
          <w:szCs w:val="24"/>
        </w:rPr>
      </w:pPr>
      <w:r w:rsidRPr="0026671D">
        <w:rPr>
          <w:b/>
          <w:sz w:val="24"/>
          <w:szCs w:val="24"/>
        </w:rPr>
        <w:t>Sabato 9 aprile</w:t>
      </w:r>
      <w:r w:rsidRPr="00562E67">
        <w:rPr>
          <w:sz w:val="24"/>
          <w:szCs w:val="24"/>
        </w:rPr>
        <w:t xml:space="preserve"> dalle 11 alle 11.30, durante i </w:t>
      </w:r>
      <w:r w:rsidRPr="0026671D">
        <w:rPr>
          <w:b/>
          <w:sz w:val="24"/>
          <w:szCs w:val="24"/>
        </w:rPr>
        <w:t>«Giochi quantistici»</w:t>
      </w:r>
      <w:r w:rsidRPr="00562E67">
        <w:rPr>
          <w:sz w:val="24"/>
          <w:szCs w:val="24"/>
        </w:rPr>
        <w:t xml:space="preserve"> nell’ambito dell’Open day dell’ateneo, interventi della professoressa Maria Bondani.</w:t>
      </w:r>
    </w:p>
    <w:p w:rsidR="00562E67" w:rsidRPr="00562E67" w:rsidRDefault="00562E67" w:rsidP="00562E67">
      <w:pPr>
        <w:spacing w:before="240"/>
        <w:jc w:val="both"/>
        <w:rPr>
          <w:sz w:val="24"/>
          <w:szCs w:val="24"/>
        </w:rPr>
      </w:pPr>
      <w:r w:rsidRPr="0026671D">
        <w:rPr>
          <w:b/>
          <w:sz w:val="24"/>
          <w:szCs w:val="24"/>
        </w:rPr>
        <w:t>Martedì 12 aprile</w:t>
      </w:r>
      <w:r w:rsidRPr="00562E67">
        <w:rPr>
          <w:sz w:val="24"/>
          <w:szCs w:val="24"/>
        </w:rPr>
        <w:t xml:space="preserve"> dalle 10 alle 11, in streaming sul canale </w:t>
      </w:r>
      <w:proofErr w:type="spellStart"/>
      <w:r w:rsidRPr="00562E67">
        <w:rPr>
          <w:sz w:val="24"/>
          <w:szCs w:val="24"/>
        </w:rPr>
        <w:t>YouTube</w:t>
      </w:r>
      <w:proofErr w:type="spellEnd"/>
      <w:r w:rsidRPr="00562E67">
        <w:rPr>
          <w:sz w:val="24"/>
          <w:szCs w:val="24"/>
        </w:rPr>
        <w:t xml:space="preserve"> delle </w:t>
      </w:r>
      <w:proofErr w:type="spellStart"/>
      <w:r w:rsidRPr="00562E67">
        <w:rPr>
          <w:sz w:val="24"/>
          <w:szCs w:val="24"/>
        </w:rPr>
        <w:t>Italian</w:t>
      </w:r>
      <w:proofErr w:type="spellEnd"/>
      <w:r w:rsidRPr="00562E67">
        <w:rPr>
          <w:sz w:val="24"/>
          <w:szCs w:val="24"/>
        </w:rPr>
        <w:t xml:space="preserve"> Quantum Weeks, </w:t>
      </w:r>
      <w:r w:rsidRPr="0026671D">
        <w:rPr>
          <w:b/>
          <w:sz w:val="24"/>
          <w:szCs w:val="24"/>
        </w:rPr>
        <w:t>«Racconti di Tecnologia Quantistica»</w:t>
      </w:r>
      <w:r w:rsidRPr="00562E67">
        <w:rPr>
          <w:sz w:val="24"/>
          <w:szCs w:val="24"/>
        </w:rPr>
        <w:t xml:space="preserve"> con </w:t>
      </w:r>
      <w:r w:rsidRPr="0026671D">
        <w:rPr>
          <w:b/>
          <w:sz w:val="24"/>
          <w:szCs w:val="24"/>
        </w:rPr>
        <w:t>Filippo Cardano</w:t>
      </w:r>
      <w:r w:rsidRPr="00562E67">
        <w:rPr>
          <w:sz w:val="24"/>
          <w:szCs w:val="24"/>
        </w:rPr>
        <w:t xml:space="preserve"> (Università degli Studi di Napoli Federico II), </w:t>
      </w:r>
      <w:r w:rsidRPr="0026671D">
        <w:rPr>
          <w:b/>
          <w:sz w:val="24"/>
          <w:szCs w:val="24"/>
        </w:rPr>
        <w:t xml:space="preserve">Maja </w:t>
      </w:r>
      <w:proofErr w:type="spellStart"/>
      <w:r w:rsidRPr="0026671D">
        <w:rPr>
          <w:b/>
          <w:sz w:val="24"/>
          <w:szCs w:val="24"/>
        </w:rPr>
        <w:t>Colautti</w:t>
      </w:r>
      <w:proofErr w:type="spellEnd"/>
      <w:r w:rsidRPr="00562E67">
        <w:rPr>
          <w:sz w:val="24"/>
          <w:szCs w:val="24"/>
        </w:rPr>
        <w:t xml:space="preserve"> (CNR-INO, Firenze), </w:t>
      </w:r>
      <w:r w:rsidRPr="0026671D">
        <w:rPr>
          <w:b/>
          <w:sz w:val="24"/>
          <w:szCs w:val="24"/>
        </w:rPr>
        <w:t xml:space="preserve">Ilaria </w:t>
      </w:r>
      <w:proofErr w:type="spellStart"/>
      <w:r w:rsidRPr="0026671D">
        <w:rPr>
          <w:b/>
          <w:sz w:val="24"/>
          <w:szCs w:val="24"/>
        </w:rPr>
        <w:t>Gianani</w:t>
      </w:r>
      <w:proofErr w:type="spellEnd"/>
      <w:r w:rsidRPr="0026671D">
        <w:rPr>
          <w:b/>
          <w:sz w:val="24"/>
          <w:szCs w:val="24"/>
        </w:rPr>
        <w:t xml:space="preserve"> </w:t>
      </w:r>
      <w:r w:rsidRPr="00562E67">
        <w:rPr>
          <w:sz w:val="24"/>
          <w:szCs w:val="24"/>
        </w:rPr>
        <w:t xml:space="preserve">(Università degli Studi Roma Tre), </w:t>
      </w:r>
      <w:r w:rsidRPr="0026671D">
        <w:rPr>
          <w:b/>
          <w:sz w:val="24"/>
          <w:szCs w:val="24"/>
        </w:rPr>
        <w:t xml:space="preserve">Iris </w:t>
      </w:r>
      <w:proofErr w:type="spellStart"/>
      <w:r w:rsidRPr="0026671D">
        <w:rPr>
          <w:b/>
          <w:sz w:val="24"/>
          <w:szCs w:val="24"/>
        </w:rPr>
        <w:t>Paparelle</w:t>
      </w:r>
      <w:proofErr w:type="spellEnd"/>
      <w:r w:rsidRPr="00562E67">
        <w:rPr>
          <w:sz w:val="24"/>
          <w:szCs w:val="24"/>
        </w:rPr>
        <w:t xml:space="preserve"> (CNR-INO, Trieste), </w:t>
      </w:r>
      <w:r w:rsidRPr="0026671D">
        <w:rPr>
          <w:b/>
          <w:sz w:val="24"/>
          <w:szCs w:val="24"/>
        </w:rPr>
        <w:t>Francesco Vedovato</w:t>
      </w:r>
      <w:r w:rsidRPr="00562E67">
        <w:rPr>
          <w:sz w:val="24"/>
          <w:szCs w:val="24"/>
        </w:rPr>
        <w:t xml:space="preserve"> (Università degli Studi di Padova); modera </w:t>
      </w:r>
      <w:proofErr w:type="spellStart"/>
      <w:r w:rsidRPr="0026671D">
        <w:rPr>
          <w:b/>
          <w:sz w:val="24"/>
          <w:szCs w:val="24"/>
        </w:rPr>
        <w:t>Oxana</w:t>
      </w:r>
      <w:proofErr w:type="spellEnd"/>
      <w:r w:rsidRPr="0026671D">
        <w:rPr>
          <w:b/>
          <w:sz w:val="24"/>
          <w:szCs w:val="24"/>
        </w:rPr>
        <w:t xml:space="preserve"> </w:t>
      </w:r>
      <w:proofErr w:type="spellStart"/>
      <w:r w:rsidRPr="0026671D">
        <w:rPr>
          <w:b/>
          <w:sz w:val="24"/>
          <w:szCs w:val="24"/>
        </w:rPr>
        <w:t>Mishina</w:t>
      </w:r>
      <w:proofErr w:type="spellEnd"/>
      <w:r w:rsidRPr="00562E67">
        <w:rPr>
          <w:sz w:val="24"/>
          <w:szCs w:val="24"/>
        </w:rPr>
        <w:t xml:space="preserve"> (CNR-INO, Trieste).</w:t>
      </w:r>
    </w:p>
    <w:p w:rsidR="0007636E" w:rsidRDefault="00562E67" w:rsidP="00562E67">
      <w:pPr>
        <w:spacing w:before="240"/>
        <w:jc w:val="both"/>
        <w:rPr>
          <w:sz w:val="24"/>
          <w:szCs w:val="24"/>
        </w:rPr>
      </w:pPr>
      <w:r w:rsidRPr="00562E67">
        <w:rPr>
          <w:sz w:val="24"/>
          <w:szCs w:val="24"/>
        </w:rPr>
        <w:t>Mercoled</w:t>
      </w:r>
      <w:r>
        <w:rPr>
          <w:sz w:val="24"/>
          <w:szCs w:val="24"/>
        </w:rPr>
        <w:t>ì</w:t>
      </w:r>
      <w:r w:rsidRPr="00562E67">
        <w:rPr>
          <w:sz w:val="24"/>
          <w:szCs w:val="24"/>
        </w:rPr>
        <w:t xml:space="preserve"> 18 aprile dalle 18 alle 19, nella sede del </w:t>
      </w:r>
      <w:proofErr w:type="spellStart"/>
      <w:r w:rsidRPr="00562E67">
        <w:rPr>
          <w:sz w:val="24"/>
          <w:szCs w:val="24"/>
        </w:rPr>
        <w:t>Disat</w:t>
      </w:r>
      <w:proofErr w:type="spellEnd"/>
      <w:r w:rsidRPr="00562E67">
        <w:rPr>
          <w:sz w:val="24"/>
          <w:szCs w:val="24"/>
        </w:rPr>
        <w:t xml:space="preserve"> di via </w:t>
      </w:r>
      <w:proofErr w:type="spellStart"/>
      <w:r w:rsidRPr="00562E67">
        <w:rPr>
          <w:sz w:val="24"/>
          <w:szCs w:val="24"/>
        </w:rPr>
        <w:t>Valleggio</w:t>
      </w:r>
      <w:proofErr w:type="spellEnd"/>
      <w:r w:rsidRPr="00562E67">
        <w:rPr>
          <w:sz w:val="24"/>
          <w:szCs w:val="24"/>
        </w:rPr>
        <w:t xml:space="preserve"> 11 a Como, </w:t>
      </w:r>
      <w:r w:rsidRPr="0026671D">
        <w:rPr>
          <w:b/>
          <w:sz w:val="24"/>
          <w:szCs w:val="24"/>
        </w:rPr>
        <w:t>Alberto Porzio</w:t>
      </w:r>
      <w:r w:rsidRPr="00562E67">
        <w:rPr>
          <w:sz w:val="24"/>
          <w:szCs w:val="24"/>
        </w:rPr>
        <w:t xml:space="preserve"> (CNR-SPIN, Napoli) tiene una conferenza sul tema </w:t>
      </w:r>
      <w:r w:rsidRPr="0026671D">
        <w:rPr>
          <w:b/>
          <w:sz w:val="24"/>
          <w:szCs w:val="24"/>
        </w:rPr>
        <w:t>«La natura quantistica della luce»</w:t>
      </w:r>
      <w:r w:rsidRPr="00562E67">
        <w:rPr>
          <w:sz w:val="24"/>
          <w:szCs w:val="24"/>
        </w:rPr>
        <w:t>.</w:t>
      </w:r>
    </w:p>
    <w:p w:rsidR="00562E67" w:rsidRDefault="00562E67" w:rsidP="00562E6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Altre informazioni: </w:t>
      </w:r>
      <w:hyperlink r:id="rId8" w:history="1">
        <w:r w:rsidRPr="00AF33F2">
          <w:rPr>
            <w:rStyle w:val="Collegamentoipertestuale"/>
            <w:sz w:val="24"/>
            <w:szCs w:val="24"/>
          </w:rPr>
          <w:t>www.quantumweeks.it</w:t>
        </w:r>
      </w:hyperlink>
      <w:r>
        <w:rPr>
          <w:sz w:val="24"/>
          <w:szCs w:val="24"/>
        </w:rPr>
        <w:t>.</w:t>
      </w:r>
    </w:p>
    <w:p w:rsidR="00C707BA" w:rsidRDefault="00C707BA" w:rsidP="00C707BA">
      <w:pPr>
        <w:pStyle w:val="has-black-color"/>
        <w:shd w:val="clear" w:color="auto" w:fill="FFFFFF"/>
        <w:spacing w:before="0" w:beforeAutospacing="0" w:after="0" w:afterAutospacing="0"/>
        <w:jc w:val="both"/>
        <w:textAlignment w:val="baseline"/>
        <w:rPr>
          <w:rFonts w:ascii="Raleway" w:hAnsi="Raleway"/>
          <w:lang w:val="it-IT"/>
        </w:rPr>
      </w:pPr>
      <w:r>
        <w:rPr>
          <w:rFonts w:ascii="Raleway" w:hAnsi="Raleway"/>
          <w:lang w:val="it-IT"/>
        </w:rPr>
        <w:t>C</w:t>
      </w:r>
      <w:r w:rsidRPr="000E0077">
        <w:rPr>
          <w:rFonts w:ascii="Raleway" w:hAnsi="Raleway"/>
          <w:lang w:val="it-IT"/>
        </w:rPr>
        <w:t xml:space="preserve">anale </w:t>
      </w:r>
      <w:proofErr w:type="spellStart"/>
      <w:r w:rsidRPr="000E0077">
        <w:rPr>
          <w:rFonts w:ascii="Raleway" w:hAnsi="Raleway"/>
          <w:lang w:val="it-IT"/>
        </w:rPr>
        <w:t>YouTube</w:t>
      </w:r>
      <w:proofErr w:type="spellEnd"/>
      <w:r w:rsidRPr="000E0077">
        <w:rPr>
          <w:rFonts w:ascii="Raleway" w:hAnsi="Raleway"/>
          <w:lang w:val="it-IT"/>
        </w:rPr>
        <w:t xml:space="preserve"> di </w:t>
      </w:r>
      <w:proofErr w:type="spellStart"/>
      <w:r w:rsidRPr="000E0077">
        <w:rPr>
          <w:rFonts w:ascii="Raleway" w:hAnsi="Raleway"/>
          <w:lang w:val="it-IT"/>
        </w:rPr>
        <w:t>IQWs</w:t>
      </w:r>
      <w:proofErr w:type="spellEnd"/>
    </w:p>
    <w:p w:rsidR="00C707BA" w:rsidRPr="000E0077" w:rsidRDefault="00C707BA" w:rsidP="00C707BA">
      <w:pPr>
        <w:pStyle w:val="has-black-color"/>
        <w:shd w:val="clear" w:color="auto" w:fill="FFFFFF"/>
        <w:spacing w:before="0" w:beforeAutospacing="0" w:after="0" w:afterAutospacing="0"/>
        <w:jc w:val="both"/>
        <w:textAlignment w:val="baseline"/>
        <w:rPr>
          <w:rFonts w:ascii="Raleway" w:hAnsi="Raleway"/>
          <w:lang w:val="it-IT"/>
        </w:rPr>
      </w:pPr>
      <w:hyperlink r:id="rId9" w:tgtFrame="_blank" w:history="1">
        <w:r w:rsidRPr="000E0077">
          <w:rPr>
            <w:rFonts w:ascii="Raleway" w:hAnsi="Raleway"/>
            <w:lang w:val="it-IT"/>
          </w:rPr>
          <w:t>https://www.youtube.com/channel/UCHifzJIfiVQqdt8xnRslEiQ</w:t>
        </w:r>
      </w:hyperlink>
    </w:p>
    <w:p w:rsidR="00562E67" w:rsidRDefault="00562E67" w:rsidP="00562E67">
      <w:pPr>
        <w:spacing w:before="2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Prenotazioni: </w:t>
      </w:r>
      <w:hyperlink r:id="rId10" w:history="1">
        <w:r w:rsidR="0026671D" w:rsidRPr="00AF33F2">
          <w:rPr>
            <w:rStyle w:val="Collegamentoipertestuale"/>
            <w:sz w:val="24"/>
            <w:szCs w:val="24"/>
          </w:rPr>
          <w:t>quantumweeks@gmail.com</w:t>
        </w:r>
      </w:hyperlink>
      <w:r w:rsidR="0026671D">
        <w:rPr>
          <w:sz w:val="24"/>
          <w:szCs w:val="24"/>
        </w:rPr>
        <w:t>.</w:t>
      </w:r>
    </w:p>
    <w:p w:rsidR="0026671D" w:rsidRPr="00562E67" w:rsidRDefault="0026671D" w:rsidP="00562E67">
      <w:pPr>
        <w:spacing w:before="240"/>
        <w:jc w:val="both"/>
        <w:rPr>
          <w:sz w:val="24"/>
          <w:szCs w:val="24"/>
        </w:rPr>
      </w:pPr>
    </w:p>
    <w:sectPr w:rsidR="0026671D" w:rsidRPr="00562E67" w:rsidSect="00BE50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87" w:rsidRDefault="009E4F87">
      <w:pPr>
        <w:spacing w:after="0" w:line="240" w:lineRule="auto"/>
      </w:pPr>
      <w:r>
        <w:separator/>
      </w:r>
    </w:p>
  </w:endnote>
  <w:endnote w:type="continuationSeparator" w:id="0">
    <w:p w:rsidR="009E4F87" w:rsidRDefault="009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6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4C" w:rsidRPr="00CE17A0" w:rsidRDefault="008660DF" w:rsidP="00BE50C1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64374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707BA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452" w:type="dxa"/>
      <w:tblLayout w:type="fixed"/>
      <w:tblLook w:val="00A0" w:firstRow="1" w:lastRow="0" w:firstColumn="1" w:lastColumn="0" w:noHBand="0" w:noVBand="0"/>
    </w:tblPr>
    <w:tblGrid>
      <w:gridCol w:w="1560"/>
      <w:gridCol w:w="5812"/>
      <w:gridCol w:w="2410"/>
    </w:tblGrid>
    <w:tr w:rsidR="0064374C" w:rsidRPr="00851706">
      <w:trPr>
        <w:cantSplit/>
      </w:trPr>
      <w:tc>
        <w:tcPr>
          <w:tcW w:w="1560" w:type="dxa"/>
        </w:tcPr>
        <w:p w:rsidR="0064374C" w:rsidRPr="00851706" w:rsidRDefault="00312304" w:rsidP="00BE50C1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3A2DA846" wp14:editId="049D5FF2">
                <wp:extent cx="838200" cy="838200"/>
                <wp:effectExtent l="0" t="0" r="0" b="0"/>
                <wp:docPr id="3" name="Immagine 1" descr="glifo_uffComunic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lifo_uffComunic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BD6ABD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sz w:val="18"/>
              <w:szCs w:val="18"/>
            </w:rPr>
            <w:t>Via Ravas</w:t>
          </w:r>
          <w:r w:rsidR="00BD6ABD">
            <w:rPr>
              <w:rFonts w:ascii="Garamond" w:hAnsi="Garamond"/>
              <w:sz w:val="18"/>
              <w:szCs w:val="18"/>
            </w:rPr>
            <w:t>i</w:t>
          </w:r>
          <w:r w:rsidRPr="00851706">
            <w:rPr>
              <w:rFonts w:ascii="Garamond" w:hAnsi="Garamond"/>
              <w:sz w:val="18"/>
              <w:szCs w:val="18"/>
            </w:rPr>
            <w:t xml:space="preserve"> 2 </w:t>
          </w:r>
          <w:r>
            <w:rPr>
              <w:rFonts w:ascii="Garamond" w:hAnsi="Garamond"/>
              <w:sz w:val="18"/>
              <w:szCs w:val="18"/>
            </w:rPr>
            <w:t>-</w:t>
          </w:r>
          <w:r w:rsidR="00BD6ABD">
            <w:rPr>
              <w:rFonts w:ascii="Garamond" w:hAnsi="Garamond"/>
              <w:sz w:val="18"/>
              <w:szCs w:val="18"/>
            </w:rPr>
            <w:t xml:space="preserve"> 21100 Varese </w:t>
          </w:r>
        </w:p>
        <w:p w:rsidR="00BD6ABD" w:rsidRPr="00B13626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DC143C">
            <w:rPr>
              <w:rFonts w:ascii="Garamond" w:hAnsi="Garamond"/>
              <w:sz w:val="18"/>
              <w:szCs w:val="18"/>
            </w:rPr>
            <w:t>Cel</w:t>
          </w:r>
          <w:r w:rsidR="00BD6ABD">
            <w:rPr>
              <w:rFonts w:ascii="Garamond" w:hAnsi="Garamond"/>
              <w:sz w:val="18"/>
              <w:szCs w:val="18"/>
            </w:rPr>
            <w:t>l</w:t>
          </w:r>
          <w:r w:rsidRPr="00DC143C">
            <w:rPr>
              <w:rFonts w:ascii="Garamond" w:hAnsi="Garamond"/>
              <w:sz w:val="18"/>
              <w:szCs w:val="18"/>
            </w:rPr>
            <w:t>. +39 320</w:t>
          </w:r>
          <w:r w:rsidR="00551691">
            <w:rPr>
              <w:rFonts w:ascii="Garamond" w:hAnsi="Garamond"/>
              <w:sz w:val="18"/>
              <w:szCs w:val="18"/>
            </w:rPr>
            <w:t>.</w:t>
          </w:r>
          <w:r w:rsidRPr="00DC143C">
            <w:rPr>
              <w:rFonts w:ascii="Garamond" w:hAnsi="Garamond"/>
              <w:sz w:val="18"/>
              <w:szCs w:val="18"/>
            </w:rPr>
            <w:t>422</w:t>
          </w:r>
          <w:r w:rsidR="00BD6ABD">
            <w:rPr>
              <w:rFonts w:ascii="Garamond" w:hAnsi="Garamond"/>
              <w:sz w:val="18"/>
              <w:szCs w:val="18"/>
            </w:rPr>
            <w:t xml:space="preserve">4309 - Tel. </w:t>
          </w:r>
          <w:r w:rsidR="00BD6ABD" w:rsidRPr="00B13626">
            <w:rPr>
              <w:rFonts w:ascii="Garamond" w:hAnsi="Garamond"/>
              <w:sz w:val="18"/>
              <w:szCs w:val="18"/>
              <w:lang w:val="en-US"/>
            </w:rPr>
            <w:t>+39 0332</w:t>
          </w:r>
          <w:r w:rsidR="00551691" w:rsidRPr="00B13626">
            <w:rPr>
              <w:rFonts w:ascii="Garamond" w:hAnsi="Garamond"/>
              <w:sz w:val="18"/>
              <w:szCs w:val="18"/>
              <w:lang w:val="en-US"/>
            </w:rPr>
            <w:t>.</w:t>
          </w:r>
          <w:r w:rsidR="00BD6ABD" w:rsidRPr="00B13626">
            <w:rPr>
              <w:rFonts w:ascii="Garamond" w:hAnsi="Garamond"/>
              <w:sz w:val="18"/>
              <w:szCs w:val="18"/>
              <w:lang w:val="en-US"/>
            </w:rPr>
            <w:t>219041</w:t>
          </w:r>
        </w:p>
        <w:p w:rsidR="0064374C" w:rsidRPr="00BD6ABD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BD6ABD">
            <w:rPr>
              <w:rFonts w:ascii="Garamond" w:hAnsi="Garamond"/>
              <w:sz w:val="18"/>
              <w:szCs w:val="18"/>
              <w:lang w:val="en-US"/>
            </w:rPr>
            <w:t>Email:</w:t>
          </w:r>
          <w:r w:rsidR="00BD6ABD" w:rsidRPr="00BD6ABD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hyperlink r:id="rId2" w:history="1">
            <w:r w:rsidR="00BD6ABD" w:rsidRPr="00BD6ABD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laura.balduzzi@uninsubria.it</w:t>
            </w:r>
          </w:hyperlink>
          <w:r w:rsidRPr="00BD6ABD">
            <w:rPr>
              <w:rFonts w:ascii="Garamond" w:hAnsi="Garamond"/>
              <w:sz w:val="18"/>
              <w:szCs w:val="18"/>
              <w:lang w:val="en-US"/>
            </w:rPr>
            <w:t xml:space="preserve"> - </w:t>
          </w:r>
          <w:hyperlink r:id="rId3" w:history="1">
            <w:r w:rsidR="00BD6ABD" w:rsidRPr="00BD6ABD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stampa@uninsubria.it</w:t>
            </w:r>
          </w:hyperlink>
        </w:p>
        <w:p w:rsidR="0064374C" w:rsidRPr="001676E3" w:rsidRDefault="0064374C" w:rsidP="00BE50C1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PEC: </w:t>
          </w:r>
          <w:hyperlink r:id="rId4" w:history="1">
            <w:r w:rsidRPr="001676E3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:rsidR="0064374C" w:rsidRPr="001676E3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5" w:history="1">
            <w:r w:rsidRPr="001676E3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64374C" w:rsidRPr="001676E3" w:rsidRDefault="0064374C" w:rsidP="00BE50C1">
          <w:pPr>
            <w:spacing w:after="0" w:line="240" w:lineRule="auto"/>
            <w:ind w:left="-108"/>
            <w:rPr>
              <w:rFonts w:ascii="Garamond" w:hAnsi="Garamond"/>
              <w:b/>
              <w:i/>
              <w:color w:val="007161"/>
              <w:sz w:val="20"/>
              <w:szCs w:val="20"/>
              <w:lang w:val="en-US"/>
            </w:rPr>
          </w:pPr>
          <w:r w:rsidRPr="001676E3">
            <w:rPr>
              <w:rFonts w:ascii="Garamond" w:hAnsi="Garamond"/>
              <w:sz w:val="18"/>
              <w:szCs w:val="18"/>
              <w:lang w:val="en-US"/>
            </w:rPr>
            <w:t xml:space="preserve">P.I. 02481820120 - C.F. 95039180120 </w:t>
          </w:r>
        </w:p>
        <w:p w:rsidR="0064374C" w:rsidRPr="00851706" w:rsidRDefault="0064374C" w:rsidP="00BE50C1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2410" w:type="dxa"/>
        </w:tcPr>
        <w:p w:rsidR="0064374C" w:rsidRPr="00851706" w:rsidRDefault="0064374C" w:rsidP="00BE50C1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64374C" w:rsidRPr="00851706" w:rsidRDefault="0064374C" w:rsidP="00BE50C1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64374C" w:rsidRPr="00E3387B" w:rsidRDefault="0064374C" w:rsidP="00BE50C1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87" w:rsidRDefault="009E4F87">
      <w:pPr>
        <w:spacing w:after="0" w:line="240" w:lineRule="auto"/>
      </w:pPr>
      <w:r>
        <w:separator/>
      </w:r>
    </w:p>
  </w:footnote>
  <w:footnote w:type="continuationSeparator" w:id="0">
    <w:p w:rsidR="009E4F87" w:rsidRDefault="009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0A0" w:firstRow="1" w:lastRow="0" w:firstColumn="1" w:lastColumn="0" w:noHBand="0" w:noVBand="0"/>
    </w:tblPr>
    <w:tblGrid>
      <w:gridCol w:w="5938"/>
      <w:gridCol w:w="3594"/>
    </w:tblGrid>
    <w:tr w:rsidR="0064374C" w:rsidRPr="00851706">
      <w:trPr>
        <w:trHeight w:val="1150"/>
      </w:trPr>
      <w:tc>
        <w:tcPr>
          <w:tcW w:w="3115" w:type="pct"/>
          <w:tcBorders>
            <w:right w:val="single" w:sz="8" w:space="0" w:color="007161"/>
          </w:tcBorders>
          <w:vAlign w:val="center"/>
        </w:tcPr>
        <w:p w:rsidR="0064374C" w:rsidRPr="00851706" w:rsidRDefault="00312304" w:rsidP="00BE50C1">
          <w:pPr>
            <w:spacing w:after="0" w:line="240" w:lineRule="auto"/>
            <w:ind w:left="34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2AD1106" wp14:editId="6472E334">
                <wp:extent cx="3286125" cy="904875"/>
                <wp:effectExtent l="0" t="0" r="9525" b="9525"/>
                <wp:docPr id="1" name="Immagine 3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007161"/>
          </w:tcBorders>
          <w:vAlign w:val="center"/>
        </w:tcPr>
        <w:p w:rsidR="0064374C" w:rsidRPr="00851706" w:rsidRDefault="00BA128A" w:rsidP="00A83E1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BB0616">
            <w:rPr>
              <w:noProof/>
              <w:lang w:eastAsia="it-IT"/>
            </w:rPr>
            <w:drawing>
              <wp:inline distT="0" distB="0" distL="0" distR="0" wp14:anchorId="13E2D1E5" wp14:editId="7F9AE97F">
                <wp:extent cx="1664325" cy="351936"/>
                <wp:effectExtent l="0" t="0" r="0" b="0"/>
                <wp:docPr id="5" name="Picture 2" descr="X:\Didattica\QuantumWeeks\Loghi\IFN\IFN-CNR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Didattica\QuantumWeeks\Loghi\IFN\IFN-CNR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05" cy="35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374C" w:rsidRPr="009E24FC" w:rsidRDefault="0064374C" w:rsidP="00BE50C1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0A0" w:firstRow="1" w:lastRow="0" w:firstColumn="1" w:lastColumn="0" w:noHBand="0" w:noVBand="0"/>
    </w:tblPr>
    <w:tblGrid>
      <w:gridCol w:w="5938"/>
      <w:gridCol w:w="3594"/>
    </w:tblGrid>
    <w:tr w:rsidR="0064374C" w:rsidRPr="00851706">
      <w:trPr>
        <w:trHeight w:val="1150"/>
      </w:trPr>
      <w:tc>
        <w:tcPr>
          <w:tcW w:w="3115" w:type="pct"/>
          <w:tcBorders>
            <w:right w:val="single" w:sz="8" w:space="0" w:color="007161"/>
          </w:tcBorders>
          <w:vAlign w:val="center"/>
        </w:tcPr>
        <w:p w:rsidR="0064374C" w:rsidRPr="00A83FA2" w:rsidRDefault="00312304" w:rsidP="00BE50C1">
          <w:pPr>
            <w:spacing w:after="0" w:line="240" w:lineRule="auto"/>
            <w:ind w:left="34"/>
            <w:rPr>
              <w:rFonts w:ascii="Garamond" w:hAnsi="Garamond"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45829AF5" wp14:editId="3E7F7163">
                <wp:extent cx="3286125" cy="904875"/>
                <wp:effectExtent l="0" t="0" r="9525" b="9525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1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007161"/>
          </w:tcBorders>
          <w:vAlign w:val="center"/>
        </w:tcPr>
        <w:p w:rsidR="0064374C" w:rsidRPr="00851706" w:rsidRDefault="00BA128A" w:rsidP="00BA128A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BB0616">
            <w:rPr>
              <w:noProof/>
              <w:lang w:eastAsia="it-IT"/>
            </w:rPr>
            <w:drawing>
              <wp:inline distT="0" distB="0" distL="0" distR="0" wp14:anchorId="65F9EC74" wp14:editId="3FF10012">
                <wp:extent cx="1664325" cy="351936"/>
                <wp:effectExtent l="0" t="0" r="0" b="0"/>
                <wp:docPr id="4" name="Picture 2" descr="X:\Didattica\QuantumWeeks\Loghi\IFN\IFN-CNR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:\Didattica\QuantumWeeks\Loghi\IFN\IFN-CNR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05" cy="35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374C" w:rsidRPr="007369E6" w:rsidRDefault="0064374C" w:rsidP="00EB6E81">
    <w:pPr>
      <w:pStyle w:val="Intestazione"/>
      <w:jc w:val="right"/>
      <w:rPr>
        <w:color w:val="7F7F7F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D83"/>
    <w:multiLevelType w:val="multilevel"/>
    <w:tmpl w:val="DAC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96521"/>
    <w:multiLevelType w:val="hybridMultilevel"/>
    <w:tmpl w:val="8196BA84"/>
    <w:lvl w:ilvl="0" w:tplc="EBCA3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3BA6"/>
    <w:multiLevelType w:val="multilevel"/>
    <w:tmpl w:val="FD0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F4105"/>
    <w:multiLevelType w:val="multilevel"/>
    <w:tmpl w:val="4C38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37"/>
    <w:rsid w:val="00013F69"/>
    <w:rsid w:val="000454B9"/>
    <w:rsid w:val="00047F6E"/>
    <w:rsid w:val="00051D63"/>
    <w:rsid w:val="000557D3"/>
    <w:rsid w:val="00057CB9"/>
    <w:rsid w:val="00061150"/>
    <w:rsid w:val="00070BAA"/>
    <w:rsid w:val="0007179E"/>
    <w:rsid w:val="00073E4F"/>
    <w:rsid w:val="0007636E"/>
    <w:rsid w:val="000775CA"/>
    <w:rsid w:val="0008283C"/>
    <w:rsid w:val="00091373"/>
    <w:rsid w:val="000A064D"/>
    <w:rsid w:val="000A4014"/>
    <w:rsid w:val="000A5E6C"/>
    <w:rsid w:val="000B0C3F"/>
    <w:rsid w:val="000B7B18"/>
    <w:rsid w:val="000D0487"/>
    <w:rsid w:val="000D3E78"/>
    <w:rsid w:val="000D4087"/>
    <w:rsid w:val="000D7463"/>
    <w:rsid w:val="000E2F87"/>
    <w:rsid w:val="000E5F57"/>
    <w:rsid w:val="000E6AD6"/>
    <w:rsid w:val="000F17F7"/>
    <w:rsid w:val="001011C8"/>
    <w:rsid w:val="00110F0D"/>
    <w:rsid w:val="00115B07"/>
    <w:rsid w:val="00124EFB"/>
    <w:rsid w:val="00141243"/>
    <w:rsid w:val="00147DAA"/>
    <w:rsid w:val="00155F90"/>
    <w:rsid w:val="00164DCA"/>
    <w:rsid w:val="001676E3"/>
    <w:rsid w:val="00176BD7"/>
    <w:rsid w:val="0018647D"/>
    <w:rsid w:val="00196732"/>
    <w:rsid w:val="00196D67"/>
    <w:rsid w:val="001A1F55"/>
    <w:rsid w:val="001A7366"/>
    <w:rsid w:val="001B0524"/>
    <w:rsid w:val="001B3624"/>
    <w:rsid w:val="001B3A84"/>
    <w:rsid w:val="001B7C57"/>
    <w:rsid w:val="001B7D55"/>
    <w:rsid w:val="001C084E"/>
    <w:rsid w:val="001C4007"/>
    <w:rsid w:val="001E1F36"/>
    <w:rsid w:val="001E3596"/>
    <w:rsid w:val="001E398D"/>
    <w:rsid w:val="001E5224"/>
    <w:rsid w:val="001E6274"/>
    <w:rsid w:val="00211743"/>
    <w:rsid w:val="00220884"/>
    <w:rsid w:val="00235AAD"/>
    <w:rsid w:val="0026069A"/>
    <w:rsid w:val="0026671D"/>
    <w:rsid w:val="002817CE"/>
    <w:rsid w:val="00285634"/>
    <w:rsid w:val="00285DFC"/>
    <w:rsid w:val="00292125"/>
    <w:rsid w:val="00292D5C"/>
    <w:rsid w:val="002A5A59"/>
    <w:rsid w:val="002C3EEB"/>
    <w:rsid w:val="002C72D3"/>
    <w:rsid w:val="002C7935"/>
    <w:rsid w:val="002D1581"/>
    <w:rsid w:val="002D604E"/>
    <w:rsid w:val="002D619A"/>
    <w:rsid w:val="002E4044"/>
    <w:rsid w:val="002F34AD"/>
    <w:rsid w:val="002F3DFD"/>
    <w:rsid w:val="002F721E"/>
    <w:rsid w:val="003017EE"/>
    <w:rsid w:val="0031181D"/>
    <w:rsid w:val="00312304"/>
    <w:rsid w:val="00320751"/>
    <w:rsid w:val="00322723"/>
    <w:rsid w:val="0032677B"/>
    <w:rsid w:val="0033084E"/>
    <w:rsid w:val="00330FC4"/>
    <w:rsid w:val="00331743"/>
    <w:rsid w:val="003471AD"/>
    <w:rsid w:val="00364244"/>
    <w:rsid w:val="00364478"/>
    <w:rsid w:val="003723E3"/>
    <w:rsid w:val="0037306B"/>
    <w:rsid w:val="00375613"/>
    <w:rsid w:val="0037690F"/>
    <w:rsid w:val="003818A7"/>
    <w:rsid w:val="003878E1"/>
    <w:rsid w:val="003929E0"/>
    <w:rsid w:val="003A1999"/>
    <w:rsid w:val="003A2290"/>
    <w:rsid w:val="003B5EBC"/>
    <w:rsid w:val="003C67ED"/>
    <w:rsid w:val="003C7CDE"/>
    <w:rsid w:val="003E5C0F"/>
    <w:rsid w:val="003F1D2C"/>
    <w:rsid w:val="003F3142"/>
    <w:rsid w:val="00401BEE"/>
    <w:rsid w:val="00417D29"/>
    <w:rsid w:val="004243D6"/>
    <w:rsid w:val="004271C2"/>
    <w:rsid w:val="00451701"/>
    <w:rsid w:val="00455BAE"/>
    <w:rsid w:val="004608BA"/>
    <w:rsid w:val="00466CC2"/>
    <w:rsid w:val="004726D5"/>
    <w:rsid w:val="00476AAD"/>
    <w:rsid w:val="00481DC8"/>
    <w:rsid w:val="00482068"/>
    <w:rsid w:val="00487FD3"/>
    <w:rsid w:val="004A27E5"/>
    <w:rsid w:val="004C6EFD"/>
    <w:rsid w:val="004D41A7"/>
    <w:rsid w:val="004F5A2D"/>
    <w:rsid w:val="00505CC5"/>
    <w:rsid w:val="00507A12"/>
    <w:rsid w:val="0054565B"/>
    <w:rsid w:val="00551691"/>
    <w:rsid w:val="00562E67"/>
    <w:rsid w:val="005820F1"/>
    <w:rsid w:val="00596CE3"/>
    <w:rsid w:val="005B2B33"/>
    <w:rsid w:val="005B2C61"/>
    <w:rsid w:val="005C6A0E"/>
    <w:rsid w:val="005D278D"/>
    <w:rsid w:val="005E4FA9"/>
    <w:rsid w:val="00604E3E"/>
    <w:rsid w:val="00613028"/>
    <w:rsid w:val="006139A1"/>
    <w:rsid w:val="0064374C"/>
    <w:rsid w:val="00650542"/>
    <w:rsid w:val="00650EE4"/>
    <w:rsid w:val="00680BAE"/>
    <w:rsid w:val="00693F15"/>
    <w:rsid w:val="006A0154"/>
    <w:rsid w:val="006A16CD"/>
    <w:rsid w:val="006A32B4"/>
    <w:rsid w:val="006A771B"/>
    <w:rsid w:val="006B1056"/>
    <w:rsid w:val="006B46EF"/>
    <w:rsid w:val="006C6218"/>
    <w:rsid w:val="006D74FC"/>
    <w:rsid w:val="006E775D"/>
    <w:rsid w:val="006F1741"/>
    <w:rsid w:val="006F3745"/>
    <w:rsid w:val="007361E5"/>
    <w:rsid w:val="007369E6"/>
    <w:rsid w:val="00765D9D"/>
    <w:rsid w:val="007661FC"/>
    <w:rsid w:val="007679C3"/>
    <w:rsid w:val="00781232"/>
    <w:rsid w:val="00790A46"/>
    <w:rsid w:val="0079760C"/>
    <w:rsid w:val="007B37B5"/>
    <w:rsid w:val="007B3F5B"/>
    <w:rsid w:val="007B72EE"/>
    <w:rsid w:val="007C00F4"/>
    <w:rsid w:val="007C1EFB"/>
    <w:rsid w:val="007C3B3B"/>
    <w:rsid w:val="007C42DE"/>
    <w:rsid w:val="007D5031"/>
    <w:rsid w:val="007E6AB0"/>
    <w:rsid w:val="007F5C0E"/>
    <w:rsid w:val="008015E7"/>
    <w:rsid w:val="008346A5"/>
    <w:rsid w:val="008414FF"/>
    <w:rsid w:val="00851706"/>
    <w:rsid w:val="0086080E"/>
    <w:rsid w:val="008660DF"/>
    <w:rsid w:val="00871572"/>
    <w:rsid w:val="0087160D"/>
    <w:rsid w:val="008752A6"/>
    <w:rsid w:val="0088104D"/>
    <w:rsid w:val="00884B56"/>
    <w:rsid w:val="00894440"/>
    <w:rsid w:val="008A2948"/>
    <w:rsid w:val="008C0187"/>
    <w:rsid w:val="008C1F6D"/>
    <w:rsid w:val="008E396E"/>
    <w:rsid w:val="008F0D26"/>
    <w:rsid w:val="008F319E"/>
    <w:rsid w:val="008F351B"/>
    <w:rsid w:val="008F3DE0"/>
    <w:rsid w:val="00923894"/>
    <w:rsid w:val="0092678F"/>
    <w:rsid w:val="00927EDD"/>
    <w:rsid w:val="00955DE2"/>
    <w:rsid w:val="009819A8"/>
    <w:rsid w:val="00991533"/>
    <w:rsid w:val="009A0BFB"/>
    <w:rsid w:val="009A16AE"/>
    <w:rsid w:val="009A26C1"/>
    <w:rsid w:val="009A310D"/>
    <w:rsid w:val="009A4BB1"/>
    <w:rsid w:val="009D08E1"/>
    <w:rsid w:val="009D79B2"/>
    <w:rsid w:val="009E24FC"/>
    <w:rsid w:val="009E4F87"/>
    <w:rsid w:val="00A0255C"/>
    <w:rsid w:val="00A03741"/>
    <w:rsid w:val="00A44CC2"/>
    <w:rsid w:val="00A458F8"/>
    <w:rsid w:val="00A520F6"/>
    <w:rsid w:val="00A5750D"/>
    <w:rsid w:val="00A60938"/>
    <w:rsid w:val="00A820D5"/>
    <w:rsid w:val="00A83E1D"/>
    <w:rsid w:val="00A83FA2"/>
    <w:rsid w:val="00AA178F"/>
    <w:rsid w:val="00AC05E7"/>
    <w:rsid w:val="00AF0619"/>
    <w:rsid w:val="00AF52AC"/>
    <w:rsid w:val="00AF5E93"/>
    <w:rsid w:val="00B0174E"/>
    <w:rsid w:val="00B01AA9"/>
    <w:rsid w:val="00B025F8"/>
    <w:rsid w:val="00B079AF"/>
    <w:rsid w:val="00B13626"/>
    <w:rsid w:val="00B21E51"/>
    <w:rsid w:val="00B3046B"/>
    <w:rsid w:val="00B36901"/>
    <w:rsid w:val="00B60491"/>
    <w:rsid w:val="00B7701A"/>
    <w:rsid w:val="00B8463D"/>
    <w:rsid w:val="00B90FCA"/>
    <w:rsid w:val="00BA128A"/>
    <w:rsid w:val="00BA12C5"/>
    <w:rsid w:val="00BB220A"/>
    <w:rsid w:val="00BB3AEA"/>
    <w:rsid w:val="00BC4E43"/>
    <w:rsid w:val="00BD1A54"/>
    <w:rsid w:val="00BD4EFD"/>
    <w:rsid w:val="00BD6ABD"/>
    <w:rsid w:val="00BD74D9"/>
    <w:rsid w:val="00BE50C1"/>
    <w:rsid w:val="00BE6145"/>
    <w:rsid w:val="00BE74ED"/>
    <w:rsid w:val="00BE76A0"/>
    <w:rsid w:val="00C11E64"/>
    <w:rsid w:val="00C16927"/>
    <w:rsid w:val="00C21177"/>
    <w:rsid w:val="00C37300"/>
    <w:rsid w:val="00C44A32"/>
    <w:rsid w:val="00C44BF0"/>
    <w:rsid w:val="00C44F2C"/>
    <w:rsid w:val="00C450EE"/>
    <w:rsid w:val="00C467B8"/>
    <w:rsid w:val="00C46BA1"/>
    <w:rsid w:val="00C57832"/>
    <w:rsid w:val="00C65986"/>
    <w:rsid w:val="00C67E77"/>
    <w:rsid w:val="00C707BA"/>
    <w:rsid w:val="00C71C14"/>
    <w:rsid w:val="00C7285B"/>
    <w:rsid w:val="00C73B64"/>
    <w:rsid w:val="00C75720"/>
    <w:rsid w:val="00C95918"/>
    <w:rsid w:val="00CA0800"/>
    <w:rsid w:val="00CA19B5"/>
    <w:rsid w:val="00CA5D4E"/>
    <w:rsid w:val="00CB27E4"/>
    <w:rsid w:val="00CB3ED1"/>
    <w:rsid w:val="00CB3F2D"/>
    <w:rsid w:val="00CB6CE6"/>
    <w:rsid w:val="00CD0DCE"/>
    <w:rsid w:val="00CD41B4"/>
    <w:rsid w:val="00CE17A0"/>
    <w:rsid w:val="00D026B7"/>
    <w:rsid w:val="00D42CC0"/>
    <w:rsid w:val="00D43BF1"/>
    <w:rsid w:val="00D63B5E"/>
    <w:rsid w:val="00D868BC"/>
    <w:rsid w:val="00DA4F26"/>
    <w:rsid w:val="00DB39EE"/>
    <w:rsid w:val="00DB5CAB"/>
    <w:rsid w:val="00DC143C"/>
    <w:rsid w:val="00DC18DC"/>
    <w:rsid w:val="00DD1D4E"/>
    <w:rsid w:val="00DD2039"/>
    <w:rsid w:val="00DD5137"/>
    <w:rsid w:val="00DE1BB0"/>
    <w:rsid w:val="00DE1D16"/>
    <w:rsid w:val="00DE39B9"/>
    <w:rsid w:val="00DE46AE"/>
    <w:rsid w:val="00DF1024"/>
    <w:rsid w:val="00DF2E6E"/>
    <w:rsid w:val="00DF5ACF"/>
    <w:rsid w:val="00DF6A89"/>
    <w:rsid w:val="00E012C9"/>
    <w:rsid w:val="00E06997"/>
    <w:rsid w:val="00E1754E"/>
    <w:rsid w:val="00E3387B"/>
    <w:rsid w:val="00E33DA9"/>
    <w:rsid w:val="00E503F6"/>
    <w:rsid w:val="00E612B9"/>
    <w:rsid w:val="00E6650C"/>
    <w:rsid w:val="00E808DD"/>
    <w:rsid w:val="00E82121"/>
    <w:rsid w:val="00E8603E"/>
    <w:rsid w:val="00E958EB"/>
    <w:rsid w:val="00EB055A"/>
    <w:rsid w:val="00EB6E6E"/>
    <w:rsid w:val="00EB6E81"/>
    <w:rsid w:val="00EC3D66"/>
    <w:rsid w:val="00ED0875"/>
    <w:rsid w:val="00ED096D"/>
    <w:rsid w:val="00ED38E4"/>
    <w:rsid w:val="00EF55F5"/>
    <w:rsid w:val="00EF75A6"/>
    <w:rsid w:val="00F1188A"/>
    <w:rsid w:val="00F20519"/>
    <w:rsid w:val="00F21236"/>
    <w:rsid w:val="00F36ED0"/>
    <w:rsid w:val="00F37025"/>
    <w:rsid w:val="00F51233"/>
    <w:rsid w:val="00F54FB9"/>
    <w:rsid w:val="00F56951"/>
    <w:rsid w:val="00F644B9"/>
    <w:rsid w:val="00F7559D"/>
    <w:rsid w:val="00F90305"/>
    <w:rsid w:val="00F958D1"/>
    <w:rsid w:val="00FA0D30"/>
    <w:rsid w:val="00FA18C1"/>
    <w:rsid w:val="00FB498F"/>
    <w:rsid w:val="00FD7EC3"/>
    <w:rsid w:val="00FF4652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10166"/>
  <w15:docId w15:val="{BA3DFC79-8403-46A1-B621-2DDE3176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137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EF7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F37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9"/>
    <w:qFormat/>
    <w:rsid w:val="00F37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37025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37025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D5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D513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DD51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D5137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rsid w:val="00DD51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6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4DC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4608BA"/>
    <w:pPr>
      <w:suppressAutoHyphens/>
    </w:pPr>
    <w:rPr>
      <w:rFonts w:eastAsia="SimSun" w:cs="font536"/>
      <w:kern w:val="1"/>
      <w:lang w:eastAsia="ar-SA"/>
    </w:rPr>
  </w:style>
  <w:style w:type="character" w:styleId="Enfasicorsivo">
    <w:name w:val="Emphasis"/>
    <w:basedOn w:val="Carpredefinitoparagrafo"/>
    <w:uiPriority w:val="20"/>
    <w:qFormat/>
    <w:rsid w:val="00F37025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F37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7025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semiHidden/>
    <w:rsid w:val="00923894"/>
    <w:rPr>
      <w:rFonts w:cs="Times New Roman"/>
      <w:color w:val="954F72"/>
      <w:u w:val="single"/>
    </w:rPr>
  </w:style>
  <w:style w:type="paragraph" w:customStyle="1" w:styleId="Nessunaspaziatura1">
    <w:name w:val="Nessuna spaziatura1"/>
    <w:uiPriority w:val="99"/>
    <w:rsid w:val="007C3B3B"/>
    <w:pPr>
      <w:tabs>
        <w:tab w:val="left" w:pos="708"/>
      </w:tabs>
      <w:suppressAutoHyphens/>
      <w:spacing w:line="100" w:lineRule="atLeast"/>
    </w:pPr>
    <w:rPr>
      <w:rFonts w:eastAsia="SimSun" w:cs="font536"/>
      <w:color w:val="00000A"/>
      <w:kern w:val="1"/>
      <w:lang w:eastAsia="ar-SA"/>
    </w:rPr>
  </w:style>
  <w:style w:type="paragraph" w:styleId="Didascalia">
    <w:name w:val="caption"/>
    <w:basedOn w:val="Normale"/>
    <w:next w:val="Normale"/>
    <w:uiPriority w:val="99"/>
    <w:qFormat/>
    <w:rsid w:val="00C37300"/>
    <w:pPr>
      <w:spacing w:line="240" w:lineRule="auto"/>
    </w:pPr>
    <w:rPr>
      <w:i/>
      <w:iCs/>
      <w:color w:val="44546A"/>
      <w:sz w:val="18"/>
      <w:szCs w:val="18"/>
    </w:rPr>
  </w:style>
  <w:style w:type="character" w:customStyle="1" w:styleId="NessunaspaziaturaCarattere">
    <w:name w:val="Nessuna spaziatura Carattere"/>
    <w:link w:val="Nessunaspaziatura"/>
    <w:uiPriority w:val="1"/>
    <w:locked/>
    <w:rsid w:val="006B1056"/>
    <w:rPr>
      <w:rFonts w:eastAsia="SimSun" w:cs="font536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8C1F6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C1F6D"/>
    <w:pPr>
      <w:spacing w:after="0" w:line="240" w:lineRule="auto"/>
    </w:pPr>
    <w:rPr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C1F6D"/>
    <w:rPr>
      <w:szCs w:val="21"/>
      <w:lang w:val="x-none" w:eastAsia="en-US"/>
    </w:rPr>
  </w:style>
  <w:style w:type="character" w:customStyle="1" w:styleId="Titolo1Carattere">
    <w:name w:val="Titolo 1 Carattere"/>
    <w:basedOn w:val="Carpredefinitoparagrafo"/>
    <w:link w:val="Titolo1"/>
    <w:rsid w:val="00EF75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75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75A6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FrameContents">
    <w:name w:val="Frame Contents"/>
    <w:basedOn w:val="Normale"/>
    <w:qFormat/>
    <w:rsid w:val="00EF75A6"/>
    <w:pPr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2E67"/>
    <w:rPr>
      <w:color w:val="605E5C"/>
      <w:shd w:val="clear" w:color="auto" w:fill="E1DFDD"/>
    </w:rPr>
  </w:style>
  <w:style w:type="paragraph" w:customStyle="1" w:styleId="has-black-color">
    <w:name w:val="has-black-color"/>
    <w:basedOn w:val="Normale"/>
    <w:rsid w:val="00C70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6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ntumweeks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quantumweek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HifzJIfiVQqdt8xnRslEiQ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ampa@uninsubria.it" TargetMode="External"/><Relationship Id="rId2" Type="http://schemas.openxmlformats.org/officeDocument/2006/relationships/hyperlink" Target="mailto:laura.balduzzi@uninsubria.it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uninsubria.it" TargetMode="External"/><Relationship Id="rId4" Type="http://schemas.openxmlformats.org/officeDocument/2006/relationships/hyperlink" Target="http://www4.uninsubria.it/on-line/home/articolo2014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963A-D334-41A6-AC81-D661435D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 settembre, 1 ottobre, Campus Bizzozero, Piazza Monte Grappa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settembre, 1 ottobre, Campus Bizzozero, Piazza Monte Grappa</dc:title>
  <dc:creator>utente</dc:creator>
  <cp:lastModifiedBy>Anna Capasso</cp:lastModifiedBy>
  <cp:revision>3</cp:revision>
  <cp:lastPrinted>2019-12-30T08:31:00Z</cp:lastPrinted>
  <dcterms:created xsi:type="dcterms:W3CDTF">2022-03-30T10:59:00Z</dcterms:created>
  <dcterms:modified xsi:type="dcterms:W3CDTF">2022-03-30T11:01:00Z</dcterms:modified>
</cp:coreProperties>
</file>