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BA6" w:rsidRDefault="00A06BA6" w:rsidP="00010BFB">
      <w:pPr>
        <w:spacing w:after="0"/>
        <w:jc w:val="center"/>
        <w:rPr>
          <w:rFonts w:ascii="Times New Roman" w:hAnsi="Times New Roman" w:cs="Times New Roman"/>
          <w:b/>
          <w:sz w:val="32"/>
          <w:szCs w:val="32"/>
        </w:rPr>
      </w:pPr>
    </w:p>
    <w:p w:rsidR="001A096F" w:rsidRPr="00D448FD" w:rsidRDefault="00A456EC" w:rsidP="00A456EC">
      <w:pPr>
        <w:spacing w:after="0"/>
        <w:jc w:val="center"/>
        <w:rPr>
          <w:rFonts w:ascii="Times New Roman" w:hAnsi="Times New Roman" w:cs="Times New Roman"/>
          <w:b/>
          <w:sz w:val="32"/>
          <w:szCs w:val="32"/>
        </w:rPr>
      </w:pPr>
      <w:r>
        <w:rPr>
          <w:rFonts w:ascii="Times New Roman" w:hAnsi="Times New Roman" w:cs="Times New Roman"/>
          <w:b/>
          <w:sz w:val="32"/>
          <w:szCs w:val="32"/>
        </w:rPr>
        <w:t>M</w:t>
      </w:r>
      <w:r w:rsidR="00BD2F41" w:rsidRPr="00010BFB">
        <w:rPr>
          <w:rFonts w:ascii="Times New Roman" w:hAnsi="Times New Roman" w:cs="Times New Roman"/>
          <w:b/>
          <w:sz w:val="32"/>
          <w:szCs w:val="32"/>
        </w:rPr>
        <w:t>utamenti climati</w:t>
      </w:r>
      <w:r w:rsidR="00010BFB" w:rsidRPr="00010BFB">
        <w:rPr>
          <w:rFonts w:ascii="Times New Roman" w:hAnsi="Times New Roman" w:cs="Times New Roman"/>
          <w:b/>
          <w:sz w:val="32"/>
          <w:szCs w:val="32"/>
        </w:rPr>
        <w:t>ci, agricoltura e alimentazione</w:t>
      </w:r>
      <w:r>
        <w:rPr>
          <w:rFonts w:ascii="Times New Roman" w:hAnsi="Times New Roman" w:cs="Times New Roman"/>
          <w:b/>
          <w:sz w:val="32"/>
          <w:szCs w:val="32"/>
        </w:rPr>
        <w:t xml:space="preserve"> - c</w:t>
      </w:r>
      <w:r w:rsidRPr="00010BFB">
        <w:rPr>
          <w:rFonts w:ascii="Times New Roman" w:hAnsi="Times New Roman" w:cs="Times New Roman"/>
          <w:b/>
          <w:sz w:val="32"/>
          <w:szCs w:val="32"/>
        </w:rPr>
        <w:t xml:space="preserve">omunicati stampa </w:t>
      </w:r>
    </w:p>
    <w:p w:rsidR="00220DF5" w:rsidRPr="00220DF5" w:rsidRDefault="00220DF5" w:rsidP="00EE1649">
      <w:pPr>
        <w:spacing w:after="0"/>
        <w:jc w:val="both"/>
        <w:rPr>
          <w:rFonts w:ascii="Times New Roman" w:hAnsi="Times New Roman" w:cs="Times New Roman"/>
          <w:b/>
          <w:sz w:val="24"/>
          <w:szCs w:val="24"/>
        </w:rPr>
      </w:pPr>
    </w:p>
    <w:p w:rsidR="0058286F" w:rsidRPr="0058286F" w:rsidRDefault="0058286F" w:rsidP="0058286F">
      <w:pPr>
        <w:pBdr>
          <w:bottom w:val="single" w:sz="6" w:space="7" w:color="EEEEEE"/>
        </w:pBdr>
        <w:spacing w:after="0" w:line="240" w:lineRule="auto"/>
        <w:outlineLvl w:val="0"/>
        <w:rPr>
          <w:rFonts w:ascii="Times New Roman" w:eastAsia="Times New Roman" w:hAnsi="Times New Roman" w:cs="Times New Roman"/>
          <w:b/>
          <w:color w:val="333333"/>
          <w:kern w:val="36"/>
          <w:sz w:val="24"/>
          <w:szCs w:val="24"/>
          <w:lang w:eastAsia="it-IT"/>
        </w:rPr>
      </w:pPr>
      <w:r w:rsidRPr="0058286F">
        <w:rPr>
          <w:rFonts w:ascii="Times New Roman" w:eastAsia="Times New Roman" w:hAnsi="Times New Roman" w:cs="Times New Roman"/>
          <w:b/>
          <w:color w:val="333333"/>
          <w:kern w:val="36"/>
          <w:sz w:val="24"/>
          <w:szCs w:val="24"/>
          <w:lang w:eastAsia="it-IT"/>
        </w:rPr>
        <w:t xml:space="preserve">Siccità: </w:t>
      </w:r>
      <w:proofErr w:type="spellStart"/>
      <w:r w:rsidRPr="0058286F">
        <w:rPr>
          <w:rFonts w:ascii="Times New Roman" w:eastAsia="Times New Roman" w:hAnsi="Times New Roman" w:cs="Times New Roman"/>
          <w:b/>
          <w:color w:val="333333"/>
          <w:kern w:val="36"/>
          <w:sz w:val="24"/>
          <w:szCs w:val="24"/>
          <w:lang w:eastAsia="it-IT"/>
        </w:rPr>
        <w:t>Irpi</w:t>
      </w:r>
      <w:proofErr w:type="spellEnd"/>
      <w:r w:rsidRPr="0058286F">
        <w:rPr>
          <w:rFonts w:ascii="Times New Roman" w:eastAsia="Times New Roman" w:hAnsi="Times New Roman" w:cs="Times New Roman"/>
          <w:b/>
          <w:color w:val="333333"/>
          <w:kern w:val="36"/>
          <w:sz w:val="24"/>
          <w:szCs w:val="24"/>
          <w:lang w:eastAsia="it-IT"/>
        </w:rPr>
        <w:t xml:space="preserve"> </w:t>
      </w:r>
      <w:proofErr w:type="spellStart"/>
      <w:r w:rsidRPr="0058286F">
        <w:rPr>
          <w:rFonts w:ascii="Times New Roman" w:eastAsia="Times New Roman" w:hAnsi="Times New Roman" w:cs="Times New Roman"/>
          <w:b/>
          <w:color w:val="333333"/>
          <w:kern w:val="36"/>
          <w:sz w:val="24"/>
          <w:szCs w:val="24"/>
          <w:lang w:eastAsia="it-IT"/>
        </w:rPr>
        <w:t>Cnr</w:t>
      </w:r>
      <w:proofErr w:type="spellEnd"/>
      <w:r w:rsidRPr="0058286F">
        <w:rPr>
          <w:rFonts w:ascii="Times New Roman" w:eastAsia="Times New Roman" w:hAnsi="Times New Roman" w:cs="Times New Roman"/>
          <w:b/>
          <w:color w:val="333333"/>
          <w:kern w:val="36"/>
          <w:sz w:val="24"/>
          <w:szCs w:val="24"/>
          <w:lang w:eastAsia="it-IT"/>
        </w:rPr>
        <w:t xml:space="preserve"> esamina l'umidità del suolo</w:t>
      </w:r>
    </w:p>
    <w:p w:rsidR="0058286F" w:rsidRPr="0058286F" w:rsidRDefault="0058286F" w:rsidP="0058286F">
      <w:pPr>
        <w:spacing w:after="0" w:line="240" w:lineRule="auto"/>
        <w:rPr>
          <w:rFonts w:ascii="Times New Roman" w:eastAsia="Times New Roman" w:hAnsi="Times New Roman" w:cs="Times New Roman"/>
          <w:color w:val="333333"/>
          <w:sz w:val="24"/>
          <w:szCs w:val="24"/>
          <w:lang w:eastAsia="it-IT"/>
        </w:rPr>
      </w:pPr>
      <w:r w:rsidRPr="0058286F">
        <w:rPr>
          <w:rFonts w:ascii="Times New Roman" w:eastAsia="Times New Roman" w:hAnsi="Times New Roman" w:cs="Times New Roman"/>
          <w:color w:val="333333"/>
          <w:sz w:val="24"/>
          <w:szCs w:val="24"/>
          <w:lang w:eastAsia="it-IT"/>
        </w:rPr>
        <w:t>01/08/2017</w:t>
      </w:r>
    </w:p>
    <w:p w:rsidR="00531855" w:rsidRDefault="0058286F" w:rsidP="0058286F">
      <w:pPr>
        <w:spacing w:after="0" w:line="240" w:lineRule="auto"/>
        <w:rPr>
          <w:rFonts w:ascii="Times New Roman" w:hAnsi="Times New Roman" w:cs="Times New Roman"/>
          <w:color w:val="333333"/>
          <w:sz w:val="24"/>
          <w:szCs w:val="24"/>
        </w:rPr>
      </w:pPr>
      <w:r w:rsidRPr="0058286F">
        <w:rPr>
          <w:rFonts w:ascii="Times New Roman" w:eastAsia="Times New Roman" w:hAnsi="Times New Roman" w:cs="Times New Roman"/>
          <w:color w:val="333333"/>
          <w:sz w:val="24"/>
          <w:szCs w:val="24"/>
          <w:lang w:eastAsia="it-IT"/>
        </w:rPr>
        <w:t xml:space="preserve">Anomalie di umidità del suolo osservate con il </w:t>
      </w:r>
      <w:proofErr w:type="spellStart"/>
      <w:r w:rsidRPr="0058286F">
        <w:rPr>
          <w:rFonts w:ascii="Times New Roman" w:eastAsia="Times New Roman" w:hAnsi="Times New Roman" w:cs="Times New Roman"/>
          <w:color w:val="333333"/>
          <w:sz w:val="24"/>
          <w:szCs w:val="24"/>
          <w:lang w:eastAsia="it-IT"/>
        </w:rPr>
        <w:t>dataset</w:t>
      </w:r>
      <w:proofErr w:type="spellEnd"/>
      <w:r w:rsidRPr="0058286F">
        <w:rPr>
          <w:rFonts w:ascii="Times New Roman" w:eastAsia="Times New Roman" w:hAnsi="Times New Roman" w:cs="Times New Roman"/>
          <w:color w:val="333333"/>
          <w:sz w:val="24"/>
          <w:szCs w:val="24"/>
          <w:lang w:eastAsia="it-IT"/>
        </w:rPr>
        <w:t xml:space="preserve"> satellitare di umidità del </w:t>
      </w:r>
      <w:r w:rsidRPr="00531855">
        <w:rPr>
          <w:rFonts w:ascii="Times New Roman" w:eastAsia="Times New Roman" w:hAnsi="Times New Roman" w:cs="Times New Roman"/>
          <w:color w:val="333333"/>
          <w:sz w:val="24"/>
          <w:szCs w:val="24"/>
          <w:lang w:eastAsia="it-IT"/>
        </w:rPr>
        <w:t>suolo C3S per la metà di luglio. Il</w:t>
      </w:r>
      <w:r w:rsidRPr="0058286F">
        <w:rPr>
          <w:rFonts w:ascii="Times New Roman" w:eastAsia="Times New Roman" w:hAnsi="Times New Roman" w:cs="Times New Roman"/>
          <w:color w:val="333333"/>
          <w:sz w:val="24"/>
          <w:szCs w:val="24"/>
          <w:lang w:eastAsia="it-IT"/>
        </w:rPr>
        <w:t xml:space="preserve"> territorio italiano sta vivendo drammatiche condizioni di siccità soprattutto a causa delle scarse precipitazioni (in alcune parti dell'Italia le precipitazioni sono inferiori ai valori normali dell’80%) aggravate da temperature elevate. Le conseguenze sono notevoli. </w:t>
      </w:r>
      <w:r w:rsidRPr="00531855">
        <w:rPr>
          <w:rFonts w:ascii="Times New Roman" w:eastAsia="Times New Roman" w:hAnsi="Times New Roman" w:cs="Times New Roman"/>
          <w:color w:val="333333"/>
          <w:sz w:val="24"/>
          <w:szCs w:val="24"/>
          <w:lang w:eastAsia="it-IT"/>
        </w:rPr>
        <w:t xml:space="preserve"> </w:t>
      </w:r>
      <w:proofErr w:type="spellStart"/>
      <w:r w:rsidRPr="00531855">
        <w:rPr>
          <w:rFonts w:ascii="Times New Roman" w:hAnsi="Times New Roman" w:cs="Times New Roman"/>
          <w:color w:val="333333"/>
          <w:sz w:val="24"/>
          <w:szCs w:val="24"/>
        </w:rPr>
        <w:t>Irpi-Cnr</w:t>
      </w:r>
      <w:proofErr w:type="spellEnd"/>
      <w:r w:rsidRPr="00531855">
        <w:rPr>
          <w:rFonts w:ascii="Times New Roman" w:hAnsi="Times New Roman" w:cs="Times New Roman"/>
          <w:color w:val="333333"/>
          <w:sz w:val="24"/>
          <w:szCs w:val="24"/>
        </w:rPr>
        <w:t xml:space="preserve"> sta utilizzando il </w:t>
      </w:r>
      <w:proofErr w:type="spellStart"/>
      <w:r w:rsidRPr="00531855">
        <w:rPr>
          <w:rFonts w:ascii="Times New Roman" w:hAnsi="Times New Roman" w:cs="Times New Roman"/>
          <w:color w:val="333333"/>
          <w:sz w:val="24"/>
          <w:szCs w:val="24"/>
        </w:rPr>
        <w:t>dataset</w:t>
      </w:r>
      <w:proofErr w:type="spellEnd"/>
      <w:r w:rsidRPr="00531855">
        <w:rPr>
          <w:rFonts w:ascii="Times New Roman" w:hAnsi="Times New Roman" w:cs="Times New Roman"/>
          <w:color w:val="333333"/>
          <w:sz w:val="24"/>
          <w:szCs w:val="24"/>
        </w:rPr>
        <w:t xml:space="preserve"> C3S di umidità del suolo satellitare per diverse applicazioni idrologiche in diverse regioni del mondo. Ad esempio, sta svolgendo un progetto in India per sviluppare un sistema di monitoraggio della siccità. Ma il </w:t>
      </w:r>
      <w:proofErr w:type="spellStart"/>
      <w:r w:rsidRPr="00531855">
        <w:rPr>
          <w:rFonts w:ascii="Times New Roman" w:hAnsi="Times New Roman" w:cs="Times New Roman"/>
          <w:color w:val="333333"/>
          <w:sz w:val="24"/>
          <w:szCs w:val="24"/>
        </w:rPr>
        <w:t>dataset</w:t>
      </w:r>
      <w:proofErr w:type="spellEnd"/>
      <w:r w:rsidRPr="00531855">
        <w:rPr>
          <w:rFonts w:ascii="Times New Roman" w:hAnsi="Times New Roman" w:cs="Times New Roman"/>
          <w:color w:val="333333"/>
          <w:sz w:val="24"/>
          <w:szCs w:val="24"/>
        </w:rPr>
        <w:t xml:space="preserve"> viene anche utilizzato per migliorare la previsione delle inondazioni e delle frane, e per la stima delle piogge su scala globale (</w:t>
      </w:r>
      <w:hyperlink r:id="rId7" w:tgtFrame="_blank" w:history="1">
        <w:r w:rsidRPr="00531855">
          <w:rPr>
            <w:rStyle w:val="Collegamentoipertestuale"/>
            <w:rFonts w:ascii="Times New Roman" w:hAnsi="Times New Roman" w:cs="Times New Roman"/>
            <w:sz w:val="24"/>
            <w:szCs w:val="24"/>
          </w:rPr>
          <w:t>http://www.Irpi.Cnr.it/it/focus/sm2rain/</w:t>
        </w:r>
      </w:hyperlink>
      <w:r w:rsidRPr="00531855">
        <w:rPr>
          <w:rFonts w:ascii="Times New Roman" w:hAnsi="Times New Roman" w:cs="Times New Roman"/>
          <w:color w:val="333333"/>
          <w:sz w:val="24"/>
          <w:szCs w:val="24"/>
        </w:rPr>
        <w:t xml:space="preserve">) </w:t>
      </w:r>
    </w:p>
    <w:p w:rsidR="0058286F" w:rsidRPr="00531855" w:rsidRDefault="0058286F" w:rsidP="0058286F">
      <w:pPr>
        <w:spacing w:after="0" w:line="240" w:lineRule="auto"/>
        <w:rPr>
          <w:rFonts w:ascii="Times New Roman" w:eastAsia="Times New Roman" w:hAnsi="Times New Roman" w:cs="Times New Roman"/>
          <w:color w:val="333333"/>
          <w:sz w:val="24"/>
          <w:szCs w:val="24"/>
          <w:lang w:eastAsia="it-IT"/>
        </w:rPr>
      </w:pPr>
      <w:hyperlink r:id="rId8" w:history="1">
        <w:r w:rsidRPr="00531855">
          <w:rPr>
            <w:rStyle w:val="Collegamentoipertestuale"/>
            <w:rFonts w:ascii="Times New Roman" w:eastAsia="Times New Roman" w:hAnsi="Times New Roman" w:cs="Times New Roman"/>
            <w:sz w:val="24"/>
            <w:szCs w:val="24"/>
            <w:lang w:eastAsia="it-IT"/>
          </w:rPr>
          <w:t>https://www.cnr.it/it/nota-stampa/n-7613/siccita-irpi-cnr-esamina-l-umidita-del-suolo</w:t>
        </w:r>
      </w:hyperlink>
      <w:r w:rsidRPr="00531855">
        <w:rPr>
          <w:rFonts w:ascii="Times New Roman" w:eastAsia="Times New Roman" w:hAnsi="Times New Roman" w:cs="Times New Roman"/>
          <w:color w:val="333333"/>
          <w:sz w:val="24"/>
          <w:szCs w:val="24"/>
          <w:lang w:eastAsia="it-IT"/>
        </w:rPr>
        <w:t xml:space="preserve"> </w:t>
      </w:r>
    </w:p>
    <w:p w:rsidR="0058286F" w:rsidRPr="0058286F" w:rsidRDefault="0058286F" w:rsidP="0058286F">
      <w:pPr>
        <w:spacing w:after="0" w:line="240" w:lineRule="auto"/>
        <w:rPr>
          <w:rFonts w:ascii="Times New Roman" w:eastAsia="Times New Roman" w:hAnsi="Times New Roman" w:cs="Times New Roman"/>
          <w:color w:val="333333"/>
          <w:sz w:val="24"/>
          <w:szCs w:val="24"/>
          <w:lang w:eastAsia="it-IT"/>
        </w:rPr>
      </w:pPr>
      <w:r w:rsidRPr="00531855">
        <w:rPr>
          <w:rFonts w:ascii="Times New Roman" w:hAnsi="Times New Roman" w:cs="Times New Roman"/>
          <w:color w:val="333333"/>
          <w:sz w:val="24"/>
          <w:szCs w:val="24"/>
        </w:rPr>
        <w:t>Luca Brocca</w:t>
      </w:r>
      <w:r w:rsidRPr="00531855">
        <w:rPr>
          <w:rFonts w:ascii="Times New Roman" w:hAnsi="Times New Roman" w:cs="Times New Roman"/>
          <w:color w:val="333333"/>
          <w:sz w:val="24"/>
          <w:szCs w:val="24"/>
        </w:rPr>
        <w:t xml:space="preserve">, </w:t>
      </w:r>
      <w:hyperlink r:id="rId9" w:history="1">
        <w:r w:rsidRPr="00531855">
          <w:rPr>
            <w:rStyle w:val="Collegamentoipertestuale"/>
            <w:rFonts w:ascii="Times New Roman" w:hAnsi="Times New Roman" w:cs="Times New Roman"/>
            <w:sz w:val="24"/>
            <w:szCs w:val="24"/>
          </w:rPr>
          <w:t>luca.brocca@irpi.cnr.it</w:t>
        </w:r>
      </w:hyperlink>
    </w:p>
    <w:p w:rsidR="0058286F" w:rsidRPr="00531855" w:rsidRDefault="0058286F" w:rsidP="00901BF6">
      <w:pPr>
        <w:pBdr>
          <w:bottom w:val="single" w:sz="6" w:space="7" w:color="EEEEEE"/>
        </w:pBdr>
        <w:spacing w:after="0" w:line="240" w:lineRule="auto"/>
        <w:outlineLvl w:val="0"/>
        <w:rPr>
          <w:rFonts w:ascii="Times New Roman" w:hAnsi="Times New Roman" w:cs="Times New Roman"/>
          <w:b/>
          <w:sz w:val="24"/>
          <w:szCs w:val="24"/>
        </w:rPr>
      </w:pPr>
    </w:p>
    <w:p w:rsidR="0058286F" w:rsidRPr="00531855" w:rsidRDefault="0058286F" w:rsidP="0058286F">
      <w:pPr>
        <w:pBdr>
          <w:bottom w:val="single" w:sz="6" w:space="7" w:color="EEEEEE"/>
        </w:pBdr>
        <w:spacing w:after="0" w:line="240" w:lineRule="auto"/>
        <w:outlineLvl w:val="0"/>
        <w:rPr>
          <w:rFonts w:ascii="Times New Roman" w:eastAsia="Times New Roman" w:hAnsi="Times New Roman" w:cs="Times New Roman"/>
          <w:b/>
          <w:color w:val="333333"/>
          <w:kern w:val="36"/>
          <w:sz w:val="24"/>
          <w:szCs w:val="24"/>
          <w:lang w:eastAsia="it-IT"/>
        </w:rPr>
      </w:pPr>
      <w:r w:rsidRPr="00901BF6">
        <w:rPr>
          <w:rFonts w:ascii="Times New Roman" w:eastAsia="Times New Roman" w:hAnsi="Times New Roman" w:cs="Times New Roman"/>
          <w:b/>
          <w:color w:val="333333"/>
          <w:kern w:val="36"/>
          <w:sz w:val="24"/>
          <w:szCs w:val="24"/>
          <w:lang w:eastAsia="it-IT"/>
        </w:rPr>
        <w:t>Svelato il genoma dell'antenato del frumento duro</w:t>
      </w:r>
    </w:p>
    <w:p w:rsidR="0058286F" w:rsidRPr="00531855" w:rsidRDefault="0058286F" w:rsidP="0058286F">
      <w:pPr>
        <w:pBdr>
          <w:bottom w:val="single" w:sz="6" w:space="7" w:color="EEEEEE"/>
        </w:pBdr>
        <w:spacing w:after="0" w:line="240" w:lineRule="auto"/>
        <w:outlineLvl w:val="0"/>
        <w:rPr>
          <w:rFonts w:ascii="Times New Roman" w:eastAsia="Times New Roman" w:hAnsi="Times New Roman" w:cs="Times New Roman"/>
          <w:color w:val="333333"/>
          <w:kern w:val="36"/>
          <w:sz w:val="24"/>
          <w:szCs w:val="24"/>
          <w:lang w:eastAsia="it-IT"/>
        </w:rPr>
      </w:pPr>
      <w:r w:rsidRPr="00531855">
        <w:rPr>
          <w:rFonts w:ascii="Times New Roman" w:eastAsia="Times New Roman" w:hAnsi="Times New Roman" w:cs="Times New Roman"/>
          <w:color w:val="333333"/>
          <w:kern w:val="36"/>
          <w:sz w:val="24"/>
          <w:szCs w:val="24"/>
          <w:lang w:eastAsia="it-IT"/>
        </w:rPr>
        <w:t>7/7/2017</w:t>
      </w:r>
    </w:p>
    <w:p w:rsidR="0058286F" w:rsidRPr="00531855" w:rsidRDefault="0058286F" w:rsidP="0058286F">
      <w:pPr>
        <w:pBdr>
          <w:bottom w:val="single" w:sz="6" w:space="7" w:color="EEEEEE"/>
        </w:pBdr>
        <w:spacing w:after="0" w:line="240" w:lineRule="auto"/>
        <w:outlineLvl w:val="0"/>
        <w:rPr>
          <w:rFonts w:ascii="Times New Roman" w:hAnsi="Times New Roman" w:cs="Times New Roman"/>
          <w:b/>
          <w:sz w:val="24"/>
          <w:szCs w:val="24"/>
        </w:rPr>
      </w:pPr>
      <w:r w:rsidRPr="00901BF6">
        <w:rPr>
          <w:rFonts w:ascii="Times New Roman" w:eastAsia="Times New Roman" w:hAnsi="Times New Roman" w:cs="Times New Roman"/>
          <w:color w:val="333333"/>
          <w:sz w:val="24"/>
          <w:szCs w:val="24"/>
          <w:lang w:eastAsia="it-IT"/>
        </w:rPr>
        <w:t>Un team internazionale di ricercatori ha ricostruito per la prima volta la sequenza del genoma del farro selvatico (</w:t>
      </w:r>
      <w:proofErr w:type="spellStart"/>
      <w:r w:rsidRPr="00901BF6">
        <w:rPr>
          <w:rFonts w:ascii="Times New Roman" w:eastAsia="Times New Roman" w:hAnsi="Times New Roman" w:cs="Times New Roman"/>
          <w:color w:val="333333"/>
          <w:sz w:val="24"/>
          <w:szCs w:val="24"/>
          <w:lang w:eastAsia="it-IT"/>
        </w:rPr>
        <w:t>Triticum</w:t>
      </w:r>
      <w:proofErr w:type="spellEnd"/>
      <w:r w:rsidRPr="00901BF6">
        <w:rPr>
          <w:rFonts w:ascii="Times New Roman" w:eastAsia="Times New Roman" w:hAnsi="Times New Roman" w:cs="Times New Roman"/>
          <w:color w:val="333333"/>
          <w:sz w:val="24"/>
          <w:szCs w:val="24"/>
          <w:lang w:eastAsia="it-IT"/>
        </w:rPr>
        <w:t xml:space="preserve"> </w:t>
      </w:r>
      <w:proofErr w:type="spellStart"/>
      <w:r w:rsidRPr="00901BF6">
        <w:rPr>
          <w:rFonts w:ascii="Times New Roman" w:eastAsia="Times New Roman" w:hAnsi="Times New Roman" w:cs="Times New Roman"/>
          <w:color w:val="333333"/>
          <w:sz w:val="24"/>
          <w:szCs w:val="24"/>
          <w:lang w:eastAsia="it-IT"/>
        </w:rPr>
        <w:t>turgidum</w:t>
      </w:r>
      <w:proofErr w:type="spellEnd"/>
      <w:r w:rsidRPr="00901BF6">
        <w:rPr>
          <w:rFonts w:ascii="Times New Roman" w:eastAsia="Times New Roman" w:hAnsi="Times New Roman" w:cs="Times New Roman"/>
          <w:color w:val="333333"/>
          <w:sz w:val="24"/>
          <w:szCs w:val="24"/>
          <w:lang w:eastAsia="it-IT"/>
        </w:rPr>
        <w:t xml:space="preserve"> </w:t>
      </w:r>
      <w:proofErr w:type="spellStart"/>
      <w:r w:rsidRPr="00901BF6">
        <w:rPr>
          <w:rFonts w:ascii="Times New Roman" w:eastAsia="Times New Roman" w:hAnsi="Times New Roman" w:cs="Times New Roman"/>
          <w:color w:val="333333"/>
          <w:sz w:val="24"/>
          <w:szCs w:val="24"/>
          <w:lang w:eastAsia="it-IT"/>
        </w:rPr>
        <w:t>ssp</w:t>
      </w:r>
      <w:proofErr w:type="spellEnd"/>
      <w:r w:rsidRPr="00901BF6">
        <w:rPr>
          <w:rFonts w:ascii="Times New Roman" w:eastAsia="Times New Roman" w:hAnsi="Times New Roman" w:cs="Times New Roman"/>
          <w:color w:val="333333"/>
          <w:sz w:val="24"/>
          <w:szCs w:val="24"/>
          <w:lang w:eastAsia="it-IT"/>
        </w:rPr>
        <w:t xml:space="preserve">. </w:t>
      </w:r>
      <w:proofErr w:type="spellStart"/>
      <w:proofErr w:type="gramStart"/>
      <w:r w:rsidRPr="00901BF6">
        <w:rPr>
          <w:rFonts w:ascii="Times New Roman" w:eastAsia="Times New Roman" w:hAnsi="Times New Roman" w:cs="Times New Roman"/>
          <w:color w:val="333333"/>
          <w:sz w:val="24"/>
          <w:szCs w:val="24"/>
          <w:lang w:eastAsia="it-IT"/>
        </w:rPr>
        <w:t>dicoccoides</w:t>
      </w:r>
      <w:proofErr w:type="spellEnd"/>
      <w:proofErr w:type="gramEnd"/>
      <w:r w:rsidRPr="00901BF6">
        <w:rPr>
          <w:rFonts w:ascii="Times New Roman" w:eastAsia="Times New Roman" w:hAnsi="Times New Roman" w:cs="Times New Roman"/>
          <w:color w:val="333333"/>
          <w:sz w:val="24"/>
          <w:szCs w:val="24"/>
          <w:lang w:eastAsia="it-IT"/>
        </w:rPr>
        <w:t xml:space="preserve">). Il lavoro pubblicato sulla prestigiosa rivista Science, è stato guidato dall’Università di </w:t>
      </w:r>
      <w:proofErr w:type="spellStart"/>
      <w:r w:rsidRPr="00901BF6">
        <w:rPr>
          <w:rFonts w:ascii="Times New Roman" w:eastAsia="Times New Roman" w:hAnsi="Times New Roman" w:cs="Times New Roman"/>
          <w:color w:val="333333"/>
          <w:sz w:val="24"/>
          <w:szCs w:val="24"/>
          <w:lang w:eastAsia="it-IT"/>
        </w:rPr>
        <w:t>Tel</w:t>
      </w:r>
      <w:proofErr w:type="spellEnd"/>
      <w:r w:rsidRPr="00901BF6">
        <w:rPr>
          <w:rFonts w:ascii="Times New Roman" w:eastAsia="Times New Roman" w:hAnsi="Times New Roman" w:cs="Times New Roman"/>
          <w:color w:val="333333"/>
          <w:sz w:val="24"/>
          <w:szCs w:val="24"/>
          <w:lang w:eastAsia="it-IT"/>
        </w:rPr>
        <w:t xml:space="preserve"> Aviv. L’Italia ha contribuito attraverso la partecipazione del </w:t>
      </w:r>
      <w:proofErr w:type="spellStart"/>
      <w:r w:rsidRPr="00901BF6">
        <w:rPr>
          <w:rFonts w:ascii="Times New Roman" w:eastAsia="Times New Roman" w:hAnsi="Times New Roman" w:cs="Times New Roman"/>
          <w:color w:val="333333"/>
          <w:sz w:val="24"/>
          <w:szCs w:val="24"/>
          <w:lang w:eastAsia="it-IT"/>
        </w:rPr>
        <w:t>Cnr</w:t>
      </w:r>
      <w:proofErr w:type="spellEnd"/>
      <w:r w:rsidRPr="00901BF6">
        <w:rPr>
          <w:rFonts w:ascii="Times New Roman" w:eastAsia="Times New Roman" w:hAnsi="Times New Roman" w:cs="Times New Roman"/>
          <w:color w:val="333333"/>
          <w:sz w:val="24"/>
          <w:szCs w:val="24"/>
          <w:lang w:eastAsia="it-IT"/>
        </w:rPr>
        <w:t xml:space="preserve"> (Istituto di biologia e biotecnologia agraria e Progetto </w:t>
      </w:r>
      <w:proofErr w:type="spellStart"/>
      <w:r w:rsidRPr="00901BF6">
        <w:rPr>
          <w:rFonts w:ascii="Times New Roman" w:eastAsia="Times New Roman" w:hAnsi="Times New Roman" w:cs="Times New Roman"/>
          <w:color w:val="333333"/>
          <w:sz w:val="24"/>
          <w:szCs w:val="24"/>
          <w:lang w:eastAsia="it-IT"/>
        </w:rPr>
        <w:t>InterOmics</w:t>
      </w:r>
      <w:proofErr w:type="spellEnd"/>
      <w:r w:rsidRPr="00901BF6">
        <w:rPr>
          <w:rFonts w:ascii="Times New Roman" w:eastAsia="Times New Roman" w:hAnsi="Times New Roman" w:cs="Times New Roman"/>
          <w:color w:val="333333"/>
          <w:sz w:val="24"/>
          <w:szCs w:val="24"/>
          <w:lang w:eastAsia="it-IT"/>
        </w:rPr>
        <w:t>), di Crea (Centro di ricerca genomica e bioinformatica di Fiorenzuola)</w:t>
      </w:r>
      <w:r w:rsidRPr="00531855">
        <w:rPr>
          <w:rFonts w:ascii="Times New Roman" w:eastAsia="Times New Roman" w:hAnsi="Times New Roman" w:cs="Times New Roman"/>
          <w:color w:val="333333"/>
          <w:sz w:val="24"/>
          <w:szCs w:val="24"/>
          <w:lang w:eastAsia="it-IT"/>
        </w:rPr>
        <w:t xml:space="preserve"> </w:t>
      </w:r>
      <w:r w:rsidRPr="00901BF6">
        <w:rPr>
          <w:rFonts w:ascii="Times New Roman" w:eastAsia="Times New Roman" w:hAnsi="Times New Roman" w:cs="Times New Roman"/>
          <w:color w:val="333333"/>
          <w:sz w:val="24"/>
          <w:szCs w:val="24"/>
          <w:lang w:eastAsia="it-IT"/>
        </w:rPr>
        <w:t>e dell’Università di Bologna (D</w:t>
      </w:r>
      <w:r w:rsidRPr="00531855">
        <w:rPr>
          <w:rFonts w:ascii="Times New Roman" w:eastAsia="Times New Roman" w:hAnsi="Times New Roman" w:cs="Times New Roman"/>
          <w:color w:val="333333"/>
          <w:sz w:val="24"/>
          <w:szCs w:val="24"/>
          <w:lang w:eastAsia="it-IT"/>
        </w:rPr>
        <w:t>ipartimento di scienze agrarie)</w:t>
      </w:r>
      <w:r w:rsidRPr="00531855">
        <w:rPr>
          <w:rFonts w:ascii="Times New Roman" w:hAnsi="Times New Roman" w:cs="Times New Roman"/>
          <w:b/>
          <w:sz w:val="24"/>
          <w:szCs w:val="24"/>
        </w:rPr>
        <w:t xml:space="preserve"> </w:t>
      </w:r>
    </w:p>
    <w:p w:rsidR="0058286F" w:rsidRPr="00531855" w:rsidRDefault="0058286F" w:rsidP="0058286F">
      <w:pPr>
        <w:pBdr>
          <w:bottom w:val="single" w:sz="6" w:space="7" w:color="EEEEEE"/>
        </w:pBdr>
        <w:spacing w:after="0" w:line="240" w:lineRule="auto"/>
        <w:outlineLvl w:val="0"/>
        <w:rPr>
          <w:rFonts w:ascii="Times New Roman" w:hAnsi="Times New Roman" w:cs="Times New Roman"/>
          <w:sz w:val="24"/>
          <w:szCs w:val="24"/>
        </w:rPr>
      </w:pPr>
      <w:hyperlink r:id="rId10" w:history="1">
        <w:r w:rsidRPr="00531855">
          <w:rPr>
            <w:rStyle w:val="Collegamentoipertestuale"/>
            <w:rFonts w:ascii="Times New Roman" w:hAnsi="Times New Roman" w:cs="Times New Roman"/>
            <w:sz w:val="24"/>
            <w:szCs w:val="24"/>
          </w:rPr>
          <w:t>https://www.cnr.it/it/comunicato-stampa/7578/svelato-il-genoma-dell-antenato-del-frumento-duro</w:t>
        </w:r>
      </w:hyperlink>
      <w:r w:rsidRPr="00531855">
        <w:rPr>
          <w:rFonts w:ascii="Times New Roman" w:hAnsi="Times New Roman" w:cs="Times New Roman"/>
          <w:sz w:val="24"/>
          <w:szCs w:val="24"/>
        </w:rPr>
        <w:t xml:space="preserve"> </w:t>
      </w:r>
    </w:p>
    <w:p w:rsidR="0058286F" w:rsidRPr="00531855" w:rsidRDefault="0058286F" w:rsidP="0058286F">
      <w:pPr>
        <w:pBdr>
          <w:bottom w:val="single" w:sz="6" w:space="7" w:color="EEEEEE"/>
        </w:pBdr>
        <w:spacing w:after="0" w:line="240" w:lineRule="auto"/>
        <w:outlineLvl w:val="0"/>
        <w:rPr>
          <w:rFonts w:ascii="Times New Roman" w:hAnsi="Times New Roman" w:cs="Times New Roman"/>
          <w:sz w:val="24"/>
          <w:szCs w:val="24"/>
        </w:rPr>
      </w:pPr>
      <w:r w:rsidRPr="00531855">
        <w:rPr>
          <w:rFonts w:ascii="Times New Roman" w:hAnsi="Times New Roman" w:cs="Times New Roman"/>
          <w:color w:val="333333"/>
          <w:sz w:val="24"/>
          <w:szCs w:val="24"/>
        </w:rPr>
        <w:t xml:space="preserve">Per informazioni: Aldo </w:t>
      </w:r>
      <w:proofErr w:type="spellStart"/>
      <w:r w:rsidRPr="00531855">
        <w:rPr>
          <w:rFonts w:ascii="Times New Roman" w:hAnsi="Times New Roman" w:cs="Times New Roman"/>
          <w:color w:val="333333"/>
          <w:sz w:val="24"/>
          <w:szCs w:val="24"/>
        </w:rPr>
        <w:t>Ceriotti</w:t>
      </w:r>
      <w:proofErr w:type="spellEnd"/>
      <w:r w:rsidRPr="00531855">
        <w:rPr>
          <w:rFonts w:ascii="Times New Roman" w:hAnsi="Times New Roman" w:cs="Times New Roman"/>
          <w:color w:val="333333"/>
          <w:sz w:val="24"/>
          <w:szCs w:val="24"/>
        </w:rPr>
        <w:t xml:space="preserve">, direttore </w:t>
      </w:r>
      <w:proofErr w:type="spellStart"/>
      <w:r w:rsidRPr="00531855">
        <w:rPr>
          <w:rFonts w:ascii="Times New Roman" w:hAnsi="Times New Roman" w:cs="Times New Roman"/>
          <w:color w:val="333333"/>
          <w:sz w:val="24"/>
          <w:szCs w:val="24"/>
        </w:rPr>
        <w:t>Ibba-Cnr</w:t>
      </w:r>
      <w:proofErr w:type="spellEnd"/>
      <w:r w:rsidRPr="00531855">
        <w:rPr>
          <w:rFonts w:ascii="Times New Roman" w:hAnsi="Times New Roman" w:cs="Times New Roman"/>
          <w:color w:val="333333"/>
          <w:sz w:val="24"/>
          <w:szCs w:val="24"/>
        </w:rPr>
        <w:t>, tel. 02/23699444, e-mail: ceriotti@ibba.cnr.it</w:t>
      </w:r>
    </w:p>
    <w:p w:rsidR="0058286F" w:rsidRPr="00531855" w:rsidRDefault="0058286F" w:rsidP="0058286F">
      <w:pPr>
        <w:pBdr>
          <w:bottom w:val="single" w:sz="6" w:space="7" w:color="EEEEEE"/>
        </w:pBdr>
        <w:spacing w:after="0" w:line="240" w:lineRule="auto"/>
        <w:outlineLvl w:val="0"/>
        <w:rPr>
          <w:rFonts w:ascii="Times New Roman" w:hAnsi="Times New Roman" w:cs="Times New Roman"/>
          <w:sz w:val="24"/>
          <w:szCs w:val="24"/>
        </w:rPr>
      </w:pPr>
    </w:p>
    <w:p w:rsidR="00A456EC" w:rsidRPr="00531855" w:rsidRDefault="00A456EC" w:rsidP="00901BF6">
      <w:pPr>
        <w:pBdr>
          <w:bottom w:val="single" w:sz="6" w:space="7" w:color="EEEEEE"/>
        </w:pBdr>
        <w:spacing w:after="0" w:line="240" w:lineRule="auto"/>
        <w:outlineLvl w:val="0"/>
        <w:rPr>
          <w:rFonts w:ascii="Times New Roman" w:hAnsi="Times New Roman" w:cs="Times New Roman"/>
          <w:b/>
          <w:sz w:val="24"/>
          <w:szCs w:val="24"/>
        </w:rPr>
      </w:pPr>
      <w:r w:rsidRPr="00531855">
        <w:rPr>
          <w:rFonts w:ascii="Times New Roman" w:hAnsi="Times New Roman" w:cs="Times New Roman"/>
          <w:b/>
          <w:sz w:val="24"/>
          <w:szCs w:val="24"/>
        </w:rPr>
        <w:t>Ecco perché il succo di mela è un antitumorale</w:t>
      </w:r>
    </w:p>
    <w:p w:rsidR="00A456EC" w:rsidRPr="00531855" w:rsidRDefault="00A456EC" w:rsidP="00901BF6">
      <w:pPr>
        <w:spacing w:after="0" w:line="240" w:lineRule="auto"/>
        <w:rPr>
          <w:rFonts w:ascii="Times New Roman" w:hAnsi="Times New Roman" w:cs="Times New Roman"/>
          <w:sz w:val="24"/>
          <w:szCs w:val="24"/>
        </w:rPr>
      </w:pPr>
      <w:r w:rsidRPr="00531855">
        <w:rPr>
          <w:rFonts w:ascii="Times New Roman" w:hAnsi="Times New Roman" w:cs="Times New Roman"/>
          <w:sz w:val="24"/>
          <w:szCs w:val="24"/>
        </w:rPr>
        <w:t>19/10/2016</w:t>
      </w:r>
    </w:p>
    <w:p w:rsidR="00A456EC" w:rsidRPr="00531855" w:rsidRDefault="00A456EC" w:rsidP="00901BF6">
      <w:pPr>
        <w:spacing w:after="0" w:line="240" w:lineRule="auto"/>
        <w:rPr>
          <w:rFonts w:ascii="Times New Roman" w:hAnsi="Times New Roman" w:cs="Times New Roman"/>
          <w:sz w:val="24"/>
          <w:szCs w:val="24"/>
        </w:rPr>
      </w:pPr>
      <w:r w:rsidRPr="00531855">
        <w:rPr>
          <w:rFonts w:ascii="Times New Roman" w:hAnsi="Times New Roman" w:cs="Times New Roman"/>
          <w:sz w:val="24"/>
          <w:szCs w:val="24"/>
        </w:rPr>
        <w:t>Uno studio dell’Isa-</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svolto in collaborazione con l’Università di Salerno, ha fornito per la prima volta una spiegazione delle proprietà anticancerogene dei composti di questo frutto. I risultati sono pubblicati su </w:t>
      </w:r>
      <w:proofErr w:type="spellStart"/>
      <w:r w:rsidRPr="00531855">
        <w:rPr>
          <w:rFonts w:ascii="Times New Roman" w:hAnsi="Times New Roman" w:cs="Times New Roman"/>
          <w:sz w:val="24"/>
          <w:szCs w:val="24"/>
        </w:rPr>
        <w:t>Scientific</w:t>
      </w:r>
      <w:proofErr w:type="spellEnd"/>
      <w:r w:rsidRPr="00531855">
        <w:rPr>
          <w:rFonts w:ascii="Times New Roman" w:hAnsi="Times New Roman" w:cs="Times New Roman"/>
          <w:sz w:val="24"/>
          <w:szCs w:val="24"/>
        </w:rPr>
        <w:t xml:space="preserve"> Reports</w:t>
      </w:r>
      <w:r w:rsidRPr="00531855">
        <w:rPr>
          <w:rFonts w:ascii="Times New Roman" w:hAnsi="Times New Roman" w:cs="Times New Roman"/>
          <w:sz w:val="24"/>
          <w:szCs w:val="24"/>
        </w:rPr>
        <w:br/>
      </w:r>
      <w:hyperlink r:id="rId11" w:history="1">
        <w:r w:rsidRPr="00531855">
          <w:rPr>
            <w:rStyle w:val="Collegamentoipertestuale"/>
            <w:rFonts w:ascii="Times New Roman" w:hAnsi="Times New Roman" w:cs="Times New Roman"/>
            <w:sz w:val="24"/>
            <w:szCs w:val="24"/>
          </w:rPr>
          <w:t>https://www.cnr.it/it/comunicato-stampa/7085/ecco-perche-il-succo-di-mela-e-un-antitumorale</w:t>
        </w:r>
      </w:hyperlink>
      <w:r w:rsidRPr="00531855">
        <w:rPr>
          <w:rFonts w:ascii="Times New Roman" w:hAnsi="Times New Roman" w:cs="Times New Roman"/>
          <w:sz w:val="24"/>
          <w:szCs w:val="24"/>
        </w:rPr>
        <w:br/>
        <w:t xml:space="preserve">Istituto di scienze dell'alimentazione (Isa) del </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di Avellino</w:t>
      </w:r>
      <w:r w:rsidRPr="00531855">
        <w:rPr>
          <w:rFonts w:ascii="Times New Roman" w:hAnsi="Times New Roman" w:cs="Times New Roman"/>
          <w:sz w:val="24"/>
          <w:szCs w:val="24"/>
        </w:rPr>
        <w:br/>
        <w:t xml:space="preserve">Angelo </w:t>
      </w:r>
      <w:proofErr w:type="spellStart"/>
      <w:r w:rsidRPr="00531855">
        <w:rPr>
          <w:rFonts w:ascii="Times New Roman" w:hAnsi="Times New Roman" w:cs="Times New Roman"/>
          <w:sz w:val="24"/>
          <w:szCs w:val="24"/>
        </w:rPr>
        <w:t>Facchiano</w:t>
      </w:r>
      <w:proofErr w:type="spellEnd"/>
      <w:r w:rsidRPr="00531855">
        <w:rPr>
          <w:rFonts w:ascii="Times New Roman" w:hAnsi="Times New Roman" w:cs="Times New Roman"/>
          <w:sz w:val="24"/>
          <w:szCs w:val="24"/>
        </w:rPr>
        <w:t xml:space="preserve">, 0825/299625 - 333.7148661 - </w:t>
      </w:r>
      <w:hyperlink r:id="rId12" w:history="1">
        <w:r w:rsidRPr="00531855">
          <w:rPr>
            <w:rStyle w:val="Collegamentoipertestuale"/>
            <w:rFonts w:ascii="Times New Roman" w:hAnsi="Times New Roman" w:cs="Times New Roman"/>
            <w:sz w:val="24"/>
            <w:szCs w:val="24"/>
          </w:rPr>
          <w:t>angelo.facchiano@isa.cnr.it</w:t>
        </w:r>
      </w:hyperlink>
      <w:r w:rsidRPr="00531855">
        <w:rPr>
          <w:rFonts w:ascii="Times New Roman" w:hAnsi="Times New Roman" w:cs="Times New Roman"/>
          <w:sz w:val="24"/>
          <w:szCs w:val="24"/>
        </w:rPr>
        <w:br/>
      </w:r>
    </w:p>
    <w:p w:rsidR="00EE1649" w:rsidRPr="00531855" w:rsidRDefault="00EE1649" w:rsidP="00EE1649">
      <w:pPr>
        <w:spacing w:after="0"/>
        <w:jc w:val="both"/>
        <w:rPr>
          <w:rFonts w:ascii="Times New Roman" w:hAnsi="Times New Roman" w:cs="Times New Roman"/>
          <w:b/>
          <w:sz w:val="24"/>
          <w:szCs w:val="24"/>
        </w:rPr>
      </w:pPr>
      <w:r w:rsidRPr="00531855">
        <w:rPr>
          <w:rFonts w:ascii="Times New Roman" w:hAnsi="Times New Roman" w:cs="Times New Roman"/>
          <w:b/>
          <w:sz w:val="24"/>
          <w:szCs w:val="24"/>
        </w:rPr>
        <w:t>Biscotti ai fagioli, contro diabete e celiachia</w:t>
      </w:r>
    </w:p>
    <w:p w:rsidR="00EE1649" w:rsidRPr="00531855" w:rsidRDefault="00EE1649" w:rsidP="00EE1649">
      <w:pPr>
        <w:spacing w:after="0"/>
        <w:jc w:val="both"/>
        <w:rPr>
          <w:rFonts w:ascii="Times New Roman" w:hAnsi="Times New Roman" w:cs="Times New Roman"/>
          <w:sz w:val="24"/>
          <w:szCs w:val="24"/>
        </w:rPr>
      </w:pPr>
      <w:r w:rsidRPr="00531855">
        <w:rPr>
          <w:rFonts w:ascii="Times New Roman" w:hAnsi="Times New Roman" w:cs="Times New Roman"/>
          <w:sz w:val="24"/>
          <w:szCs w:val="24"/>
        </w:rPr>
        <w:t>07/07/2016</w:t>
      </w:r>
    </w:p>
    <w:p w:rsidR="00EE1649" w:rsidRPr="00531855" w:rsidRDefault="00EE1649" w:rsidP="00EE1649">
      <w:pPr>
        <w:spacing w:after="0"/>
        <w:jc w:val="both"/>
        <w:rPr>
          <w:rFonts w:ascii="Times New Roman" w:hAnsi="Times New Roman" w:cs="Times New Roman"/>
          <w:sz w:val="24"/>
          <w:szCs w:val="24"/>
        </w:rPr>
      </w:pPr>
      <w:r w:rsidRPr="00531855">
        <w:rPr>
          <w:rFonts w:ascii="Times New Roman" w:hAnsi="Times New Roman" w:cs="Times New Roman"/>
          <w:sz w:val="24"/>
          <w:szCs w:val="24"/>
        </w:rPr>
        <w:t xml:space="preserve">La farina ottenuta da varietà di fagioli privi di composti </w:t>
      </w:r>
      <w:proofErr w:type="spellStart"/>
      <w:r w:rsidRPr="00531855">
        <w:rPr>
          <w:rFonts w:ascii="Times New Roman" w:hAnsi="Times New Roman" w:cs="Times New Roman"/>
          <w:sz w:val="24"/>
          <w:szCs w:val="24"/>
        </w:rPr>
        <w:t>antinutrizionali</w:t>
      </w:r>
      <w:proofErr w:type="spellEnd"/>
      <w:r w:rsidRPr="00531855">
        <w:rPr>
          <w:rFonts w:ascii="Times New Roman" w:hAnsi="Times New Roman" w:cs="Times New Roman"/>
          <w:sz w:val="24"/>
          <w:szCs w:val="24"/>
        </w:rPr>
        <w:t xml:space="preserve"> riduce l’indice glicemico dei prodotti da forno. La notizia arriva da uno studio pubblicato sulla rivista </w:t>
      </w:r>
      <w:proofErr w:type="spellStart"/>
      <w:r w:rsidRPr="00531855">
        <w:rPr>
          <w:rFonts w:ascii="Times New Roman" w:hAnsi="Times New Roman" w:cs="Times New Roman"/>
          <w:sz w:val="24"/>
          <w:szCs w:val="24"/>
        </w:rPr>
        <w:t>Frontiers</w:t>
      </w:r>
      <w:proofErr w:type="spellEnd"/>
      <w:r w:rsidRPr="00531855">
        <w:rPr>
          <w:rFonts w:ascii="Times New Roman" w:hAnsi="Times New Roman" w:cs="Times New Roman"/>
          <w:sz w:val="24"/>
          <w:szCs w:val="24"/>
        </w:rPr>
        <w:t xml:space="preserve"> in </w:t>
      </w:r>
      <w:proofErr w:type="spellStart"/>
      <w:r w:rsidRPr="00531855">
        <w:rPr>
          <w:rFonts w:ascii="Times New Roman" w:hAnsi="Times New Roman" w:cs="Times New Roman"/>
          <w:sz w:val="24"/>
          <w:szCs w:val="24"/>
        </w:rPr>
        <w:t>Plant</w:t>
      </w:r>
      <w:proofErr w:type="spellEnd"/>
      <w:r w:rsidRPr="00531855">
        <w:rPr>
          <w:rFonts w:ascii="Times New Roman" w:hAnsi="Times New Roman" w:cs="Times New Roman"/>
          <w:sz w:val="24"/>
          <w:szCs w:val="24"/>
        </w:rPr>
        <w:t xml:space="preserve"> Science, realizzato da un gruppo di ricercatori guidato da Francesca </w:t>
      </w:r>
      <w:proofErr w:type="spellStart"/>
      <w:r w:rsidRPr="00531855">
        <w:rPr>
          <w:rFonts w:ascii="Times New Roman" w:hAnsi="Times New Roman" w:cs="Times New Roman"/>
          <w:sz w:val="24"/>
          <w:szCs w:val="24"/>
        </w:rPr>
        <w:t>Sparvoli</w:t>
      </w:r>
      <w:proofErr w:type="spellEnd"/>
      <w:r w:rsidRPr="00531855">
        <w:rPr>
          <w:rFonts w:ascii="Times New Roman" w:hAnsi="Times New Roman" w:cs="Times New Roman"/>
          <w:sz w:val="24"/>
          <w:szCs w:val="24"/>
        </w:rPr>
        <w:t xml:space="preserve"> dell’Istituto di biologia e biotecnologia agraria del Consiglio nazio</w:t>
      </w:r>
      <w:r w:rsidR="00531855">
        <w:rPr>
          <w:rFonts w:ascii="Times New Roman" w:hAnsi="Times New Roman" w:cs="Times New Roman"/>
          <w:sz w:val="24"/>
          <w:szCs w:val="24"/>
        </w:rPr>
        <w:t>nale delle ricerche.</w:t>
      </w:r>
      <w:r w:rsidRPr="00531855">
        <w:rPr>
          <w:rFonts w:ascii="Times New Roman" w:hAnsi="Times New Roman" w:cs="Times New Roman"/>
          <w:sz w:val="24"/>
          <w:szCs w:val="24"/>
        </w:rPr>
        <w:t xml:space="preserve"> La ricerca illustra la produzione di biscotti ipoglicemici, </w:t>
      </w:r>
      <w:proofErr w:type="spellStart"/>
      <w:r w:rsidRPr="00531855">
        <w:rPr>
          <w:rFonts w:ascii="Times New Roman" w:hAnsi="Times New Roman" w:cs="Times New Roman"/>
          <w:sz w:val="24"/>
          <w:szCs w:val="24"/>
        </w:rPr>
        <w:t>biofortificati</w:t>
      </w:r>
      <w:proofErr w:type="spellEnd"/>
      <w:r w:rsidRPr="00531855">
        <w:rPr>
          <w:rFonts w:ascii="Times New Roman" w:hAnsi="Times New Roman" w:cs="Times New Roman"/>
          <w:sz w:val="24"/>
          <w:szCs w:val="24"/>
        </w:rPr>
        <w:t xml:space="preserve"> e </w:t>
      </w:r>
      <w:proofErr w:type="spellStart"/>
      <w:r w:rsidRPr="00531855">
        <w:rPr>
          <w:rFonts w:ascii="Times New Roman" w:hAnsi="Times New Roman" w:cs="Times New Roman"/>
          <w:sz w:val="24"/>
          <w:szCs w:val="24"/>
        </w:rPr>
        <w:t>gluten</w:t>
      </w:r>
      <w:proofErr w:type="spellEnd"/>
      <w:r w:rsidRPr="00531855">
        <w:rPr>
          <w:rFonts w:ascii="Times New Roman" w:hAnsi="Times New Roman" w:cs="Times New Roman"/>
          <w:sz w:val="24"/>
          <w:szCs w:val="24"/>
        </w:rPr>
        <w:t>-free</w:t>
      </w:r>
    </w:p>
    <w:p w:rsidR="00A456EC" w:rsidRPr="00531855" w:rsidRDefault="00531855" w:rsidP="00A456EC">
      <w:pPr>
        <w:spacing w:after="0"/>
        <w:rPr>
          <w:rFonts w:ascii="Times New Roman" w:hAnsi="Times New Roman" w:cs="Times New Roman"/>
          <w:sz w:val="24"/>
          <w:szCs w:val="24"/>
        </w:rPr>
      </w:pPr>
      <w:hyperlink r:id="rId13" w:history="1">
        <w:r w:rsidR="001A096F" w:rsidRPr="00531855">
          <w:rPr>
            <w:rStyle w:val="Collegamentoipertestuale"/>
            <w:rFonts w:ascii="Times New Roman" w:hAnsi="Times New Roman" w:cs="Times New Roman"/>
            <w:sz w:val="24"/>
            <w:szCs w:val="24"/>
          </w:rPr>
          <w:t>https://www.cnr.it/it/comunicato-stampa/6918/biscotti-ai-fagioli-contro-diabete-e-celiachia</w:t>
        </w:r>
      </w:hyperlink>
      <w:r w:rsidR="001A096F" w:rsidRPr="00531855">
        <w:rPr>
          <w:rFonts w:ascii="Times New Roman" w:hAnsi="Times New Roman" w:cs="Times New Roman"/>
          <w:sz w:val="24"/>
          <w:szCs w:val="24"/>
        </w:rPr>
        <w:br/>
        <w:t xml:space="preserve">Francesca </w:t>
      </w:r>
      <w:proofErr w:type="spellStart"/>
      <w:r w:rsidR="001A096F" w:rsidRPr="00531855">
        <w:rPr>
          <w:rFonts w:ascii="Times New Roman" w:hAnsi="Times New Roman" w:cs="Times New Roman"/>
          <w:sz w:val="24"/>
          <w:szCs w:val="24"/>
        </w:rPr>
        <w:t>Sparvoli</w:t>
      </w:r>
      <w:proofErr w:type="spellEnd"/>
      <w:r w:rsidR="001A096F" w:rsidRPr="00531855">
        <w:rPr>
          <w:rFonts w:ascii="Times New Roman" w:hAnsi="Times New Roman" w:cs="Times New Roman"/>
          <w:sz w:val="24"/>
          <w:szCs w:val="24"/>
        </w:rPr>
        <w:t xml:space="preserve">, 02/23699435 - 340.4940722 - </w:t>
      </w:r>
      <w:hyperlink r:id="rId14" w:history="1">
        <w:r w:rsidR="001A096F" w:rsidRPr="00531855">
          <w:rPr>
            <w:rStyle w:val="Collegamentoipertestuale"/>
            <w:rFonts w:ascii="Times New Roman" w:hAnsi="Times New Roman" w:cs="Times New Roman"/>
            <w:sz w:val="24"/>
            <w:szCs w:val="24"/>
          </w:rPr>
          <w:t>sparvoli@ibba.cnr.it</w:t>
        </w:r>
      </w:hyperlink>
      <w:r w:rsidR="001A096F" w:rsidRPr="00531855">
        <w:rPr>
          <w:rFonts w:ascii="Times New Roman" w:hAnsi="Times New Roman" w:cs="Times New Roman"/>
          <w:sz w:val="24"/>
          <w:szCs w:val="24"/>
        </w:rPr>
        <w:t xml:space="preserve"> -  </w:t>
      </w:r>
      <w:r w:rsidR="001A096F" w:rsidRPr="00531855">
        <w:rPr>
          <w:rFonts w:ascii="Times New Roman" w:hAnsi="Times New Roman" w:cs="Times New Roman"/>
          <w:sz w:val="24"/>
          <w:szCs w:val="24"/>
        </w:rPr>
        <w:br/>
      </w:r>
    </w:p>
    <w:p w:rsidR="00A456EC" w:rsidRPr="00531855" w:rsidRDefault="00A456EC" w:rsidP="00A456EC">
      <w:pPr>
        <w:spacing w:after="0" w:line="240" w:lineRule="auto"/>
        <w:rPr>
          <w:rFonts w:ascii="Times New Roman" w:hAnsi="Times New Roman" w:cs="Times New Roman"/>
          <w:b/>
          <w:sz w:val="24"/>
          <w:szCs w:val="24"/>
        </w:rPr>
      </w:pPr>
      <w:r w:rsidRPr="00531855">
        <w:rPr>
          <w:rFonts w:ascii="Times New Roman" w:hAnsi="Times New Roman" w:cs="Times New Roman"/>
          <w:b/>
          <w:sz w:val="24"/>
          <w:szCs w:val="24"/>
        </w:rPr>
        <w:t>In cucina arrivano meduse, alghe e insetti</w:t>
      </w:r>
    </w:p>
    <w:p w:rsidR="00A456EC" w:rsidRPr="00531855" w:rsidRDefault="00A456EC" w:rsidP="00A456EC">
      <w:pPr>
        <w:spacing w:after="0" w:line="240" w:lineRule="auto"/>
        <w:rPr>
          <w:rFonts w:ascii="Times New Roman" w:hAnsi="Times New Roman" w:cs="Times New Roman"/>
          <w:sz w:val="24"/>
          <w:szCs w:val="24"/>
        </w:rPr>
      </w:pPr>
      <w:r w:rsidRPr="00531855">
        <w:rPr>
          <w:rFonts w:ascii="Times New Roman" w:hAnsi="Times New Roman" w:cs="Times New Roman"/>
          <w:sz w:val="24"/>
          <w:szCs w:val="24"/>
        </w:rPr>
        <w:t>20/10/2015</w:t>
      </w:r>
    </w:p>
    <w:p w:rsidR="00A456EC" w:rsidRPr="00531855" w:rsidRDefault="00A456EC" w:rsidP="00A456EC">
      <w:pPr>
        <w:spacing w:after="0" w:line="240" w:lineRule="auto"/>
        <w:rPr>
          <w:rFonts w:ascii="Times New Roman" w:hAnsi="Times New Roman" w:cs="Times New Roman"/>
          <w:sz w:val="24"/>
          <w:szCs w:val="24"/>
        </w:rPr>
      </w:pPr>
      <w:r w:rsidRPr="00531855">
        <w:rPr>
          <w:rFonts w:ascii="Times New Roman" w:hAnsi="Times New Roman" w:cs="Times New Roman"/>
          <w:sz w:val="24"/>
          <w:szCs w:val="24"/>
        </w:rPr>
        <w:t xml:space="preserve">Sono </w:t>
      </w:r>
      <w:r w:rsidR="00531855">
        <w:rPr>
          <w:rFonts w:ascii="Times New Roman" w:hAnsi="Times New Roman" w:cs="Times New Roman"/>
          <w:sz w:val="24"/>
          <w:szCs w:val="24"/>
        </w:rPr>
        <w:t xml:space="preserve">tra </w:t>
      </w:r>
      <w:r w:rsidRPr="00531855">
        <w:rPr>
          <w:rFonts w:ascii="Times New Roman" w:hAnsi="Times New Roman" w:cs="Times New Roman"/>
          <w:sz w:val="24"/>
          <w:szCs w:val="24"/>
        </w:rPr>
        <w:t>i cibi del futuro, ricchi di proprietà nutritive e di sostanze farmacologicamente attive. In molte parti del mondo sono consumati da tempo, ma nel nostro Paese suscitano ancora parecchie resistenze</w:t>
      </w:r>
    </w:p>
    <w:p w:rsidR="00A456EC" w:rsidRPr="00531855" w:rsidRDefault="00531855" w:rsidP="00A456EC">
      <w:pPr>
        <w:spacing w:after="0"/>
        <w:rPr>
          <w:rFonts w:ascii="Times New Roman" w:hAnsi="Times New Roman" w:cs="Times New Roman"/>
          <w:sz w:val="24"/>
          <w:szCs w:val="24"/>
        </w:rPr>
      </w:pPr>
      <w:hyperlink r:id="rId15" w:history="1">
        <w:r w:rsidR="00A456EC" w:rsidRPr="00531855">
          <w:rPr>
            <w:rStyle w:val="Collegamentoipertestuale"/>
            <w:rFonts w:ascii="Times New Roman" w:hAnsi="Times New Roman" w:cs="Times New Roman"/>
            <w:sz w:val="24"/>
            <w:szCs w:val="24"/>
          </w:rPr>
          <w:t>https://www.cnr.it/it/comunicato-stampa/6350/in-cucina-arrivano-meduse-alghe-e-insetti</w:t>
        </w:r>
      </w:hyperlink>
    </w:p>
    <w:p w:rsidR="00A456EC" w:rsidRPr="00531855" w:rsidRDefault="00A456EC" w:rsidP="00A456EC">
      <w:pPr>
        <w:spacing w:after="0"/>
        <w:rPr>
          <w:rFonts w:ascii="Times New Roman" w:hAnsi="Times New Roman" w:cs="Times New Roman"/>
          <w:sz w:val="24"/>
          <w:szCs w:val="24"/>
        </w:rPr>
      </w:pPr>
      <w:r w:rsidRPr="00531855">
        <w:rPr>
          <w:rFonts w:ascii="Times New Roman" w:hAnsi="Times New Roman" w:cs="Times New Roman"/>
          <w:sz w:val="24"/>
          <w:szCs w:val="24"/>
        </w:rPr>
        <w:t xml:space="preserve">Graziella Chini </w:t>
      </w:r>
      <w:proofErr w:type="spellStart"/>
      <w:r w:rsidRPr="00531855">
        <w:rPr>
          <w:rFonts w:ascii="Times New Roman" w:hAnsi="Times New Roman" w:cs="Times New Roman"/>
          <w:sz w:val="24"/>
          <w:szCs w:val="24"/>
        </w:rPr>
        <w:t>Zittelli</w:t>
      </w:r>
      <w:proofErr w:type="spellEnd"/>
      <w:r w:rsidRPr="00531855">
        <w:rPr>
          <w:rFonts w:ascii="Times New Roman" w:hAnsi="Times New Roman" w:cs="Times New Roman"/>
          <w:sz w:val="24"/>
          <w:szCs w:val="24"/>
        </w:rPr>
        <w:t xml:space="preserve">, Istituto per lo studio degli ecosistemi del </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Firenze, tel. 055/5225950, </w:t>
      </w:r>
      <w:hyperlink r:id="rId16" w:history="1">
        <w:proofErr w:type="spellStart"/>
        <w:proofErr w:type="gramStart"/>
        <w:r w:rsidRPr="00531855">
          <w:rPr>
            <w:rStyle w:val="Collegamentoipertestuale"/>
            <w:rFonts w:ascii="Times New Roman" w:hAnsi="Times New Roman" w:cs="Times New Roman"/>
            <w:sz w:val="24"/>
            <w:szCs w:val="24"/>
          </w:rPr>
          <w:t>e-mail:graziella.chinizittelli@ise.cnr.it</w:t>
        </w:r>
        <w:proofErr w:type="spellEnd"/>
        <w:proofErr w:type="gramEnd"/>
      </w:hyperlink>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cell</w:t>
      </w:r>
      <w:proofErr w:type="spellEnd"/>
      <w:r w:rsidRPr="00531855">
        <w:rPr>
          <w:rFonts w:ascii="Times New Roman" w:hAnsi="Times New Roman" w:cs="Times New Roman"/>
          <w:sz w:val="24"/>
          <w:szCs w:val="24"/>
        </w:rPr>
        <w:t xml:space="preserve">. 338/2041671. Antonella Leone, Istituto di scienze delle produzioni alimentari del </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Lecce, tel. 0832/</w:t>
      </w:r>
      <w:proofErr w:type="gramStart"/>
      <w:r w:rsidRPr="00531855">
        <w:rPr>
          <w:rFonts w:ascii="Times New Roman" w:hAnsi="Times New Roman" w:cs="Times New Roman"/>
          <w:sz w:val="24"/>
          <w:szCs w:val="24"/>
        </w:rPr>
        <w:t xml:space="preserve">422615,  </w:t>
      </w:r>
      <w:proofErr w:type="spellStart"/>
      <w:r w:rsidRPr="00531855">
        <w:rPr>
          <w:rFonts w:ascii="Times New Roman" w:hAnsi="Times New Roman" w:cs="Times New Roman"/>
          <w:sz w:val="24"/>
          <w:szCs w:val="24"/>
        </w:rPr>
        <w:t>cell</w:t>
      </w:r>
      <w:proofErr w:type="spellEnd"/>
      <w:proofErr w:type="gramEnd"/>
      <w:r w:rsidRPr="00531855">
        <w:rPr>
          <w:rFonts w:ascii="Times New Roman" w:hAnsi="Times New Roman" w:cs="Times New Roman"/>
          <w:sz w:val="24"/>
          <w:szCs w:val="24"/>
        </w:rPr>
        <w:t xml:space="preserve">. </w:t>
      </w:r>
      <w:hyperlink r:id="rId17" w:history="1">
        <w:proofErr w:type="spellStart"/>
        <w:r w:rsidRPr="00531855">
          <w:rPr>
            <w:rStyle w:val="Collegamentoipertestuale"/>
            <w:rFonts w:ascii="Times New Roman" w:hAnsi="Times New Roman" w:cs="Times New Roman"/>
            <w:sz w:val="24"/>
            <w:szCs w:val="24"/>
          </w:rPr>
          <w:t>e-mail:antonella.leone@ispa.cnr.it</w:t>
        </w:r>
        <w:proofErr w:type="spellEnd"/>
      </w:hyperlink>
    </w:p>
    <w:p w:rsidR="00A456EC" w:rsidRPr="00531855" w:rsidRDefault="00A456EC" w:rsidP="00A456EC">
      <w:pPr>
        <w:spacing w:after="0"/>
        <w:jc w:val="both"/>
        <w:rPr>
          <w:rFonts w:ascii="Times New Roman" w:hAnsi="Times New Roman" w:cs="Times New Roman"/>
          <w:sz w:val="24"/>
          <w:szCs w:val="24"/>
        </w:rPr>
      </w:pPr>
    </w:p>
    <w:p w:rsidR="00A456EC" w:rsidRPr="00531855" w:rsidRDefault="00A456EC" w:rsidP="00A456EC">
      <w:pPr>
        <w:spacing w:after="0"/>
        <w:jc w:val="both"/>
        <w:rPr>
          <w:rFonts w:ascii="Times New Roman" w:hAnsi="Times New Roman" w:cs="Times New Roman"/>
          <w:b/>
          <w:sz w:val="24"/>
          <w:szCs w:val="24"/>
        </w:rPr>
      </w:pPr>
      <w:r w:rsidRPr="00531855">
        <w:rPr>
          <w:rFonts w:ascii="Times New Roman" w:hAnsi="Times New Roman" w:cs="Times New Roman"/>
          <w:b/>
          <w:sz w:val="24"/>
          <w:szCs w:val="24"/>
        </w:rPr>
        <w:t>Ciad: serbatoio di cibo e acqua tra disastro ambientale e cooperazione internazionale</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14/10/2015</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Allarme sulle condizioni di salute del bacino idrico, quarto per grandezza in Africa, a rischio di scomparire per cause ambientali e cattiva gestione delle sue acque. Fondamentale per la sopravvivenza di oltre 30 milioni di persone, molte delle quali sono potenziali migranti forzati, il lago si è ridotto in cinquant'anni a meno di un decimo della estensione.</w:t>
      </w:r>
    </w:p>
    <w:p w:rsidR="00A456EC" w:rsidRPr="00531855" w:rsidRDefault="00531855" w:rsidP="00A456EC">
      <w:pPr>
        <w:spacing w:after="0"/>
        <w:jc w:val="both"/>
        <w:rPr>
          <w:rStyle w:val="Collegamentoipertestuale"/>
          <w:rFonts w:ascii="Times New Roman" w:hAnsi="Times New Roman" w:cs="Times New Roman"/>
          <w:sz w:val="24"/>
          <w:szCs w:val="24"/>
        </w:rPr>
      </w:pPr>
      <w:hyperlink r:id="rId18" w:history="1">
        <w:r w:rsidR="00A456EC" w:rsidRPr="00531855">
          <w:rPr>
            <w:rStyle w:val="Collegamentoipertestuale"/>
            <w:rFonts w:ascii="Times New Roman" w:hAnsi="Times New Roman" w:cs="Times New Roman"/>
            <w:sz w:val="24"/>
            <w:szCs w:val="24"/>
          </w:rPr>
          <w:t>https://www.cnr.it/it/comunicato-stampa/6346/ciad-serbatoio-di-cibo-e-acqua-tra-disastro-ambientale-e-cooperazione-internazionale</w:t>
        </w:r>
      </w:hyperlink>
    </w:p>
    <w:p w:rsidR="00A456EC" w:rsidRPr="00531855" w:rsidRDefault="00A456EC" w:rsidP="00A456EC">
      <w:pPr>
        <w:spacing w:after="0"/>
        <w:jc w:val="both"/>
        <w:rPr>
          <w:rFonts w:ascii="Times New Roman" w:hAnsi="Times New Roman" w:cs="Times New Roman"/>
          <w:sz w:val="24"/>
          <w:szCs w:val="24"/>
        </w:rPr>
      </w:pPr>
    </w:p>
    <w:p w:rsidR="00A456EC" w:rsidRPr="00531855" w:rsidRDefault="00A456EC" w:rsidP="00A456EC">
      <w:pPr>
        <w:spacing w:after="0"/>
        <w:jc w:val="both"/>
        <w:rPr>
          <w:rFonts w:ascii="Times New Roman" w:hAnsi="Times New Roman" w:cs="Times New Roman"/>
          <w:b/>
          <w:sz w:val="24"/>
          <w:szCs w:val="24"/>
        </w:rPr>
      </w:pPr>
      <w:r w:rsidRPr="00531855">
        <w:rPr>
          <w:rFonts w:ascii="Times New Roman" w:hAnsi="Times New Roman" w:cs="Times New Roman"/>
          <w:b/>
          <w:sz w:val="24"/>
          <w:szCs w:val="24"/>
        </w:rPr>
        <w:t>La scienza alleata dell'agricoltura</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02/09/2015</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 xml:space="preserve">Grano e mutagenesi per la produttività e la qualità, lotta biologica ed esempi di </w:t>
      </w:r>
      <w:proofErr w:type="spellStart"/>
      <w:r w:rsidRPr="00531855">
        <w:rPr>
          <w:rFonts w:ascii="Times New Roman" w:hAnsi="Times New Roman" w:cs="Times New Roman"/>
          <w:sz w:val="24"/>
          <w:szCs w:val="24"/>
        </w:rPr>
        <w:t>biofactory</w:t>
      </w:r>
      <w:proofErr w:type="spellEnd"/>
      <w:r w:rsidRPr="00531855">
        <w:rPr>
          <w:rFonts w:ascii="Times New Roman" w:hAnsi="Times New Roman" w:cs="Times New Roman"/>
          <w:sz w:val="24"/>
          <w:szCs w:val="24"/>
        </w:rPr>
        <w:t xml:space="preserve">, internazionalizzazione e organizzazione della ricerca agraria, cooperazione scientifica multilaterale. Sono alcuni temi della conferenza “Esperienze Italiane per l'innovazione in agricoltura: attualità del contributo di Gian Tommaso </w:t>
      </w:r>
      <w:proofErr w:type="spellStart"/>
      <w:r w:rsidRPr="00531855">
        <w:rPr>
          <w:rFonts w:ascii="Times New Roman" w:hAnsi="Times New Roman" w:cs="Times New Roman"/>
          <w:sz w:val="24"/>
          <w:szCs w:val="24"/>
        </w:rPr>
        <w:t>Scarascia</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Mugnozza</w:t>
      </w:r>
      <w:proofErr w:type="spellEnd"/>
      <w:r w:rsidRPr="00531855">
        <w:rPr>
          <w:rFonts w:ascii="Times New Roman" w:hAnsi="Times New Roman" w:cs="Times New Roman"/>
          <w:sz w:val="24"/>
          <w:szCs w:val="24"/>
        </w:rPr>
        <w:t>”, organizzata dal Cons</w:t>
      </w:r>
      <w:r w:rsidR="00531855">
        <w:rPr>
          <w:rFonts w:ascii="Times New Roman" w:hAnsi="Times New Roman" w:cs="Times New Roman"/>
          <w:sz w:val="24"/>
          <w:szCs w:val="24"/>
        </w:rPr>
        <w:t xml:space="preserve">iglio nazionale delle ricerche </w:t>
      </w:r>
      <w:r w:rsidRPr="00531855">
        <w:rPr>
          <w:rFonts w:ascii="Times New Roman" w:hAnsi="Times New Roman" w:cs="Times New Roman"/>
          <w:sz w:val="24"/>
          <w:szCs w:val="24"/>
        </w:rPr>
        <w:t>nell’ambito delle attività di Expo 2015</w:t>
      </w:r>
    </w:p>
    <w:p w:rsidR="00A456EC" w:rsidRPr="00531855" w:rsidRDefault="00531855" w:rsidP="00A456EC">
      <w:pPr>
        <w:spacing w:after="0"/>
        <w:jc w:val="both"/>
        <w:rPr>
          <w:rFonts w:ascii="Times New Roman" w:hAnsi="Times New Roman" w:cs="Times New Roman"/>
          <w:sz w:val="24"/>
          <w:szCs w:val="24"/>
        </w:rPr>
      </w:pPr>
      <w:hyperlink r:id="rId19" w:history="1">
        <w:r w:rsidR="00A456EC" w:rsidRPr="00531855">
          <w:rPr>
            <w:rStyle w:val="Collegamentoipertestuale"/>
            <w:rFonts w:ascii="Times New Roman" w:hAnsi="Times New Roman" w:cs="Times New Roman"/>
            <w:sz w:val="24"/>
            <w:szCs w:val="24"/>
          </w:rPr>
          <w:t>https://www.cnr.it/it/comunicato-stampa/6283/la-scienza-alleata-dell-agricoltura</w:t>
        </w:r>
      </w:hyperlink>
    </w:p>
    <w:p w:rsidR="00A456EC" w:rsidRPr="00531855" w:rsidRDefault="00A456EC" w:rsidP="00A456EC">
      <w:pPr>
        <w:spacing w:after="0" w:line="240" w:lineRule="auto"/>
        <w:rPr>
          <w:rFonts w:ascii="Times New Roman" w:eastAsia="Symbol" w:hAnsi="Times New Roman" w:cs="Times New Roman"/>
          <w:sz w:val="24"/>
          <w:szCs w:val="24"/>
        </w:rPr>
      </w:pPr>
    </w:p>
    <w:p w:rsidR="00A456EC" w:rsidRPr="00531855" w:rsidRDefault="00A456EC" w:rsidP="00A456EC">
      <w:pPr>
        <w:spacing w:after="0"/>
        <w:rPr>
          <w:rFonts w:ascii="Times New Roman" w:hAnsi="Times New Roman" w:cs="Times New Roman"/>
          <w:b/>
          <w:sz w:val="24"/>
          <w:szCs w:val="24"/>
        </w:rPr>
      </w:pPr>
      <w:r w:rsidRPr="00531855">
        <w:rPr>
          <w:rFonts w:ascii="Times New Roman" w:hAnsi="Times New Roman" w:cs="Times New Roman"/>
          <w:b/>
          <w:sz w:val="24"/>
          <w:szCs w:val="24"/>
        </w:rPr>
        <w:t>Arriva il primo filetto di pesce probiotico</w:t>
      </w:r>
    </w:p>
    <w:p w:rsidR="00A456EC" w:rsidRPr="00531855" w:rsidRDefault="00A456EC" w:rsidP="00A456EC">
      <w:pPr>
        <w:spacing w:after="0"/>
        <w:rPr>
          <w:rFonts w:ascii="Times New Roman" w:hAnsi="Times New Roman" w:cs="Times New Roman"/>
          <w:sz w:val="24"/>
          <w:szCs w:val="24"/>
        </w:rPr>
      </w:pPr>
      <w:r w:rsidRPr="00531855">
        <w:rPr>
          <w:rFonts w:ascii="Times New Roman" w:hAnsi="Times New Roman" w:cs="Times New Roman"/>
          <w:sz w:val="24"/>
          <w:szCs w:val="24"/>
        </w:rPr>
        <w:t>28/09/2015</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 xml:space="preserve">È stato realizzato da ricercatori dell’Istituto di scienze delle produzioni alimentari del </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un filetto di spada pronto da mangiare e in grado di veicolare nell’intestino umano probiotici selezionati senza subire alterazioni nel suo contenuto proteico. Lo studio è stato pubblicato sulla rivista Journal of </w:t>
      </w:r>
      <w:proofErr w:type="spellStart"/>
      <w:r w:rsidRPr="00531855">
        <w:rPr>
          <w:rFonts w:ascii="Times New Roman" w:hAnsi="Times New Roman" w:cs="Times New Roman"/>
          <w:sz w:val="24"/>
          <w:szCs w:val="24"/>
        </w:rPr>
        <w:t>Functional</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Foods</w:t>
      </w:r>
      <w:proofErr w:type="spellEnd"/>
    </w:p>
    <w:p w:rsidR="00A456EC" w:rsidRPr="00531855" w:rsidRDefault="00531855" w:rsidP="00A456EC">
      <w:pPr>
        <w:spacing w:after="0"/>
        <w:jc w:val="both"/>
        <w:rPr>
          <w:rFonts w:ascii="Times New Roman" w:hAnsi="Times New Roman" w:cs="Times New Roman"/>
          <w:sz w:val="24"/>
          <w:szCs w:val="24"/>
        </w:rPr>
      </w:pPr>
      <w:hyperlink r:id="rId20" w:history="1">
        <w:r w:rsidR="00A456EC" w:rsidRPr="00531855">
          <w:rPr>
            <w:rStyle w:val="Collegamentoipertestuale"/>
            <w:rFonts w:ascii="Times New Roman" w:hAnsi="Times New Roman" w:cs="Times New Roman"/>
            <w:sz w:val="24"/>
            <w:szCs w:val="24"/>
          </w:rPr>
          <w:t>https://www.cnr.it/en/press-release/6320/arriva-il-primo-filetto-di-pesce-probiotico</w:t>
        </w:r>
      </w:hyperlink>
      <w:r w:rsidR="00A456EC" w:rsidRPr="00531855">
        <w:rPr>
          <w:rFonts w:ascii="Times New Roman" w:hAnsi="Times New Roman" w:cs="Times New Roman"/>
          <w:sz w:val="24"/>
          <w:szCs w:val="24"/>
        </w:rPr>
        <w:br/>
        <w:t>Istituto di scienze delle produzioni alimentari (</w:t>
      </w:r>
      <w:proofErr w:type="spellStart"/>
      <w:r w:rsidR="00A456EC" w:rsidRPr="00531855">
        <w:rPr>
          <w:rFonts w:ascii="Times New Roman" w:hAnsi="Times New Roman" w:cs="Times New Roman"/>
          <w:sz w:val="24"/>
          <w:szCs w:val="24"/>
        </w:rPr>
        <w:t>Ispa</w:t>
      </w:r>
      <w:proofErr w:type="spellEnd"/>
      <w:r w:rsidR="00A456EC" w:rsidRPr="00531855">
        <w:rPr>
          <w:rFonts w:ascii="Times New Roman" w:hAnsi="Times New Roman" w:cs="Times New Roman"/>
          <w:sz w:val="24"/>
          <w:szCs w:val="24"/>
        </w:rPr>
        <w:t xml:space="preserve">) del </w:t>
      </w:r>
      <w:proofErr w:type="spellStart"/>
      <w:r w:rsidR="00A456EC" w:rsidRPr="00531855">
        <w:rPr>
          <w:rFonts w:ascii="Times New Roman" w:hAnsi="Times New Roman" w:cs="Times New Roman"/>
          <w:sz w:val="24"/>
          <w:szCs w:val="24"/>
        </w:rPr>
        <w:t>Cnr</w:t>
      </w:r>
      <w:proofErr w:type="spellEnd"/>
      <w:r w:rsidR="00A456EC" w:rsidRPr="00531855">
        <w:rPr>
          <w:rFonts w:ascii="Times New Roman" w:hAnsi="Times New Roman" w:cs="Times New Roman"/>
          <w:sz w:val="24"/>
          <w:szCs w:val="24"/>
        </w:rPr>
        <w:t xml:space="preserve"> di Bari</w:t>
      </w:r>
    </w:p>
    <w:p w:rsidR="00531855" w:rsidRDefault="00A456EC" w:rsidP="00A456EC">
      <w:pPr>
        <w:spacing w:after="0"/>
        <w:jc w:val="both"/>
        <w:rPr>
          <w:rStyle w:val="Collegamentoipertestuale"/>
          <w:rFonts w:ascii="Times New Roman" w:hAnsi="Times New Roman" w:cs="Times New Roman"/>
          <w:sz w:val="24"/>
          <w:szCs w:val="24"/>
        </w:rPr>
      </w:pPr>
      <w:r w:rsidRPr="00531855">
        <w:rPr>
          <w:rFonts w:ascii="Times New Roman" w:hAnsi="Times New Roman" w:cs="Times New Roman"/>
          <w:sz w:val="24"/>
          <w:szCs w:val="24"/>
        </w:rPr>
        <w:t xml:space="preserve">Paola </w:t>
      </w:r>
      <w:proofErr w:type="spellStart"/>
      <w:r w:rsidRPr="00531855">
        <w:rPr>
          <w:rFonts w:ascii="Times New Roman" w:hAnsi="Times New Roman" w:cs="Times New Roman"/>
          <w:sz w:val="24"/>
          <w:szCs w:val="24"/>
        </w:rPr>
        <w:t>Lavermicocca</w:t>
      </w:r>
      <w:proofErr w:type="spellEnd"/>
      <w:r w:rsidRPr="00531855">
        <w:rPr>
          <w:rFonts w:ascii="Times New Roman" w:hAnsi="Times New Roman" w:cs="Times New Roman"/>
          <w:sz w:val="24"/>
          <w:szCs w:val="24"/>
        </w:rPr>
        <w:t xml:space="preserve">, 080/5929356 - 320.6474671 - </w:t>
      </w:r>
      <w:hyperlink r:id="rId21" w:history="1">
        <w:r w:rsidRPr="00531855">
          <w:rPr>
            <w:rStyle w:val="Collegamentoipertestuale"/>
            <w:rFonts w:ascii="Times New Roman" w:hAnsi="Times New Roman" w:cs="Times New Roman"/>
            <w:sz w:val="24"/>
            <w:szCs w:val="24"/>
          </w:rPr>
          <w:t>paola.lavermicocca@ispa.cnr.it</w:t>
        </w:r>
      </w:hyperlink>
    </w:p>
    <w:p w:rsidR="00A456EC" w:rsidRPr="00531855" w:rsidRDefault="00A456EC" w:rsidP="00A456EC">
      <w:pPr>
        <w:spacing w:after="0"/>
        <w:jc w:val="both"/>
        <w:rPr>
          <w:rFonts w:ascii="Times New Roman" w:hAnsi="Times New Roman" w:cs="Times New Roman"/>
          <w:color w:val="0563C1" w:themeColor="hyperlink"/>
          <w:sz w:val="24"/>
          <w:szCs w:val="24"/>
          <w:u w:val="single"/>
        </w:rPr>
      </w:pPr>
    </w:p>
    <w:p w:rsidR="00A456EC" w:rsidRPr="00531855" w:rsidRDefault="00A456EC" w:rsidP="00A456EC">
      <w:pPr>
        <w:spacing w:after="0"/>
        <w:jc w:val="both"/>
        <w:rPr>
          <w:rFonts w:ascii="Times New Roman" w:hAnsi="Times New Roman" w:cs="Times New Roman"/>
          <w:b/>
          <w:sz w:val="24"/>
          <w:szCs w:val="24"/>
        </w:rPr>
      </w:pPr>
      <w:r w:rsidRPr="00531855">
        <w:rPr>
          <w:rFonts w:ascii="Times New Roman" w:hAnsi="Times New Roman" w:cs="Times New Roman"/>
          <w:b/>
          <w:sz w:val="24"/>
          <w:szCs w:val="24"/>
        </w:rPr>
        <w:t>Il deserto avanza. Anche in Italia</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25/08/2015</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È a rischio desertificazione quasi un quinto del territorio nazionale, il 41% del quale nel Sud, oltre la metà del territorio in Sicilia, Puglia, Molise e Basilicata. Nel mondo già due miliardi di persone vivono in aree siccitose e questo acuirà i fenomeni migratori. Il rischio è di passare alla ‘conca di polvere’, un punto di non ritorno</w:t>
      </w:r>
    </w:p>
    <w:p w:rsidR="00A456EC" w:rsidRPr="00531855" w:rsidRDefault="00531855" w:rsidP="00A456EC">
      <w:pPr>
        <w:spacing w:after="0"/>
        <w:jc w:val="both"/>
        <w:rPr>
          <w:rFonts w:ascii="Times New Roman" w:hAnsi="Times New Roman" w:cs="Times New Roman"/>
          <w:sz w:val="24"/>
          <w:szCs w:val="24"/>
        </w:rPr>
      </w:pPr>
      <w:hyperlink r:id="rId22" w:history="1">
        <w:r w:rsidR="00A456EC" w:rsidRPr="00531855">
          <w:rPr>
            <w:rStyle w:val="Collegamentoipertestuale"/>
            <w:rFonts w:ascii="Times New Roman" w:hAnsi="Times New Roman" w:cs="Times New Roman"/>
            <w:sz w:val="24"/>
            <w:szCs w:val="24"/>
          </w:rPr>
          <w:t>https://www.cnr.it/it/comunicato-stampa/6272/il-deserto-avanza-anche-in-italia</w:t>
        </w:r>
      </w:hyperlink>
    </w:p>
    <w:p w:rsidR="00A456EC" w:rsidRPr="00531855" w:rsidRDefault="00A456EC" w:rsidP="00A456EC">
      <w:pPr>
        <w:spacing w:after="0"/>
        <w:jc w:val="both"/>
        <w:rPr>
          <w:rFonts w:ascii="Times New Roman" w:hAnsi="Times New Roman" w:cs="Times New Roman"/>
          <w:sz w:val="24"/>
          <w:szCs w:val="24"/>
        </w:rPr>
      </w:pPr>
    </w:p>
    <w:p w:rsidR="00A456EC" w:rsidRPr="00531855" w:rsidRDefault="00A456EC" w:rsidP="00A456EC">
      <w:pPr>
        <w:spacing w:after="0"/>
        <w:jc w:val="both"/>
        <w:rPr>
          <w:rFonts w:ascii="Times New Roman" w:hAnsi="Times New Roman" w:cs="Times New Roman"/>
          <w:b/>
          <w:sz w:val="24"/>
          <w:szCs w:val="24"/>
        </w:rPr>
      </w:pPr>
      <w:r w:rsidRPr="00531855">
        <w:rPr>
          <w:rFonts w:ascii="Times New Roman" w:hAnsi="Times New Roman" w:cs="Times New Roman"/>
          <w:b/>
          <w:sz w:val="24"/>
          <w:szCs w:val="24"/>
        </w:rPr>
        <w:lastRenderedPageBreak/>
        <w:t xml:space="preserve">Il 'consumo di </w:t>
      </w:r>
      <w:proofErr w:type="spellStart"/>
      <w:r w:rsidRPr="00531855">
        <w:rPr>
          <w:rFonts w:ascii="Times New Roman" w:hAnsi="Times New Roman" w:cs="Times New Roman"/>
          <w:b/>
          <w:sz w:val="24"/>
          <w:szCs w:val="24"/>
        </w:rPr>
        <w:t>suolo'</w:t>
      </w:r>
      <w:proofErr w:type="spellEnd"/>
      <w:r w:rsidRPr="00531855">
        <w:rPr>
          <w:rFonts w:ascii="Times New Roman" w:hAnsi="Times New Roman" w:cs="Times New Roman"/>
          <w:b/>
          <w:sz w:val="24"/>
          <w:szCs w:val="24"/>
        </w:rPr>
        <w:t xml:space="preserve"> è per sempre</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17/07/2015</w:t>
      </w:r>
    </w:p>
    <w:p w:rsidR="00A456EC" w:rsidRPr="00531855" w:rsidRDefault="00531855" w:rsidP="00A456EC">
      <w:pPr>
        <w:spacing w:after="0"/>
        <w:jc w:val="both"/>
        <w:rPr>
          <w:rFonts w:ascii="Times New Roman" w:hAnsi="Times New Roman" w:cs="Times New Roman"/>
          <w:sz w:val="24"/>
          <w:szCs w:val="24"/>
        </w:rPr>
      </w:pPr>
      <w:r>
        <w:rPr>
          <w:rFonts w:ascii="Times New Roman" w:hAnsi="Times New Roman" w:cs="Times New Roman"/>
          <w:sz w:val="24"/>
          <w:szCs w:val="24"/>
        </w:rPr>
        <w:t xml:space="preserve">Il ‘consumo di </w:t>
      </w:r>
      <w:proofErr w:type="spellStart"/>
      <w:r>
        <w:rPr>
          <w:rFonts w:ascii="Times New Roman" w:hAnsi="Times New Roman" w:cs="Times New Roman"/>
          <w:sz w:val="24"/>
          <w:szCs w:val="24"/>
        </w:rPr>
        <w:t>suolo’</w:t>
      </w:r>
      <w:proofErr w:type="spellEnd"/>
      <w:r>
        <w:rPr>
          <w:rFonts w:ascii="Times New Roman" w:hAnsi="Times New Roman" w:cs="Times New Roman"/>
          <w:sz w:val="24"/>
          <w:szCs w:val="24"/>
        </w:rPr>
        <w:t xml:space="preserve">, </w:t>
      </w:r>
      <w:r w:rsidR="00A456EC" w:rsidRPr="00531855">
        <w:rPr>
          <w:rFonts w:ascii="Times New Roman" w:hAnsi="Times New Roman" w:cs="Times New Roman"/>
          <w:sz w:val="24"/>
          <w:szCs w:val="24"/>
        </w:rPr>
        <w:t>l’arretramento di aree agricole a causa dell’antropizzazione, è il tema della tavola rotonda organizzata dal Consiglio nazionale delle ricerche ad Expo il 18 luglio. Dalla definizione stessa di suolo, all’analisi storica, alle interazioni con il paesaggio e l’economia, alla sostenibilità dell’edilizia, all’approntamento di opere infrastrutturali e il loro impatto con il territorio.</w:t>
      </w:r>
      <w:bookmarkStart w:id="0" w:name="_GoBack"/>
      <w:bookmarkEnd w:id="0"/>
    </w:p>
    <w:p w:rsidR="00A456EC" w:rsidRPr="00531855" w:rsidRDefault="00531855" w:rsidP="00A456EC">
      <w:pPr>
        <w:spacing w:after="0"/>
        <w:jc w:val="both"/>
        <w:rPr>
          <w:rFonts w:ascii="Times New Roman" w:hAnsi="Times New Roman" w:cs="Times New Roman"/>
          <w:sz w:val="24"/>
          <w:szCs w:val="24"/>
        </w:rPr>
      </w:pPr>
      <w:hyperlink r:id="rId23" w:history="1">
        <w:r w:rsidR="00A456EC" w:rsidRPr="00531855">
          <w:rPr>
            <w:rStyle w:val="Collegamentoipertestuale"/>
            <w:rFonts w:ascii="Times New Roman" w:hAnsi="Times New Roman" w:cs="Times New Roman"/>
            <w:sz w:val="24"/>
            <w:szCs w:val="24"/>
          </w:rPr>
          <w:t>https://www.cnr.it/it/comunicato-stampa/6143/il-consumo-di-suolo-e-per-sempre</w:t>
        </w:r>
      </w:hyperlink>
    </w:p>
    <w:p w:rsidR="00A456EC" w:rsidRPr="00531855" w:rsidRDefault="00A456EC" w:rsidP="00A456EC">
      <w:pPr>
        <w:spacing w:after="0"/>
        <w:jc w:val="both"/>
        <w:rPr>
          <w:rFonts w:ascii="Times New Roman" w:hAnsi="Times New Roman" w:cs="Times New Roman"/>
          <w:b/>
          <w:sz w:val="24"/>
          <w:szCs w:val="24"/>
        </w:rPr>
      </w:pPr>
    </w:p>
    <w:p w:rsidR="00A456EC" w:rsidRPr="00531855" w:rsidRDefault="00A456EC" w:rsidP="00A456EC">
      <w:pPr>
        <w:spacing w:after="0"/>
        <w:jc w:val="both"/>
        <w:rPr>
          <w:rFonts w:ascii="Times New Roman" w:hAnsi="Times New Roman" w:cs="Times New Roman"/>
          <w:b/>
          <w:sz w:val="24"/>
          <w:szCs w:val="24"/>
        </w:rPr>
      </w:pPr>
      <w:r w:rsidRPr="00531855">
        <w:rPr>
          <w:rFonts w:ascii="Times New Roman" w:hAnsi="Times New Roman" w:cs="Times New Roman"/>
          <w:b/>
          <w:sz w:val="24"/>
          <w:szCs w:val="24"/>
        </w:rPr>
        <w:t>Gli 'hot spot' del cambiamento climatico</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03/07/2015</w:t>
      </w:r>
    </w:p>
    <w:p w:rsidR="00A456EC" w:rsidRPr="00531855" w:rsidRDefault="00A456EC" w:rsidP="00A456EC">
      <w:pPr>
        <w:spacing w:after="0"/>
        <w:jc w:val="both"/>
        <w:rPr>
          <w:rFonts w:ascii="Times New Roman" w:hAnsi="Times New Roman" w:cs="Times New Roman"/>
          <w:sz w:val="24"/>
          <w:szCs w:val="24"/>
        </w:rPr>
      </w:pPr>
      <w:r w:rsidRPr="00531855">
        <w:rPr>
          <w:rFonts w:ascii="Times New Roman" w:hAnsi="Times New Roman" w:cs="Times New Roman"/>
          <w:sz w:val="24"/>
          <w:szCs w:val="24"/>
        </w:rPr>
        <w:t xml:space="preserve">Amazzonia, Sahel, Africa occidentale, Indonesia e Asia centro-orientale sono le aree del mondo più interessate dal cambiamento climatico. Ma anche il Mediterraneo è coinvolto. È quanto emerge dallo studio dei ricercatori dell'Istituto di scienze dell'atmosfera e del clima e dell'Istituto di </w:t>
      </w:r>
      <w:proofErr w:type="spellStart"/>
      <w:r w:rsidRPr="00531855">
        <w:rPr>
          <w:rFonts w:ascii="Times New Roman" w:hAnsi="Times New Roman" w:cs="Times New Roman"/>
          <w:sz w:val="24"/>
          <w:szCs w:val="24"/>
        </w:rPr>
        <w:t>geoscienze</w:t>
      </w:r>
      <w:proofErr w:type="spellEnd"/>
      <w:r w:rsidRPr="00531855">
        <w:rPr>
          <w:rFonts w:ascii="Times New Roman" w:hAnsi="Times New Roman" w:cs="Times New Roman"/>
          <w:sz w:val="24"/>
          <w:szCs w:val="24"/>
        </w:rPr>
        <w:t xml:space="preserve"> e </w:t>
      </w:r>
      <w:proofErr w:type="spellStart"/>
      <w:r w:rsidRPr="00531855">
        <w:rPr>
          <w:rFonts w:ascii="Times New Roman" w:hAnsi="Times New Roman" w:cs="Times New Roman"/>
          <w:sz w:val="24"/>
          <w:szCs w:val="24"/>
        </w:rPr>
        <w:t>georisorse</w:t>
      </w:r>
      <w:proofErr w:type="spellEnd"/>
      <w:r w:rsidRPr="00531855">
        <w:rPr>
          <w:rFonts w:ascii="Times New Roman" w:hAnsi="Times New Roman" w:cs="Times New Roman"/>
          <w:sz w:val="24"/>
          <w:szCs w:val="24"/>
        </w:rPr>
        <w:t xml:space="preserve"> del </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pubblicato su </w:t>
      </w:r>
      <w:proofErr w:type="spellStart"/>
      <w:r w:rsidRPr="00531855">
        <w:rPr>
          <w:rFonts w:ascii="Times New Roman" w:hAnsi="Times New Roman" w:cs="Times New Roman"/>
          <w:sz w:val="24"/>
          <w:szCs w:val="24"/>
        </w:rPr>
        <w:t>Geophysical</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Research</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Letters</w:t>
      </w:r>
      <w:proofErr w:type="spellEnd"/>
    </w:p>
    <w:p w:rsidR="00EE1649" w:rsidRPr="00531855" w:rsidRDefault="00531855" w:rsidP="00A456EC">
      <w:pPr>
        <w:spacing w:after="0"/>
        <w:rPr>
          <w:rFonts w:ascii="Times New Roman" w:hAnsi="Times New Roman" w:cs="Times New Roman"/>
          <w:sz w:val="24"/>
          <w:szCs w:val="24"/>
        </w:rPr>
      </w:pPr>
      <w:hyperlink r:id="rId24" w:history="1">
        <w:r w:rsidR="00A456EC" w:rsidRPr="00531855">
          <w:rPr>
            <w:rStyle w:val="Collegamentoipertestuale"/>
            <w:rFonts w:ascii="Times New Roman" w:hAnsi="Times New Roman" w:cs="Times New Roman"/>
            <w:sz w:val="24"/>
            <w:szCs w:val="24"/>
          </w:rPr>
          <w:t>https://www.cnr.it/it/comunicato-stampa/6128/gli-hot-spot-del-cambiamento-climatico</w:t>
        </w:r>
      </w:hyperlink>
    </w:p>
    <w:p w:rsidR="00A456EC" w:rsidRPr="00531855" w:rsidRDefault="00A456EC" w:rsidP="00EE1649">
      <w:pPr>
        <w:spacing w:after="0"/>
        <w:rPr>
          <w:rFonts w:ascii="Times New Roman" w:hAnsi="Times New Roman" w:cs="Times New Roman"/>
          <w:b/>
          <w:sz w:val="24"/>
          <w:szCs w:val="24"/>
        </w:rPr>
      </w:pPr>
    </w:p>
    <w:p w:rsidR="00EE1649" w:rsidRPr="00531855" w:rsidRDefault="00EE1649" w:rsidP="00EE1649">
      <w:pPr>
        <w:spacing w:after="0"/>
        <w:rPr>
          <w:rFonts w:ascii="Times New Roman" w:hAnsi="Times New Roman" w:cs="Times New Roman"/>
          <w:b/>
          <w:sz w:val="24"/>
          <w:szCs w:val="24"/>
        </w:rPr>
      </w:pPr>
      <w:r w:rsidRPr="00531855">
        <w:rPr>
          <w:rFonts w:ascii="Times New Roman" w:hAnsi="Times New Roman" w:cs="Times New Roman"/>
          <w:b/>
          <w:sz w:val="24"/>
          <w:szCs w:val="24"/>
        </w:rPr>
        <w:t>Arriva il glutine digeribile</w:t>
      </w:r>
    </w:p>
    <w:p w:rsidR="00EE1649" w:rsidRPr="00531855" w:rsidRDefault="00EE1649" w:rsidP="00EE1649">
      <w:pPr>
        <w:spacing w:after="0"/>
        <w:rPr>
          <w:rFonts w:ascii="Times New Roman" w:hAnsi="Times New Roman" w:cs="Times New Roman"/>
          <w:sz w:val="24"/>
          <w:szCs w:val="24"/>
        </w:rPr>
      </w:pPr>
      <w:r w:rsidRPr="00531855">
        <w:rPr>
          <w:rFonts w:ascii="Times New Roman" w:hAnsi="Times New Roman" w:cs="Times New Roman"/>
          <w:sz w:val="24"/>
          <w:szCs w:val="24"/>
        </w:rPr>
        <w:t>26/06/2015</w:t>
      </w:r>
    </w:p>
    <w:p w:rsidR="00EE1649" w:rsidRPr="00531855" w:rsidRDefault="00EE1649" w:rsidP="00EE1649">
      <w:pPr>
        <w:spacing w:after="0"/>
        <w:rPr>
          <w:rFonts w:ascii="Times New Roman" w:hAnsi="Times New Roman" w:cs="Times New Roman"/>
          <w:sz w:val="24"/>
          <w:szCs w:val="24"/>
        </w:rPr>
      </w:pPr>
      <w:r w:rsidRPr="00531855">
        <w:rPr>
          <w:rFonts w:ascii="Times New Roman" w:hAnsi="Times New Roman" w:cs="Times New Roman"/>
          <w:sz w:val="24"/>
          <w:szCs w:val="24"/>
        </w:rPr>
        <w:t>Ricercatori dell’Isa-</w:t>
      </w:r>
      <w:proofErr w:type="spellStart"/>
      <w:r w:rsidRPr="00531855">
        <w:rPr>
          <w:rFonts w:ascii="Times New Roman" w:hAnsi="Times New Roman" w:cs="Times New Roman"/>
          <w:sz w:val="24"/>
          <w:szCs w:val="24"/>
        </w:rPr>
        <w:t>Cnr</w:t>
      </w:r>
      <w:proofErr w:type="spellEnd"/>
      <w:r w:rsidRPr="00531855">
        <w:rPr>
          <w:rFonts w:ascii="Times New Roman" w:hAnsi="Times New Roman" w:cs="Times New Roman"/>
          <w:sz w:val="24"/>
          <w:szCs w:val="24"/>
        </w:rPr>
        <w:t xml:space="preserve"> e </w:t>
      </w:r>
      <w:proofErr w:type="spellStart"/>
      <w:r w:rsidRPr="00531855">
        <w:rPr>
          <w:rFonts w:ascii="Times New Roman" w:hAnsi="Times New Roman" w:cs="Times New Roman"/>
          <w:sz w:val="24"/>
          <w:szCs w:val="24"/>
        </w:rPr>
        <w:t>Ibp-Cnr</w:t>
      </w:r>
      <w:proofErr w:type="spellEnd"/>
      <w:r w:rsidRPr="00531855">
        <w:rPr>
          <w:rFonts w:ascii="Times New Roman" w:hAnsi="Times New Roman" w:cs="Times New Roman"/>
          <w:sz w:val="24"/>
          <w:szCs w:val="24"/>
        </w:rPr>
        <w:t xml:space="preserve"> hanno dimostrato che il piccolo farro contiene un glutine più digeribile rispetto al grano tenero e potrebbe essere adatto per soggetti sensibili a questa sostanza. Lo studio è pubblicato su </w:t>
      </w:r>
      <w:proofErr w:type="spellStart"/>
      <w:r w:rsidRPr="00531855">
        <w:rPr>
          <w:rFonts w:ascii="Times New Roman" w:hAnsi="Times New Roman" w:cs="Times New Roman"/>
          <w:sz w:val="24"/>
          <w:szCs w:val="24"/>
        </w:rPr>
        <w:t>Molecular</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Nutrition</w:t>
      </w:r>
      <w:proofErr w:type="spellEnd"/>
      <w:r w:rsidRPr="00531855">
        <w:rPr>
          <w:rFonts w:ascii="Times New Roman" w:hAnsi="Times New Roman" w:cs="Times New Roman"/>
          <w:sz w:val="24"/>
          <w:szCs w:val="24"/>
        </w:rPr>
        <w:t xml:space="preserve"> and </w:t>
      </w:r>
      <w:proofErr w:type="spellStart"/>
      <w:r w:rsidRPr="00531855">
        <w:rPr>
          <w:rFonts w:ascii="Times New Roman" w:hAnsi="Times New Roman" w:cs="Times New Roman"/>
          <w:sz w:val="24"/>
          <w:szCs w:val="24"/>
        </w:rPr>
        <w:t>Food</w:t>
      </w:r>
      <w:proofErr w:type="spellEnd"/>
      <w:r w:rsidRPr="00531855">
        <w:rPr>
          <w:rFonts w:ascii="Times New Roman" w:hAnsi="Times New Roman" w:cs="Times New Roman"/>
          <w:sz w:val="24"/>
          <w:szCs w:val="24"/>
        </w:rPr>
        <w:t xml:space="preserve"> </w:t>
      </w:r>
      <w:proofErr w:type="spellStart"/>
      <w:r w:rsidRPr="00531855">
        <w:rPr>
          <w:rFonts w:ascii="Times New Roman" w:hAnsi="Times New Roman" w:cs="Times New Roman"/>
          <w:sz w:val="24"/>
          <w:szCs w:val="24"/>
        </w:rPr>
        <w:t>Research</w:t>
      </w:r>
      <w:proofErr w:type="spellEnd"/>
      <w:r w:rsidRPr="00531855">
        <w:rPr>
          <w:rFonts w:ascii="Times New Roman" w:hAnsi="Times New Roman" w:cs="Times New Roman"/>
          <w:sz w:val="24"/>
          <w:szCs w:val="24"/>
        </w:rPr>
        <w:t xml:space="preserve"> e apre nuove prospettive di prevenzione della celiachia</w:t>
      </w:r>
    </w:p>
    <w:p w:rsidR="00A456EC" w:rsidRPr="00531855" w:rsidRDefault="00531855" w:rsidP="00A456EC">
      <w:pPr>
        <w:spacing w:after="0"/>
        <w:rPr>
          <w:rFonts w:ascii="Times New Roman" w:hAnsi="Times New Roman" w:cs="Times New Roman"/>
          <w:sz w:val="24"/>
          <w:szCs w:val="24"/>
        </w:rPr>
      </w:pPr>
      <w:hyperlink r:id="rId25" w:history="1">
        <w:r w:rsidR="001A096F" w:rsidRPr="00531855">
          <w:rPr>
            <w:rStyle w:val="Collegamentoipertestuale"/>
            <w:rFonts w:ascii="Times New Roman" w:hAnsi="Times New Roman" w:cs="Times New Roman"/>
            <w:sz w:val="24"/>
            <w:szCs w:val="24"/>
          </w:rPr>
          <w:t>https://www.cnr.it/it/comunicato-stampa/6121/arriva-il-glutine-digeribile</w:t>
        </w:r>
      </w:hyperlink>
      <w:r w:rsidR="001A096F" w:rsidRPr="00531855">
        <w:rPr>
          <w:rFonts w:ascii="Times New Roman" w:hAnsi="Times New Roman" w:cs="Times New Roman"/>
          <w:sz w:val="24"/>
          <w:szCs w:val="24"/>
        </w:rPr>
        <w:br/>
        <w:t>Istituto di scienze dell'alimentaz</w:t>
      </w:r>
      <w:r w:rsidR="00220DF5" w:rsidRPr="00531855">
        <w:rPr>
          <w:rFonts w:ascii="Times New Roman" w:hAnsi="Times New Roman" w:cs="Times New Roman"/>
          <w:sz w:val="24"/>
          <w:szCs w:val="24"/>
        </w:rPr>
        <w:t xml:space="preserve">ione (Isa) del </w:t>
      </w:r>
      <w:proofErr w:type="spellStart"/>
      <w:r w:rsidR="00220DF5" w:rsidRPr="00531855">
        <w:rPr>
          <w:rFonts w:ascii="Times New Roman" w:hAnsi="Times New Roman" w:cs="Times New Roman"/>
          <w:sz w:val="24"/>
          <w:szCs w:val="24"/>
        </w:rPr>
        <w:t>Cnr</w:t>
      </w:r>
      <w:proofErr w:type="spellEnd"/>
      <w:r w:rsidR="00220DF5" w:rsidRPr="00531855">
        <w:rPr>
          <w:rFonts w:ascii="Times New Roman" w:hAnsi="Times New Roman" w:cs="Times New Roman"/>
          <w:sz w:val="24"/>
          <w:szCs w:val="24"/>
        </w:rPr>
        <w:t xml:space="preserve"> di Avellino</w:t>
      </w:r>
      <w:r w:rsidR="00220DF5" w:rsidRPr="00531855">
        <w:rPr>
          <w:rFonts w:ascii="Times New Roman" w:hAnsi="Times New Roman" w:cs="Times New Roman"/>
          <w:sz w:val="24"/>
          <w:szCs w:val="24"/>
        </w:rPr>
        <w:br/>
      </w:r>
      <w:r w:rsidR="001A096F" w:rsidRPr="00531855">
        <w:rPr>
          <w:rFonts w:ascii="Times New Roman" w:hAnsi="Times New Roman" w:cs="Times New Roman"/>
          <w:sz w:val="24"/>
          <w:szCs w:val="24"/>
        </w:rPr>
        <w:t xml:space="preserve">Gianfranco Mamone, 0825/299521 - 338.7499999 - </w:t>
      </w:r>
      <w:hyperlink r:id="rId26" w:history="1">
        <w:r w:rsidR="001A096F" w:rsidRPr="00531855">
          <w:rPr>
            <w:rStyle w:val="Collegamentoipertestuale"/>
            <w:rFonts w:ascii="Times New Roman" w:hAnsi="Times New Roman" w:cs="Times New Roman"/>
            <w:sz w:val="24"/>
            <w:szCs w:val="24"/>
          </w:rPr>
          <w:t>mamone@isa.cnr.it</w:t>
        </w:r>
      </w:hyperlink>
      <w:r w:rsidR="001A096F" w:rsidRPr="00531855">
        <w:rPr>
          <w:rFonts w:ascii="Times New Roman" w:hAnsi="Times New Roman" w:cs="Times New Roman"/>
          <w:b/>
          <w:sz w:val="24"/>
          <w:szCs w:val="24"/>
        </w:rPr>
        <w:t xml:space="preserve"> </w:t>
      </w:r>
    </w:p>
    <w:sectPr w:rsidR="00A456EC" w:rsidRPr="00531855">
      <w:headerReference w:type="default" r:id="rId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13F" w:rsidRDefault="003E313F" w:rsidP="00A06BA6">
      <w:pPr>
        <w:spacing w:after="0" w:line="240" w:lineRule="auto"/>
      </w:pPr>
      <w:r>
        <w:separator/>
      </w:r>
    </w:p>
  </w:endnote>
  <w:endnote w:type="continuationSeparator" w:id="0">
    <w:p w:rsidR="003E313F" w:rsidRDefault="003E313F" w:rsidP="00A0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13F" w:rsidRDefault="003E313F" w:rsidP="00A06BA6">
      <w:pPr>
        <w:spacing w:after="0" w:line="240" w:lineRule="auto"/>
      </w:pPr>
      <w:r>
        <w:separator/>
      </w:r>
    </w:p>
  </w:footnote>
  <w:footnote w:type="continuationSeparator" w:id="0">
    <w:p w:rsidR="003E313F" w:rsidRDefault="003E313F" w:rsidP="00A0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BA6" w:rsidRDefault="00A06BA6" w:rsidP="00A06BA6">
    <w:pPr>
      <w:pStyle w:val="Intestazione"/>
      <w:jc w:val="center"/>
    </w:pPr>
    <w:r>
      <w:rPr>
        <w:noProof/>
        <w:lang w:eastAsia="it-IT"/>
      </w:rPr>
      <w:drawing>
        <wp:inline distT="0" distB="0" distL="0" distR="0" wp14:anchorId="2BCDF23B">
          <wp:extent cx="4428490" cy="885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8490" cy="8858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93B03"/>
    <w:multiLevelType w:val="multilevel"/>
    <w:tmpl w:val="44D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76807"/>
    <w:multiLevelType w:val="multilevel"/>
    <w:tmpl w:val="213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27388"/>
    <w:multiLevelType w:val="multilevel"/>
    <w:tmpl w:val="D33A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5A0D79"/>
    <w:multiLevelType w:val="multilevel"/>
    <w:tmpl w:val="28E6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61029"/>
    <w:multiLevelType w:val="multilevel"/>
    <w:tmpl w:val="41B2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2A"/>
    <w:rsid w:val="00010BFB"/>
    <w:rsid w:val="001A096F"/>
    <w:rsid w:val="00220DF5"/>
    <w:rsid w:val="00242D19"/>
    <w:rsid w:val="003E313F"/>
    <w:rsid w:val="00474EDB"/>
    <w:rsid w:val="00531855"/>
    <w:rsid w:val="005805D2"/>
    <w:rsid w:val="0058286F"/>
    <w:rsid w:val="005F3E24"/>
    <w:rsid w:val="006C6D74"/>
    <w:rsid w:val="006D2479"/>
    <w:rsid w:val="008E66D7"/>
    <w:rsid w:val="00901BF6"/>
    <w:rsid w:val="00984395"/>
    <w:rsid w:val="0099220C"/>
    <w:rsid w:val="009F7B2A"/>
    <w:rsid w:val="00A06BA6"/>
    <w:rsid w:val="00A456EC"/>
    <w:rsid w:val="00AD69E6"/>
    <w:rsid w:val="00BD2F41"/>
    <w:rsid w:val="00D448FD"/>
    <w:rsid w:val="00D6557B"/>
    <w:rsid w:val="00EE1649"/>
    <w:rsid w:val="00F07B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56A1817-4EF2-48AD-8D2B-7BCFE5FE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901BF6"/>
    <w:pPr>
      <w:spacing w:before="300" w:after="150" w:line="240" w:lineRule="auto"/>
      <w:outlineLvl w:val="0"/>
    </w:pPr>
    <w:rPr>
      <w:rFonts w:ascii="Roboto" w:eastAsia="Times New Roman" w:hAnsi="Roboto" w:cs="Times New Roman"/>
      <w:kern w:val="36"/>
      <w:sz w:val="42"/>
      <w:szCs w:val="4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F7B2A"/>
    <w:rPr>
      <w:color w:val="0563C1" w:themeColor="hyperlink"/>
      <w:u w:val="single"/>
    </w:rPr>
  </w:style>
  <w:style w:type="paragraph" w:styleId="Intestazione">
    <w:name w:val="header"/>
    <w:basedOn w:val="Normale"/>
    <w:link w:val="IntestazioneCarattere"/>
    <w:uiPriority w:val="99"/>
    <w:unhideWhenUsed/>
    <w:rsid w:val="00A06B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6BA6"/>
  </w:style>
  <w:style w:type="paragraph" w:styleId="Pidipagina">
    <w:name w:val="footer"/>
    <w:basedOn w:val="Normale"/>
    <w:link w:val="PidipaginaCarattere"/>
    <w:uiPriority w:val="99"/>
    <w:unhideWhenUsed/>
    <w:rsid w:val="00A06B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6BA6"/>
  </w:style>
  <w:style w:type="paragraph" w:styleId="NormaleWeb">
    <w:name w:val="Normal (Web)"/>
    <w:basedOn w:val="Normale"/>
    <w:uiPriority w:val="99"/>
    <w:semiHidden/>
    <w:unhideWhenUsed/>
    <w:rsid w:val="001A096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1A0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A096F"/>
    <w:rPr>
      <w:rFonts w:ascii="Courier New" w:eastAsia="Times New Roman" w:hAnsi="Courier New" w:cs="Courier New"/>
      <w:sz w:val="20"/>
      <w:szCs w:val="20"/>
      <w:lang w:eastAsia="it-IT"/>
    </w:rPr>
  </w:style>
  <w:style w:type="paragraph" w:styleId="Paragrafoelenco">
    <w:name w:val="List Paragraph"/>
    <w:basedOn w:val="Normale"/>
    <w:uiPriority w:val="34"/>
    <w:qFormat/>
    <w:rsid w:val="001A09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EE1649"/>
    <w:rPr>
      <w:color w:val="954F72" w:themeColor="followedHyperlink"/>
      <w:u w:val="single"/>
    </w:rPr>
  </w:style>
  <w:style w:type="character" w:customStyle="1" w:styleId="Titolo1Carattere">
    <w:name w:val="Titolo 1 Carattere"/>
    <w:basedOn w:val="Carpredefinitoparagrafo"/>
    <w:link w:val="Titolo1"/>
    <w:uiPriority w:val="9"/>
    <w:rsid w:val="00901BF6"/>
    <w:rPr>
      <w:rFonts w:ascii="Roboto" w:eastAsia="Times New Roman" w:hAnsi="Roboto" w:cs="Times New Roman"/>
      <w:kern w:val="36"/>
      <w:sz w:val="42"/>
      <w:szCs w:val="42"/>
      <w:lang w:eastAsia="it-IT"/>
    </w:rPr>
  </w:style>
  <w:style w:type="paragraph" w:customStyle="1" w:styleId="data">
    <w:name w:val="data"/>
    <w:basedOn w:val="Normale"/>
    <w:rsid w:val="00901BF6"/>
    <w:pPr>
      <w:spacing w:after="15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185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8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158">
      <w:bodyDiv w:val="1"/>
      <w:marLeft w:val="0"/>
      <w:marRight w:val="0"/>
      <w:marTop w:val="0"/>
      <w:marBottom w:val="0"/>
      <w:divBdr>
        <w:top w:val="none" w:sz="0" w:space="0" w:color="auto"/>
        <w:left w:val="none" w:sz="0" w:space="0" w:color="auto"/>
        <w:bottom w:val="none" w:sz="0" w:space="0" w:color="auto"/>
        <w:right w:val="none" w:sz="0" w:space="0" w:color="auto"/>
      </w:divBdr>
      <w:divsChild>
        <w:div w:id="821239570">
          <w:marLeft w:val="0"/>
          <w:marRight w:val="0"/>
          <w:marTop w:val="0"/>
          <w:marBottom w:val="0"/>
          <w:divBdr>
            <w:top w:val="none" w:sz="0" w:space="0" w:color="auto"/>
            <w:left w:val="none" w:sz="0" w:space="0" w:color="auto"/>
            <w:bottom w:val="none" w:sz="0" w:space="0" w:color="auto"/>
            <w:right w:val="none" w:sz="0" w:space="0" w:color="auto"/>
          </w:divBdr>
        </w:div>
      </w:divsChild>
    </w:div>
    <w:div w:id="116066156">
      <w:bodyDiv w:val="1"/>
      <w:marLeft w:val="0"/>
      <w:marRight w:val="0"/>
      <w:marTop w:val="0"/>
      <w:marBottom w:val="0"/>
      <w:divBdr>
        <w:top w:val="none" w:sz="0" w:space="0" w:color="auto"/>
        <w:left w:val="none" w:sz="0" w:space="0" w:color="auto"/>
        <w:bottom w:val="none" w:sz="0" w:space="0" w:color="auto"/>
        <w:right w:val="none" w:sz="0" w:space="0" w:color="auto"/>
      </w:divBdr>
      <w:divsChild>
        <w:div w:id="640615037">
          <w:marLeft w:val="0"/>
          <w:marRight w:val="0"/>
          <w:marTop w:val="0"/>
          <w:marBottom w:val="0"/>
          <w:divBdr>
            <w:top w:val="none" w:sz="0" w:space="0" w:color="auto"/>
            <w:left w:val="none" w:sz="0" w:space="0" w:color="auto"/>
            <w:bottom w:val="none" w:sz="0" w:space="0" w:color="auto"/>
            <w:right w:val="none" w:sz="0" w:space="0" w:color="auto"/>
          </w:divBdr>
        </w:div>
      </w:divsChild>
    </w:div>
    <w:div w:id="122890451">
      <w:bodyDiv w:val="1"/>
      <w:marLeft w:val="0"/>
      <w:marRight w:val="0"/>
      <w:marTop w:val="0"/>
      <w:marBottom w:val="0"/>
      <w:divBdr>
        <w:top w:val="none" w:sz="0" w:space="0" w:color="auto"/>
        <w:left w:val="none" w:sz="0" w:space="0" w:color="auto"/>
        <w:bottom w:val="none" w:sz="0" w:space="0" w:color="auto"/>
        <w:right w:val="none" w:sz="0" w:space="0" w:color="auto"/>
      </w:divBdr>
      <w:divsChild>
        <w:div w:id="602541714">
          <w:marLeft w:val="0"/>
          <w:marRight w:val="0"/>
          <w:marTop w:val="0"/>
          <w:marBottom w:val="0"/>
          <w:divBdr>
            <w:top w:val="none" w:sz="0" w:space="0" w:color="auto"/>
            <w:left w:val="none" w:sz="0" w:space="0" w:color="auto"/>
            <w:bottom w:val="none" w:sz="0" w:space="0" w:color="auto"/>
            <w:right w:val="none" w:sz="0" w:space="0" w:color="auto"/>
          </w:divBdr>
        </w:div>
      </w:divsChild>
    </w:div>
    <w:div w:id="200436617">
      <w:bodyDiv w:val="1"/>
      <w:marLeft w:val="0"/>
      <w:marRight w:val="0"/>
      <w:marTop w:val="0"/>
      <w:marBottom w:val="0"/>
      <w:divBdr>
        <w:top w:val="none" w:sz="0" w:space="0" w:color="auto"/>
        <w:left w:val="none" w:sz="0" w:space="0" w:color="auto"/>
        <w:bottom w:val="none" w:sz="0" w:space="0" w:color="auto"/>
        <w:right w:val="none" w:sz="0" w:space="0" w:color="auto"/>
      </w:divBdr>
    </w:div>
    <w:div w:id="250550520">
      <w:bodyDiv w:val="1"/>
      <w:marLeft w:val="0"/>
      <w:marRight w:val="0"/>
      <w:marTop w:val="0"/>
      <w:marBottom w:val="0"/>
      <w:divBdr>
        <w:top w:val="none" w:sz="0" w:space="0" w:color="auto"/>
        <w:left w:val="none" w:sz="0" w:space="0" w:color="auto"/>
        <w:bottom w:val="none" w:sz="0" w:space="0" w:color="auto"/>
        <w:right w:val="none" w:sz="0" w:space="0" w:color="auto"/>
      </w:divBdr>
      <w:divsChild>
        <w:div w:id="2830146">
          <w:marLeft w:val="0"/>
          <w:marRight w:val="0"/>
          <w:marTop w:val="0"/>
          <w:marBottom w:val="0"/>
          <w:divBdr>
            <w:top w:val="none" w:sz="0" w:space="0" w:color="auto"/>
            <w:left w:val="none" w:sz="0" w:space="0" w:color="auto"/>
            <w:bottom w:val="none" w:sz="0" w:space="0" w:color="auto"/>
            <w:right w:val="none" w:sz="0" w:space="0" w:color="auto"/>
          </w:divBdr>
        </w:div>
      </w:divsChild>
    </w:div>
    <w:div w:id="536163750">
      <w:bodyDiv w:val="1"/>
      <w:marLeft w:val="0"/>
      <w:marRight w:val="0"/>
      <w:marTop w:val="0"/>
      <w:marBottom w:val="0"/>
      <w:divBdr>
        <w:top w:val="none" w:sz="0" w:space="0" w:color="auto"/>
        <w:left w:val="none" w:sz="0" w:space="0" w:color="auto"/>
        <w:bottom w:val="none" w:sz="0" w:space="0" w:color="auto"/>
        <w:right w:val="none" w:sz="0" w:space="0" w:color="auto"/>
      </w:divBdr>
      <w:divsChild>
        <w:div w:id="1448238611">
          <w:marLeft w:val="0"/>
          <w:marRight w:val="0"/>
          <w:marTop w:val="0"/>
          <w:marBottom w:val="0"/>
          <w:divBdr>
            <w:top w:val="none" w:sz="0" w:space="0" w:color="auto"/>
            <w:left w:val="none" w:sz="0" w:space="0" w:color="auto"/>
            <w:bottom w:val="none" w:sz="0" w:space="0" w:color="auto"/>
            <w:right w:val="none" w:sz="0" w:space="0" w:color="auto"/>
          </w:divBdr>
          <w:divsChild>
            <w:div w:id="1003825447">
              <w:marLeft w:val="-225"/>
              <w:marRight w:val="-225"/>
              <w:marTop w:val="0"/>
              <w:marBottom w:val="0"/>
              <w:divBdr>
                <w:top w:val="none" w:sz="0" w:space="0" w:color="auto"/>
                <w:left w:val="none" w:sz="0" w:space="0" w:color="auto"/>
                <w:bottom w:val="none" w:sz="0" w:space="0" w:color="auto"/>
                <w:right w:val="none" w:sz="0" w:space="0" w:color="auto"/>
              </w:divBdr>
              <w:divsChild>
                <w:div w:id="4993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3542">
      <w:bodyDiv w:val="1"/>
      <w:marLeft w:val="0"/>
      <w:marRight w:val="0"/>
      <w:marTop w:val="0"/>
      <w:marBottom w:val="0"/>
      <w:divBdr>
        <w:top w:val="none" w:sz="0" w:space="0" w:color="auto"/>
        <w:left w:val="none" w:sz="0" w:space="0" w:color="auto"/>
        <w:bottom w:val="none" w:sz="0" w:space="0" w:color="auto"/>
        <w:right w:val="none" w:sz="0" w:space="0" w:color="auto"/>
      </w:divBdr>
    </w:div>
    <w:div w:id="662776999">
      <w:bodyDiv w:val="1"/>
      <w:marLeft w:val="0"/>
      <w:marRight w:val="0"/>
      <w:marTop w:val="0"/>
      <w:marBottom w:val="0"/>
      <w:divBdr>
        <w:top w:val="none" w:sz="0" w:space="0" w:color="auto"/>
        <w:left w:val="none" w:sz="0" w:space="0" w:color="auto"/>
        <w:bottom w:val="none" w:sz="0" w:space="0" w:color="auto"/>
        <w:right w:val="none" w:sz="0" w:space="0" w:color="auto"/>
      </w:divBdr>
      <w:divsChild>
        <w:div w:id="1468473874">
          <w:marLeft w:val="0"/>
          <w:marRight w:val="0"/>
          <w:marTop w:val="0"/>
          <w:marBottom w:val="0"/>
          <w:divBdr>
            <w:top w:val="none" w:sz="0" w:space="0" w:color="auto"/>
            <w:left w:val="none" w:sz="0" w:space="0" w:color="auto"/>
            <w:bottom w:val="none" w:sz="0" w:space="0" w:color="auto"/>
            <w:right w:val="none" w:sz="0" w:space="0" w:color="auto"/>
          </w:divBdr>
        </w:div>
      </w:divsChild>
    </w:div>
    <w:div w:id="878787682">
      <w:bodyDiv w:val="1"/>
      <w:marLeft w:val="0"/>
      <w:marRight w:val="0"/>
      <w:marTop w:val="0"/>
      <w:marBottom w:val="0"/>
      <w:divBdr>
        <w:top w:val="none" w:sz="0" w:space="0" w:color="auto"/>
        <w:left w:val="none" w:sz="0" w:space="0" w:color="auto"/>
        <w:bottom w:val="none" w:sz="0" w:space="0" w:color="auto"/>
        <w:right w:val="none" w:sz="0" w:space="0" w:color="auto"/>
      </w:divBdr>
      <w:divsChild>
        <w:div w:id="808287369">
          <w:marLeft w:val="0"/>
          <w:marRight w:val="0"/>
          <w:marTop w:val="0"/>
          <w:marBottom w:val="0"/>
          <w:divBdr>
            <w:top w:val="none" w:sz="0" w:space="0" w:color="auto"/>
            <w:left w:val="none" w:sz="0" w:space="0" w:color="auto"/>
            <w:bottom w:val="none" w:sz="0" w:space="0" w:color="auto"/>
            <w:right w:val="none" w:sz="0" w:space="0" w:color="auto"/>
          </w:divBdr>
        </w:div>
      </w:divsChild>
    </w:div>
    <w:div w:id="1084495724">
      <w:bodyDiv w:val="1"/>
      <w:marLeft w:val="0"/>
      <w:marRight w:val="0"/>
      <w:marTop w:val="0"/>
      <w:marBottom w:val="0"/>
      <w:divBdr>
        <w:top w:val="none" w:sz="0" w:space="0" w:color="auto"/>
        <w:left w:val="none" w:sz="0" w:space="0" w:color="auto"/>
        <w:bottom w:val="none" w:sz="0" w:space="0" w:color="auto"/>
        <w:right w:val="none" w:sz="0" w:space="0" w:color="auto"/>
      </w:divBdr>
      <w:divsChild>
        <w:div w:id="1625191944">
          <w:marLeft w:val="0"/>
          <w:marRight w:val="0"/>
          <w:marTop w:val="0"/>
          <w:marBottom w:val="0"/>
          <w:divBdr>
            <w:top w:val="none" w:sz="0" w:space="0" w:color="auto"/>
            <w:left w:val="none" w:sz="0" w:space="0" w:color="auto"/>
            <w:bottom w:val="none" w:sz="0" w:space="0" w:color="auto"/>
            <w:right w:val="none" w:sz="0" w:space="0" w:color="auto"/>
          </w:divBdr>
        </w:div>
      </w:divsChild>
    </w:div>
    <w:div w:id="1132748831">
      <w:bodyDiv w:val="1"/>
      <w:marLeft w:val="0"/>
      <w:marRight w:val="0"/>
      <w:marTop w:val="0"/>
      <w:marBottom w:val="0"/>
      <w:divBdr>
        <w:top w:val="none" w:sz="0" w:space="0" w:color="auto"/>
        <w:left w:val="none" w:sz="0" w:space="0" w:color="auto"/>
        <w:bottom w:val="none" w:sz="0" w:space="0" w:color="auto"/>
        <w:right w:val="none" w:sz="0" w:space="0" w:color="auto"/>
      </w:divBdr>
      <w:divsChild>
        <w:div w:id="1521746822">
          <w:marLeft w:val="0"/>
          <w:marRight w:val="0"/>
          <w:marTop w:val="0"/>
          <w:marBottom w:val="0"/>
          <w:divBdr>
            <w:top w:val="none" w:sz="0" w:space="0" w:color="auto"/>
            <w:left w:val="none" w:sz="0" w:space="0" w:color="auto"/>
            <w:bottom w:val="none" w:sz="0" w:space="0" w:color="auto"/>
            <w:right w:val="none" w:sz="0" w:space="0" w:color="auto"/>
          </w:divBdr>
        </w:div>
      </w:divsChild>
    </w:div>
    <w:div w:id="1326858331">
      <w:bodyDiv w:val="1"/>
      <w:marLeft w:val="0"/>
      <w:marRight w:val="0"/>
      <w:marTop w:val="0"/>
      <w:marBottom w:val="0"/>
      <w:divBdr>
        <w:top w:val="none" w:sz="0" w:space="0" w:color="auto"/>
        <w:left w:val="none" w:sz="0" w:space="0" w:color="auto"/>
        <w:bottom w:val="none" w:sz="0" w:space="0" w:color="auto"/>
        <w:right w:val="none" w:sz="0" w:space="0" w:color="auto"/>
      </w:divBdr>
      <w:divsChild>
        <w:div w:id="467166604">
          <w:marLeft w:val="0"/>
          <w:marRight w:val="0"/>
          <w:marTop w:val="0"/>
          <w:marBottom w:val="0"/>
          <w:divBdr>
            <w:top w:val="none" w:sz="0" w:space="0" w:color="auto"/>
            <w:left w:val="none" w:sz="0" w:space="0" w:color="auto"/>
            <w:bottom w:val="none" w:sz="0" w:space="0" w:color="auto"/>
            <w:right w:val="none" w:sz="0" w:space="0" w:color="auto"/>
          </w:divBdr>
        </w:div>
      </w:divsChild>
    </w:div>
    <w:div w:id="1364555590">
      <w:bodyDiv w:val="1"/>
      <w:marLeft w:val="0"/>
      <w:marRight w:val="0"/>
      <w:marTop w:val="0"/>
      <w:marBottom w:val="0"/>
      <w:divBdr>
        <w:top w:val="none" w:sz="0" w:space="0" w:color="auto"/>
        <w:left w:val="none" w:sz="0" w:space="0" w:color="auto"/>
        <w:bottom w:val="none" w:sz="0" w:space="0" w:color="auto"/>
        <w:right w:val="none" w:sz="0" w:space="0" w:color="auto"/>
      </w:divBdr>
      <w:divsChild>
        <w:div w:id="1452548874">
          <w:marLeft w:val="0"/>
          <w:marRight w:val="0"/>
          <w:marTop w:val="0"/>
          <w:marBottom w:val="0"/>
          <w:divBdr>
            <w:top w:val="none" w:sz="0" w:space="0" w:color="auto"/>
            <w:left w:val="none" w:sz="0" w:space="0" w:color="auto"/>
            <w:bottom w:val="none" w:sz="0" w:space="0" w:color="auto"/>
            <w:right w:val="none" w:sz="0" w:space="0" w:color="auto"/>
          </w:divBdr>
        </w:div>
      </w:divsChild>
    </w:div>
    <w:div w:id="1519585656">
      <w:bodyDiv w:val="1"/>
      <w:marLeft w:val="0"/>
      <w:marRight w:val="0"/>
      <w:marTop w:val="0"/>
      <w:marBottom w:val="0"/>
      <w:divBdr>
        <w:top w:val="none" w:sz="0" w:space="0" w:color="auto"/>
        <w:left w:val="none" w:sz="0" w:space="0" w:color="auto"/>
        <w:bottom w:val="none" w:sz="0" w:space="0" w:color="auto"/>
        <w:right w:val="none" w:sz="0" w:space="0" w:color="auto"/>
      </w:divBdr>
      <w:divsChild>
        <w:div w:id="1596286308">
          <w:marLeft w:val="0"/>
          <w:marRight w:val="0"/>
          <w:marTop w:val="0"/>
          <w:marBottom w:val="0"/>
          <w:divBdr>
            <w:top w:val="none" w:sz="0" w:space="0" w:color="auto"/>
            <w:left w:val="none" w:sz="0" w:space="0" w:color="auto"/>
            <w:bottom w:val="none" w:sz="0" w:space="0" w:color="auto"/>
            <w:right w:val="none" w:sz="0" w:space="0" w:color="auto"/>
          </w:divBdr>
        </w:div>
      </w:divsChild>
    </w:div>
    <w:div w:id="1584603346">
      <w:bodyDiv w:val="1"/>
      <w:marLeft w:val="0"/>
      <w:marRight w:val="0"/>
      <w:marTop w:val="0"/>
      <w:marBottom w:val="0"/>
      <w:divBdr>
        <w:top w:val="none" w:sz="0" w:space="0" w:color="auto"/>
        <w:left w:val="none" w:sz="0" w:space="0" w:color="auto"/>
        <w:bottom w:val="none" w:sz="0" w:space="0" w:color="auto"/>
        <w:right w:val="none" w:sz="0" w:space="0" w:color="auto"/>
      </w:divBdr>
      <w:divsChild>
        <w:div w:id="1738474348">
          <w:marLeft w:val="0"/>
          <w:marRight w:val="0"/>
          <w:marTop w:val="0"/>
          <w:marBottom w:val="0"/>
          <w:divBdr>
            <w:top w:val="none" w:sz="0" w:space="0" w:color="auto"/>
            <w:left w:val="none" w:sz="0" w:space="0" w:color="auto"/>
            <w:bottom w:val="none" w:sz="0" w:space="0" w:color="auto"/>
            <w:right w:val="none" w:sz="0" w:space="0" w:color="auto"/>
          </w:divBdr>
          <w:divsChild>
            <w:div w:id="2007398991">
              <w:marLeft w:val="-225"/>
              <w:marRight w:val="-225"/>
              <w:marTop w:val="0"/>
              <w:marBottom w:val="0"/>
              <w:divBdr>
                <w:top w:val="none" w:sz="0" w:space="0" w:color="auto"/>
                <w:left w:val="none" w:sz="0" w:space="0" w:color="auto"/>
                <w:bottom w:val="none" w:sz="0" w:space="0" w:color="auto"/>
                <w:right w:val="none" w:sz="0" w:space="0" w:color="auto"/>
              </w:divBdr>
              <w:divsChild>
                <w:div w:id="1272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4227">
      <w:bodyDiv w:val="1"/>
      <w:marLeft w:val="0"/>
      <w:marRight w:val="0"/>
      <w:marTop w:val="0"/>
      <w:marBottom w:val="0"/>
      <w:divBdr>
        <w:top w:val="none" w:sz="0" w:space="0" w:color="auto"/>
        <w:left w:val="none" w:sz="0" w:space="0" w:color="auto"/>
        <w:bottom w:val="none" w:sz="0" w:space="0" w:color="auto"/>
        <w:right w:val="none" w:sz="0" w:space="0" w:color="auto"/>
      </w:divBdr>
      <w:divsChild>
        <w:div w:id="1718579978">
          <w:marLeft w:val="0"/>
          <w:marRight w:val="0"/>
          <w:marTop w:val="0"/>
          <w:marBottom w:val="0"/>
          <w:divBdr>
            <w:top w:val="none" w:sz="0" w:space="0" w:color="auto"/>
            <w:left w:val="none" w:sz="0" w:space="0" w:color="auto"/>
            <w:bottom w:val="none" w:sz="0" w:space="0" w:color="auto"/>
            <w:right w:val="none" w:sz="0" w:space="0" w:color="auto"/>
          </w:divBdr>
        </w:div>
      </w:divsChild>
    </w:div>
    <w:div w:id="1743214241">
      <w:bodyDiv w:val="1"/>
      <w:marLeft w:val="0"/>
      <w:marRight w:val="0"/>
      <w:marTop w:val="0"/>
      <w:marBottom w:val="0"/>
      <w:divBdr>
        <w:top w:val="none" w:sz="0" w:space="0" w:color="auto"/>
        <w:left w:val="none" w:sz="0" w:space="0" w:color="auto"/>
        <w:bottom w:val="none" w:sz="0" w:space="0" w:color="auto"/>
        <w:right w:val="none" w:sz="0" w:space="0" w:color="auto"/>
      </w:divBdr>
      <w:divsChild>
        <w:div w:id="899096174">
          <w:marLeft w:val="0"/>
          <w:marRight w:val="0"/>
          <w:marTop w:val="0"/>
          <w:marBottom w:val="0"/>
          <w:divBdr>
            <w:top w:val="none" w:sz="0" w:space="0" w:color="auto"/>
            <w:left w:val="none" w:sz="0" w:space="0" w:color="auto"/>
            <w:bottom w:val="none" w:sz="0" w:space="0" w:color="auto"/>
            <w:right w:val="none" w:sz="0" w:space="0" w:color="auto"/>
          </w:divBdr>
        </w:div>
      </w:divsChild>
    </w:div>
    <w:div w:id="1751000096">
      <w:bodyDiv w:val="1"/>
      <w:marLeft w:val="0"/>
      <w:marRight w:val="0"/>
      <w:marTop w:val="0"/>
      <w:marBottom w:val="0"/>
      <w:divBdr>
        <w:top w:val="none" w:sz="0" w:space="0" w:color="auto"/>
        <w:left w:val="none" w:sz="0" w:space="0" w:color="auto"/>
        <w:bottom w:val="none" w:sz="0" w:space="0" w:color="auto"/>
        <w:right w:val="none" w:sz="0" w:space="0" w:color="auto"/>
      </w:divBdr>
      <w:divsChild>
        <w:div w:id="277834459">
          <w:marLeft w:val="0"/>
          <w:marRight w:val="0"/>
          <w:marTop w:val="0"/>
          <w:marBottom w:val="0"/>
          <w:divBdr>
            <w:top w:val="none" w:sz="0" w:space="0" w:color="auto"/>
            <w:left w:val="none" w:sz="0" w:space="0" w:color="auto"/>
            <w:bottom w:val="none" w:sz="0" w:space="0" w:color="auto"/>
            <w:right w:val="none" w:sz="0" w:space="0" w:color="auto"/>
          </w:divBdr>
        </w:div>
      </w:divsChild>
    </w:div>
    <w:div w:id="1828939203">
      <w:bodyDiv w:val="1"/>
      <w:marLeft w:val="0"/>
      <w:marRight w:val="0"/>
      <w:marTop w:val="0"/>
      <w:marBottom w:val="0"/>
      <w:divBdr>
        <w:top w:val="none" w:sz="0" w:space="0" w:color="auto"/>
        <w:left w:val="none" w:sz="0" w:space="0" w:color="auto"/>
        <w:bottom w:val="none" w:sz="0" w:space="0" w:color="auto"/>
        <w:right w:val="none" w:sz="0" w:space="0" w:color="auto"/>
      </w:divBdr>
      <w:divsChild>
        <w:div w:id="980967247">
          <w:marLeft w:val="0"/>
          <w:marRight w:val="0"/>
          <w:marTop w:val="0"/>
          <w:marBottom w:val="0"/>
          <w:divBdr>
            <w:top w:val="none" w:sz="0" w:space="0" w:color="auto"/>
            <w:left w:val="none" w:sz="0" w:space="0" w:color="auto"/>
            <w:bottom w:val="none" w:sz="0" w:space="0" w:color="auto"/>
            <w:right w:val="none" w:sz="0" w:space="0" w:color="auto"/>
          </w:divBdr>
        </w:div>
      </w:divsChild>
    </w:div>
    <w:div w:id="1991013714">
      <w:bodyDiv w:val="1"/>
      <w:marLeft w:val="0"/>
      <w:marRight w:val="0"/>
      <w:marTop w:val="0"/>
      <w:marBottom w:val="0"/>
      <w:divBdr>
        <w:top w:val="none" w:sz="0" w:space="0" w:color="auto"/>
        <w:left w:val="none" w:sz="0" w:space="0" w:color="auto"/>
        <w:bottom w:val="none" w:sz="0" w:space="0" w:color="auto"/>
        <w:right w:val="none" w:sz="0" w:space="0" w:color="auto"/>
      </w:divBdr>
      <w:divsChild>
        <w:div w:id="368800746">
          <w:marLeft w:val="0"/>
          <w:marRight w:val="0"/>
          <w:marTop w:val="0"/>
          <w:marBottom w:val="0"/>
          <w:divBdr>
            <w:top w:val="none" w:sz="0" w:space="0" w:color="auto"/>
            <w:left w:val="none" w:sz="0" w:space="0" w:color="auto"/>
            <w:bottom w:val="none" w:sz="0" w:space="0" w:color="auto"/>
            <w:right w:val="none" w:sz="0" w:space="0" w:color="auto"/>
          </w:divBdr>
        </w:div>
      </w:divsChild>
    </w:div>
    <w:div w:id="2022076218">
      <w:bodyDiv w:val="1"/>
      <w:marLeft w:val="0"/>
      <w:marRight w:val="0"/>
      <w:marTop w:val="0"/>
      <w:marBottom w:val="0"/>
      <w:divBdr>
        <w:top w:val="none" w:sz="0" w:space="0" w:color="auto"/>
        <w:left w:val="none" w:sz="0" w:space="0" w:color="auto"/>
        <w:bottom w:val="none" w:sz="0" w:space="0" w:color="auto"/>
        <w:right w:val="none" w:sz="0" w:space="0" w:color="auto"/>
      </w:divBdr>
      <w:divsChild>
        <w:div w:id="611283742">
          <w:marLeft w:val="0"/>
          <w:marRight w:val="0"/>
          <w:marTop w:val="0"/>
          <w:marBottom w:val="0"/>
          <w:divBdr>
            <w:top w:val="none" w:sz="0" w:space="0" w:color="auto"/>
            <w:left w:val="none" w:sz="0" w:space="0" w:color="auto"/>
            <w:bottom w:val="none" w:sz="0" w:space="0" w:color="auto"/>
            <w:right w:val="none" w:sz="0" w:space="0" w:color="auto"/>
          </w:divBdr>
        </w:div>
      </w:divsChild>
    </w:div>
    <w:div w:id="21054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r.it/it/nota-stampa/n-7613/siccita-irpi-cnr-esamina-l-umidita-del-suolo" TargetMode="External"/><Relationship Id="rId13" Type="http://schemas.openxmlformats.org/officeDocument/2006/relationships/hyperlink" Target="https://www.cnr.it/it/comunicato-stampa/6918/biscotti-ai-fagioli-contro-diabete-e-celiachia" TargetMode="External"/><Relationship Id="rId18" Type="http://schemas.openxmlformats.org/officeDocument/2006/relationships/hyperlink" Target="https://www.cnr.it/it/comunicato-stampa/6346/ciad-serbatoio-di-cibo-e-acqua-tra-disastro-ambientale-e-cooperazione-internazionale" TargetMode="External"/><Relationship Id="rId26" Type="http://schemas.openxmlformats.org/officeDocument/2006/relationships/hyperlink" Target="mailto:mamone@isa.cnr.it" TargetMode="External"/><Relationship Id="rId3" Type="http://schemas.openxmlformats.org/officeDocument/2006/relationships/settings" Target="settings.xml"/><Relationship Id="rId21" Type="http://schemas.openxmlformats.org/officeDocument/2006/relationships/hyperlink" Target="mailto:paola.lavermicocca@ispa.cnr.it" TargetMode="External"/><Relationship Id="rId7" Type="http://schemas.openxmlformats.org/officeDocument/2006/relationships/hyperlink" Target="http://www.irpi.cnr.it/it/focus/sm2rain/" TargetMode="External"/><Relationship Id="rId12" Type="http://schemas.openxmlformats.org/officeDocument/2006/relationships/hyperlink" Target="mailto:angelo.facchiano@isa.cnr.it" TargetMode="External"/><Relationship Id="rId17" Type="http://schemas.openxmlformats.org/officeDocument/2006/relationships/hyperlink" Target="mailto:e-mail:antonella.leone@ispa.cnr.it" TargetMode="External"/><Relationship Id="rId25" Type="http://schemas.openxmlformats.org/officeDocument/2006/relationships/hyperlink" Target="https://www.cnr.it/it/comunicato-stampa/6121/arriva-il-glutine-digeribile" TargetMode="External"/><Relationship Id="rId2" Type="http://schemas.openxmlformats.org/officeDocument/2006/relationships/styles" Target="styles.xml"/><Relationship Id="rId16" Type="http://schemas.openxmlformats.org/officeDocument/2006/relationships/hyperlink" Target="mailto:e-mail:graziella.chinizittelli@ise.cnr.it" TargetMode="External"/><Relationship Id="rId20" Type="http://schemas.openxmlformats.org/officeDocument/2006/relationships/hyperlink" Target="https://www.cnr.it/en/press-release/6320/arriva-il-primo-filetto-di-pesce-probiotic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r.it/it/comunicato-stampa/7085/ecco-perche-il-succo-di-mela-e-un-antitumorale" TargetMode="External"/><Relationship Id="rId24" Type="http://schemas.openxmlformats.org/officeDocument/2006/relationships/hyperlink" Target="https://www.cnr.it/it/comunicato-stampa/6128/gli-hot-spot-del-cambiamento-climatico" TargetMode="External"/><Relationship Id="rId5" Type="http://schemas.openxmlformats.org/officeDocument/2006/relationships/footnotes" Target="footnotes.xml"/><Relationship Id="rId15" Type="http://schemas.openxmlformats.org/officeDocument/2006/relationships/hyperlink" Target="https://www.cnr.it/it/comunicato-stampa/6350/in-cucina-arrivano-meduse-alghe-e-insetti" TargetMode="External"/><Relationship Id="rId23" Type="http://schemas.openxmlformats.org/officeDocument/2006/relationships/hyperlink" Target="https://www.cnr.it/it/comunicato-stampa/6143/il-consumo-di-suolo-e-per-sempre" TargetMode="External"/><Relationship Id="rId28" Type="http://schemas.openxmlformats.org/officeDocument/2006/relationships/fontTable" Target="fontTable.xml"/><Relationship Id="rId10" Type="http://schemas.openxmlformats.org/officeDocument/2006/relationships/hyperlink" Target="https://www.cnr.it/it/comunicato-stampa/7578/svelato-il-genoma-dell-antenato-del-frumento-duro" TargetMode="External"/><Relationship Id="rId19" Type="http://schemas.openxmlformats.org/officeDocument/2006/relationships/hyperlink" Target="https://www.cnr.it/it/comunicato-stampa/6283/la-scienza-alleata-dell-agricoltura" TargetMode="External"/><Relationship Id="rId4" Type="http://schemas.openxmlformats.org/officeDocument/2006/relationships/webSettings" Target="webSettings.xml"/><Relationship Id="rId9" Type="http://schemas.openxmlformats.org/officeDocument/2006/relationships/hyperlink" Target="mailto:luca.brocca@irpi.cnr.it" TargetMode="External"/><Relationship Id="rId14" Type="http://schemas.openxmlformats.org/officeDocument/2006/relationships/hyperlink" Target="mailto:sparvoli@ibba.cnr.it" TargetMode="External"/><Relationship Id="rId22" Type="http://schemas.openxmlformats.org/officeDocument/2006/relationships/hyperlink" Target="https://www.cnr.it/it/comunicato-stampa/6272/il-deserto-avanza-anche-in-italia"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1379</Words>
  <Characters>7862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Guerrini</dc:creator>
  <cp:keywords/>
  <dc:description/>
  <cp:lastModifiedBy>Marco Ferrazzoli</cp:lastModifiedBy>
  <cp:revision>7</cp:revision>
  <cp:lastPrinted>2017-10-12T15:22:00Z</cp:lastPrinted>
  <dcterms:created xsi:type="dcterms:W3CDTF">2017-10-10T13:08:00Z</dcterms:created>
  <dcterms:modified xsi:type="dcterms:W3CDTF">2017-10-12T15:22:00Z</dcterms:modified>
</cp:coreProperties>
</file>