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BD8FB" w14:textId="75478B80" w:rsidR="007C391F" w:rsidRDefault="007C391F" w:rsidP="007C391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66D5E08" wp14:editId="069DF834">
            <wp:extent cx="5438775" cy="838200"/>
            <wp:effectExtent l="0" t="0" r="9525" b="0"/>
            <wp:docPr id="67778955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4D089B" w14:textId="77777777" w:rsidR="007C391F" w:rsidRDefault="007C391F" w:rsidP="007C391F">
      <w:pPr>
        <w:jc w:val="center"/>
        <w:rPr>
          <w:b/>
          <w:sz w:val="28"/>
          <w:szCs w:val="28"/>
        </w:rPr>
      </w:pPr>
    </w:p>
    <w:p w14:paraId="21434675" w14:textId="54BF9892" w:rsidR="007C391F" w:rsidRDefault="007C391F" w:rsidP="007C39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Nota stampa</w:t>
      </w:r>
    </w:p>
    <w:p w14:paraId="765E3D9C" w14:textId="77777777" w:rsidR="007C391F" w:rsidRDefault="007C391F" w:rsidP="007C391F">
      <w:pPr>
        <w:jc w:val="center"/>
        <w:rPr>
          <w:b/>
          <w:sz w:val="28"/>
          <w:szCs w:val="28"/>
        </w:rPr>
      </w:pPr>
    </w:p>
    <w:p w14:paraId="00000001" w14:textId="2CF2B6DE" w:rsidR="00BF2B0D" w:rsidRDefault="00000000" w:rsidP="007C39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Nasce il gruppo “</w:t>
      </w:r>
      <w:proofErr w:type="spellStart"/>
      <w:r>
        <w:rPr>
          <w:b/>
          <w:sz w:val="28"/>
          <w:szCs w:val="28"/>
        </w:rPr>
        <w:t>Arquiterra</w:t>
      </w:r>
      <w:proofErr w:type="spellEnd"/>
      <w:r>
        <w:rPr>
          <w:b/>
          <w:sz w:val="28"/>
          <w:szCs w:val="28"/>
        </w:rPr>
        <w:t xml:space="preserve"> Perù Italia” per la tutela dell’architettura in terra cruda sulla costa nord del Perù</w:t>
      </w:r>
    </w:p>
    <w:p w14:paraId="00000002" w14:textId="77777777" w:rsidR="00BF2B0D" w:rsidRDefault="00BF2B0D">
      <w:pPr>
        <w:rPr>
          <w:b/>
          <w:sz w:val="28"/>
          <w:szCs w:val="28"/>
        </w:rPr>
      </w:pPr>
    </w:p>
    <w:p w14:paraId="00000003" w14:textId="77777777" w:rsidR="00BF2B0D" w:rsidRDefault="00000000" w:rsidP="00376812">
      <w:pPr>
        <w:jc w:val="center"/>
        <w:rPr>
          <w:i/>
        </w:rPr>
      </w:pPr>
      <w:r>
        <w:rPr>
          <w:i/>
        </w:rPr>
        <w:t>Siglato un accordo di collaborazione tra CNR ISPC e UPAO per promuovere attività di ricerca, conservazione e valorizzazione del patrimonio costruito in terra cruda nel nord del Perù. A maggio il primo incontro internazionale a Trujillo.</w:t>
      </w:r>
    </w:p>
    <w:p w14:paraId="00000004" w14:textId="77777777" w:rsidR="00BF2B0D" w:rsidRDefault="00BF2B0D" w:rsidP="00376812">
      <w:pPr>
        <w:jc w:val="center"/>
      </w:pPr>
    </w:p>
    <w:p w14:paraId="00000005" w14:textId="77777777" w:rsidR="00BF2B0D" w:rsidRDefault="00000000" w:rsidP="00376812">
      <w:pPr>
        <w:jc w:val="both"/>
      </w:pPr>
      <w:r>
        <w:t>L’Istituto di Scienze del Patrimonio Culturale del CNR (ISPC) e l’</w:t>
      </w:r>
      <w:proofErr w:type="spellStart"/>
      <w:r>
        <w:t>Universidad</w:t>
      </w:r>
      <w:proofErr w:type="spellEnd"/>
      <w:r>
        <w:t xml:space="preserve"> </w:t>
      </w:r>
      <w:proofErr w:type="spellStart"/>
      <w:r>
        <w:t>Privada</w:t>
      </w:r>
      <w:proofErr w:type="spellEnd"/>
      <w:r>
        <w:t xml:space="preserve"> </w:t>
      </w:r>
      <w:proofErr w:type="spellStart"/>
      <w:r>
        <w:t>Antenor</w:t>
      </w:r>
      <w:proofErr w:type="spellEnd"/>
      <w:r>
        <w:t xml:space="preserve"> </w:t>
      </w:r>
      <w:proofErr w:type="spellStart"/>
      <w:r>
        <w:t>Orrego</w:t>
      </w:r>
      <w:proofErr w:type="spellEnd"/>
      <w:r>
        <w:t xml:space="preserve"> (UPAO) di Trujillo hanno siglato un accordo di collaborazione finalizzato allo sviluppo di attività comuni di ricerca, conservazione e valorizzazione del patrimonio architettonico in terra cruda lungo la costa nord del Perù.</w:t>
      </w:r>
    </w:p>
    <w:p w14:paraId="00000006" w14:textId="77777777" w:rsidR="00BF2B0D" w:rsidRDefault="00BF2B0D" w:rsidP="00376812">
      <w:pPr>
        <w:jc w:val="both"/>
      </w:pPr>
    </w:p>
    <w:p w14:paraId="00000007" w14:textId="77777777" w:rsidR="00BF2B0D" w:rsidRDefault="00000000" w:rsidP="00376812">
      <w:pPr>
        <w:jc w:val="both"/>
        <w:rPr>
          <w:b/>
        </w:rPr>
      </w:pPr>
      <w:r>
        <w:rPr>
          <w:b/>
        </w:rPr>
        <w:t xml:space="preserve">Una lunga collaborazione a Chan </w:t>
      </w:r>
      <w:proofErr w:type="spellStart"/>
      <w:r>
        <w:rPr>
          <w:b/>
        </w:rPr>
        <w:t>Chan</w:t>
      </w:r>
      <w:proofErr w:type="spellEnd"/>
    </w:p>
    <w:p w14:paraId="00000008" w14:textId="24DACE5E" w:rsidR="00BF2B0D" w:rsidRDefault="00000000" w:rsidP="00376812">
      <w:pPr>
        <w:jc w:val="both"/>
      </w:pPr>
      <w:r>
        <w:t>L’intesa nasce dalla storica presenza del CNR</w:t>
      </w:r>
      <w:r w:rsidR="00376812">
        <w:t xml:space="preserve">  </w:t>
      </w:r>
      <w:r>
        <w:t xml:space="preserve"> ISPC a Chan </w:t>
      </w:r>
      <w:proofErr w:type="spellStart"/>
      <w:r>
        <w:t>Chan</w:t>
      </w:r>
      <w:proofErr w:type="spellEnd"/>
      <w:r>
        <w:t>, sito archeologico di eccezionale valore, inserito nella Lista del Patrimonio Mondiale UNESCO, dove la Missione italiana opera dal 2003 in collaborazione con il Ministerio de Cultura del Perù.</w:t>
      </w:r>
    </w:p>
    <w:p w14:paraId="00000009" w14:textId="77777777" w:rsidR="00BF2B0D" w:rsidRDefault="00BF2B0D" w:rsidP="00376812">
      <w:pPr>
        <w:jc w:val="both"/>
      </w:pPr>
    </w:p>
    <w:p w14:paraId="0000000A" w14:textId="77777777" w:rsidR="00BF2B0D" w:rsidRDefault="00000000" w:rsidP="00376812">
      <w:pPr>
        <w:jc w:val="both"/>
        <w:rPr>
          <w:b/>
        </w:rPr>
      </w:pPr>
      <w:r>
        <w:rPr>
          <w:b/>
        </w:rPr>
        <w:t xml:space="preserve">L'accordo bilaterale CNR-CONCYTEC </w:t>
      </w:r>
    </w:p>
    <w:p w14:paraId="0000000B" w14:textId="77777777" w:rsidR="00BF2B0D" w:rsidRDefault="00000000" w:rsidP="00376812">
      <w:pPr>
        <w:jc w:val="both"/>
      </w:pPr>
      <w:r>
        <w:t xml:space="preserve">A rafforzare le basi di questa collaborazione ha contribuito l’accordo bilaterale CNR-CONCYTEC, siglato nel biennio 2021–2022 tra il CNR e il Consejo </w:t>
      </w:r>
      <w:proofErr w:type="spellStart"/>
      <w:r>
        <w:t>Nacional</w:t>
      </w:r>
      <w:proofErr w:type="spellEnd"/>
      <w:r>
        <w:t xml:space="preserve"> de </w:t>
      </w:r>
      <w:proofErr w:type="spellStart"/>
      <w:r>
        <w:t>Ciencia</w:t>
      </w:r>
      <w:proofErr w:type="spellEnd"/>
      <w:r>
        <w:t xml:space="preserve">, </w:t>
      </w:r>
      <w:proofErr w:type="spellStart"/>
      <w:r>
        <w:t>Tecnología</w:t>
      </w:r>
      <w:proofErr w:type="spellEnd"/>
      <w:r>
        <w:t xml:space="preserve"> e </w:t>
      </w:r>
      <w:proofErr w:type="spellStart"/>
      <w:r>
        <w:t>Innovación</w:t>
      </w:r>
      <w:proofErr w:type="spellEnd"/>
      <w:r>
        <w:t xml:space="preserve"> </w:t>
      </w:r>
      <w:proofErr w:type="spellStart"/>
      <w:r>
        <w:t>Tecnológica</w:t>
      </w:r>
      <w:proofErr w:type="spellEnd"/>
      <w:r>
        <w:t xml:space="preserve"> (CONCYTEC), sviluppato nell’ambito delle attività internazionali per la cooperazione scientifica e tecnologica tra Italia e Perù.</w:t>
      </w:r>
    </w:p>
    <w:p w14:paraId="0000000C" w14:textId="77777777" w:rsidR="00BF2B0D" w:rsidRDefault="00BF2B0D" w:rsidP="00376812">
      <w:pPr>
        <w:jc w:val="both"/>
      </w:pPr>
    </w:p>
    <w:p w14:paraId="0000000D" w14:textId="77777777" w:rsidR="00BF2B0D" w:rsidRDefault="00000000" w:rsidP="00376812">
      <w:pPr>
        <w:jc w:val="both"/>
        <w:rPr>
          <w:b/>
        </w:rPr>
      </w:pPr>
      <w:r>
        <w:rPr>
          <w:b/>
        </w:rPr>
        <w:t>Il gruppo di ricerca “</w:t>
      </w:r>
      <w:proofErr w:type="spellStart"/>
      <w:r>
        <w:rPr>
          <w:b/>
        </w:rPr>
        <w:t>Arquiterra</w:t>
      </w:r>
      <w:proofErr w:type="spellEnd"/>
      <w:r>
        <w:rPr>
          <w:b/>
        </w:rPr>
        <w:t xml:space="preserve"> Perù Italia”</w:t>
      </w:r>
    </w:p>
    <w:p w14:paraId="0000000E" w14:textId="77777777" w:rsidR="00BF2B0D" w:rsidRDefault="00000000" w:rsidP="00376812">
      <w:pPr>
        <w:jc w:val="both"/>
      </w:pPr>
      <w:r>
        <w:t>In seguito alla nuova intesa è stato costituito il gruppo di ricerca “</w:t>
      </w:r>
      <w:proofErr w:type="spellStart"/>
      <w:r>
        <w:t>Arquiterra</w:t>
      </w:r>
      <w:proofErr w:type="spellEnd"/>
      <w:r>
        <w:t xml:space="preserve"> Perù Italia”, che coinvolge ricercatori del CNR ISPC, dell’Università Politecnica delle Marche e docenti e studenti della Facoltà di Architettura dell’UPAO. Il gruppo è stato ufficialmente riconosciuto a maggio 2025 con una risoluzione del decano della Facoltà.</w:t>
      </w:r>
    </w:p>
    <w:p w14:paraId="0000000F" w14:textId="77777777" w:rsidR="00BF2B0D" w:rsidRDefault="00BF2B0D" w:rsidP="00376812">
      <w:pPr>
        <w:jc w:val="both"/>
      </w:pPr>
    </w:p>
    <w:p w14:paraId="00000010" w14:textId="77777777" w:rsidR="00BF2B0D" w:rsidRDefault="00000000" w:rsidP="00376812">
      <w:pPr>
        <w:jc w:val="both"/>
        <w:rPr>
          <w:b/>
        </w:rPr>
      </w:pPr>
      <w:r>
        <w:rPr>
          <w:b/>
        </w:rPr>
        <w:t>Il primo incontro internazionale a Trujillo</w:t>
      </w:r>
    </w:p>
    <w:p w14:paraId="00000011" w14:textId="77777777" w:rsidR="00BF2B0D" w:rsidRDefault="00000000" w:rsidP="00376812">
      <w:pPr>
        <w:jc w:val="both"/>
      </w:pPr>
      <w:r>
        <w:t xml:space="preserve">Dal 12 al 18 maggio si è svolto a Trujillo il primo incontro internazionale del gruppo, articolato in attività accademiche e missioni sul campo, dedicate alla documentazione e allo studio dell’architettura in terra nelle regioni di Piura e La </w:t>
      </w:r>
      <w:proofErr w:type="spellStart"/>
      <w:r>
        <w:t>Libertad</w:t>
      </w:r>
      <w:proofErr w:type="spellEnd"/>
      <w:r>
        <w:t>. Tra le principali iniziative:</w:t>
      </w:r>
    </w:p>
    <w:p w14:paraId="00000012" w14:textId="77777777" w:rsidR="00BF2B0D" w:rsidRDefault="00000000" w:rsidP="0037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l’inaugurazione di una mostra didattica itinerante sull’architettura in terra;</w:t>
      </w:r>
    </w:p>
    <w:p w14:paraId="00000013" w14:textId="77777777" w:rsidR="00BF2B0D" w:rsidRDefault="00000000" w:rsidP="0037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una giornata di studi aperta alla comunità accademica;</w:t>
      </w:r>
    </w:p>
    <w:p w14:paraId="00000014" w14:textId="77777777" w:rsidR="00BF2B0D" w:rsidRDefault="00000000" w:rsidP="0037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>incontri tecnici tra ricercatori italiani e peruviani;</w:t>
      </w:r>
    </w:p>
    <w:p w14:paraId="00000015" w14:textId="77777777" w:rsidR="00BF2B0D" w:rsidRDefault="00000000" w:rsidP="0037681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missioni di ricognizione nei territori delle valli dei fiumi Moche e </w:t>
      </w:r>
      <w:proofErr w:type="spellStart"/>
      <w:r>
        <w:rPr>
          <w:color w:val="000000"/>
        </w:rPr>
        <w:t>Chicama</w:t>
      </w:r>
      <w:proofErr w:type="spellEnd"/>
      <w:r>
        <w:rPr>
          <w:color w:val="000000"/>
        </w:rPr>
        <w:t>.</w:t>
      </w:r>
    </w:p>
    <w:p w14:paraId="00000016" w14:textId="77777777" w:rsidR="00BF2B0D" w:rsidRDefault="00BF2B0D" w:rsidP="00376812">
      <w:pPr>
        <w:jc w:val="both"/>
      </w:pPr>
    </w:p>
    <w:p w14:paraId="00000017" w14:textId="77777777" w:rsidR="00BF2B0D" w:rsidRDefault="00000000" w:rsidP="00376812">
      <w:pPr>
        <w:jc w:val="both"/>
      </w:pPr>
      <w:r>
        <w:t>Le attività svolte e i dati acquisiti costituiscono la base per la proposta congiunta del progetto “</w:t>
      </w:r>
      <w:proofErr w:type="spellStart"/>
      <w:r>
        <w:t>Metodologías</w:t>
      </w:r>
      <w:proofErr w:type="spellEnd"/>
      <w:r>
        <w:t xml:space="preserve"> </w:t>
      </w:r>
      <w:proofErr w:type="spellStart"/>
      <w:r>
        <w:t>integradas</w:t>
      </w:r>
      <w:proofErr w:type="spellEnd"/>
      <w:r>
        <w:t xml:space="preserve"> para determinar </w:t>
      </w:r>
      <w:proofErr w:type="spellStart"/>
      <w:r>
        <w:t>el</w:t>
      </w:r>
      <w:proofErr w:type="spellEnd"/>
      <w:r>
        <w:t xml:space="preserve"> </w:t>
      </w:r>
      <w:proofErr w:type="spellStart"/>
      <w:r>
        <w:t>riesgo</w:t>
      </w:r>
      <w:proofErr w:type="spellEnd"/>
      <w:r>
        <w:t xml:space="preserve"> </w:t>
      </w:r>
      <w:proofErr w:type="spellStart"/>
      <w:r>
        <w:t>hidrológico</w:t>
      </w:r>
      <w:proofErr w:type="spellEnd"/>
      <w:r>
        <w:t xml:space="preserve"> y </w:t>
      </w:r>
      <w:proofErr w:type="spellStart"/>
      <w:r>
        <w:t>antrópico</w:t>
      </w:r>
      <w:proofErr w:type="spellEnd"/>
      <w:r>
        <w:t xml:space="preserve"> del patrimonio </w:t>
      </w:r>
      <w:proofErr w:type="spellStart"/>
      <w:r>
        <w:lastRenderedPageBreak/>
        <w:t>construido</w:t>
      </w:r>
      <w:proofErr w:type="spellEnd"/>
      <w:r>
        <w:t xml:space="preserve"> en </w:t>
      </w:r>
      <w:proofErr w:type="spellStart"/>
      <w:r>
        <w:t>tierra</w:t>
      </w:r>
      <w:proofErr w:type="spellEnd"/>
      <w:r>
        <w:t xml:space="preserve"> en </w:t>
      </w:r>
      <w:proofErr w:type="spellStart"/>
      <w:r>
        <w:t>el</w:t>
      </w:r>
      <w:proofErr w:type="spellEnd"/>
      <w:r>
        <w:t xml:space="preserve"> valle de Moche”, presentato al bando peruviano “</w:t>
      </w:r>
      <w:proofErr w:type="spellStart"/>
      <w:r>
        <w:t>Proyectos</w:t>
      </w:r>
      <w:proofErr w:type="spellEnd"/>
      <w:r>
        <w:t xml:space="preserve"> de </w:t>
      </w:r>
      <w:proofErr w:type="spellStart"/>
      <w:r>
        <w:t>Investigación</w:t>
      </w:r>
      <w:proofErr w:type="spellEnd"/>
      <w:r>
        <w:t xml:space="preserve"> </w:t>
      </w:r>
      <w:proofErr w:type="spellStart"/>
      <w:r>
        <w:t>Aplicada</w:t>
      </w:r>
      <w:proofErr w:type="spellEnd"/>
      <w:r>
        <w:t xml:space="preserve"> 2025-02” (</w:t>
      </w:r>
      <w:proofErr w:type="spellStart"/>
      <w:r>
        <w:t>Prociencia</w:t>
      </w:r>
      <w:proofErr w:type="spellEnd"/>
      <w:r>
        <w:t>).</w:t>
      </w:r>
    </w:p>
    <w:p w14:paraId="00000018" w14:textId="77777777" w:rsidR="00BF2B0D" w:rsidRDefault="00BF2B0D" w:rsidP="00376812">
      <w:pPr>
        <w:jc w:val="both"/>
      </w:pPr>
    </w:p>
    <w:p w14:paraId="00000019" w14:textId="77777777" w:rsidR="00BF2B0D" w:rsidRDefault="00000000" w:rsidP="00376812">
      <w:pPr>
        <w:jc w:val="both"/>
        <w:rPr>
          <w:b/>
        </w:rPr>
      </w:pPr>
      <w:r>
        <w:rPr>
          <w:b/>
        </w:rPr>
        <w:t>Formazione e scambi accademici tra Italia e Perù</w:t>
      </w:r>
    </w:p>
    <w:p w14:paraId="0000001A" w14:textId="77777777" w:rsidR="00BF2B0D" w:rsidRDefault="00000000" w:rsidP="00376812">
      <w:pPr>
        <w:jc w:val="both"/>
      </w:pPr>
      <w:r>
        <w:t>La collaborazione si estende anche all’ambito formativo: è in programma per l’autunno un corso online dedicato all’architettura in terra, rivolto agli studenti della Facoltà di Architettura dell’UPAO. Inoltre, una studentessa peruviana vincitrice di una borsa di studio IILA è attualmente ospite del CNR ISPC per un periodo di ricerca sul patrimonio storico della valle del Moche.</w:t>
      </w:r>
    </w:p>
    <w:p w14:paraId="0000001B" w14:textId="77777777" w:rsidR="00BF2B0D" w:rsidRDefault="00BF2B0D" w:rsidP="00376812">
      <w:pPr>
        <w:jc w:val="both"/>
      </w:pPr>
    </w:p>
    <w:p w14:paraId="0000001C" w14:textId="77777777" w:rsidR="00BF2B0D" w:rsidRDefault="00000000" w:rsidP="00376812">
      <w:pPr>
        <w:jc w:val="both"/>
        <w:rPr>
          <w:b/>
        </w:rPr>
      </w:pPr>
      <w:r>
        <w:rPr>
          <w:b/>
        </w:rPr>
        <w:t>“</w:t>
      </w:r>
      <w:proofErr w:type="spellStart"/>
      <w:r>
        <w:rPr>
          <w:b/>
        </w:rPr>
        <w:t>Arquiterra</w:t>
      </w:r>
      <w:proofErr w:type="spellEnd"/>
      <w:r>
        <w:rPr>
          <w:b/>
        </w:rPr>
        <w:t xml:space="preserve"> Perù Italia”: un ponte scientifico e culturale tra i due Paesi</w:t>
      </w:r>
    </w:p>
    <w:p w14:paraId="0000001D" w14:textId="77777777" w:rsidR="00BF2B0D" w:rsidRDefault="00000000" w:rsidP="00376812">
      <w:pPr>
        <w:jc w:val="both"/>
      </w:pPr>
      <w:r>
        <w:t>Il gruppo “</w:t>
      </w:r>
      <w:proofErr w:type="spellStart"/>
      <w:r>
        <w:t>Arquiterra</w:t>
      </w:r>
      <w:proofErr w:type="spellEnd"/>
      <w:r>
        <w:t xml:space="preserve"> Perù Italia” si configura come un punto nevralgico di cooperazione scientifica, educativa e culturale tra Italia e Perù, con l’obiettivo di promuovere la tutela sostenibile del patrimonio costruito in terra.</w:t>
      </w:r>
    </w:p>
    <w:p w14:paraId="0000001E" w14:textId="77777777" w:rsidR="00BF2B0D" w:rsidRDefault="00BF2B0D" w:rsidP="00376812">
      <w:pPr>
        <w:jc w:val="both"/>
      </w:pPr>
    </w:p>
    <w:p w14:paraId="0000001F" w14:textId="77777777" w:rsidR="00BF2B0D" w:rsidRDefault="00000000" w:rsidP="00376812">
      <w:pPr>
        <w:jc w:val="both"/>
        <w:rPr>
          <w:b/>
        </w:rPr>
      </w:pPr>
      <w:r>
        <w:rPr>
          <w:b/>
        </w:rPr>
        <w:t>Coordinatori scientifici</w:t>
      </w:r>
    </w:p>
    <w:p w14:paraId="00000020" w14:textId="77777777" w:rsidR="00BF2B0D" w:rsidRDefault="00000000" w:rsidP="00376812">
      <w:pPr>
        <w:jc w:val="both"/>
      </w:pPr>
      <w:r>
        <w:t>Francesca Colosi, CNR ISPC | francesca.colosi@cnr.it</w:t>
      </w:r>
    </w:p>
    <w:p w14:paraId="00000021" w14:textId="77777777" w:rsidR="00BF2B0D" w:rsidRDefault="00000000" w:rsidP="00376812">
      <w:pPr>
        <w:jc w:val="both"/>
      </w:pPr>
      <w:r>
        <w:t xml:space="preserve">Roberto Heli </w:t>
      </w:r>
      <w:proofErr w:type="spellStart"/>
      <w:r>
        <w:t>Saldaña</w:t>
      </w:r>
      <w:proofErr w:type="spellEnd"/>
      <w:r>
        <w:t xml:space="preserve"> Milla, UPAO | rsaldanam@upao.edu.pe</w:t>
      </w:r>
    </w:p>
    <w:p w14:paraId="00000022" w14:textId="77777777" w:rsidR="00BF2B0D" w:rsidRDefault="00BF2B0D" w:rsidP="00376812">
      <w:pPr>
        <w:jc w:val="both"/>
      </w:pPr>
    </w:p>
    <w:p w14:paraId="3F54B57C" w14:textId="32223654" w:rsidR="00303613" w:rsidRDefault="00303613" w:rsidP="00376812">
      <w:pPr>
        <w:jc w:val="both"/>
      </w:pPr>
      <w:r>
        <w:t>Roma, 6 giugno 2025</w:t>
      </w:r>
    </w:p>
    <w:p w14:paraId="6E2DA7D7" w14:textId="77777777" w:rsidR="00303613" w:rsidRDefault="00303613" w:rsidP="00376812">
      <w:pPr>
        <w:jc w:val="both"/>
      </w:pPr>
    </w:p>
    <w:p w14:paraId="00000023" w14:textId="77777777" w:rsidR="00BF2B0D" w:rsidRDefault="00000000" w:rsidP="00376812">
      <w:pPr>
        <w:jc w:val="both"/>
        <w:rPr>
          <w:b/>
        </w:rPr>
      </w:pPr>
      <w:r>
        <w:rPr>
          <w:b/>
        </w:rPr>
        <w:t>Link utili</w:t>
      </w:r>
    </w:p>
    <w:p w14:paraId="305646BD" w14:textId="77777777" w:rsidR="000A5E84" w:rsidRDefault="000A5E84" w:rsidP="00376812">
      <w:pPr>
        <w:jc w:val="both"/>
      </w:pPr>
    </w:p>
    <w:p w14:paraId="77F57064" w14:textId="5814C855" w:rsidR="00D25554" w:rsidRDefault="00D25554" w:rsidP="00376812">
      <w:pPr>
        <w:jc w:val="both"/>
      </w:pPr>
      <w:r>
        <w:t>Link per scaricare le immagini</w:t>
      </w:r>
    </w:p>
    <w:p w14:paraId="2F6CFC00" w14:textId="639B4E39" w:rsidR="000A5E84" w:rsidRDefault="000A5E84" w:rsidP="00376812">
      <w:pPr>
        <w:jc w:val="both"/>
      </w:pPr>
      <w:r w:rsidRPr="000A5E84">
        <w:t>https://filesender.garr.it/?s=download&amp;token=b2ab756c-8655-416b-a15b-051d1699d388</w:t>
      </w:r>
    </w:p>
    <w:p w14:paraId="0C416FF3" w14:textId="77777777" w:rsidR="00D25554" w:rsidRDefault="00D25554" w:rsidP="00376812">
      <w:pPr>
        <w:jc w:val="both"/>
      </w:pPr>
    </w:p>
    <w:p w14:paraId="00000024" w14:textId="1DE59993" w:rsidR="00BF2B0D" w:rsidRDefault="00000000" w:rsidP="00376812">
      <w:pPr>
        <w:jc w:val="both"/>
      </w:pPr>
      <w:r>
        <w:t xml:space="preserve">Missione italiana a Chan </w:t>
      </w:r>
      <w:proofErr w:type="spellStart"/>
      <w:r>
        <w:t>Chan</w:t>
      </w:r>
      <w:proofErr w:type="spellEnd"/>
      <w:r>
        <w:t xml:space="preserve"> | CNR ISPC [</w:t>
      </w:r>
      <w:hyperlink r:id="rId7">
        <w:r>
          <w:rPr>
            <w:color w:val="0563C1"/>
            <w:u w:val="single"/>
          </w:rPr>
          <w:t>https://www.ispc.cnr.it/it_it/2020/06/10/il-complesso-archeologico-di-chan-chan-peru/</w:t>
        </w:r>
      </w:hyperlink>
      <w:r>
        <w:t xml:space="preserve">] </w:t>
      </w:r>
    </w:p>
    <w:p w14:paraId="00000025" w14:textId="77777777" w:rsidR="00BF2B0D" w:rsidRDefault="00BF2B0D" w:rsidP="00376812">
      <w:pPr>
        <w:jc w:val="both"/>
      </w:pPr>
    </w:p>
    <w:p w14:paraId="00000026" w14:textId="77777777" w:rsidR="00BF2B0D" w:rsidRDefault="00000000" w:rsidP="00376812">
      <w:pPr>
        <w:jc w:val="both"/>
        <w:rPr>
          <w:b/>
        </w:rPr>
      </w:pPr>
      <w:r>
        <w:t xml:space="preserve">Servizio video “Visita a Moche y masterclass en </w:t>
      </w:r>
      <w:proofErr w:type="spellStart"/>
      <w:r>
        <w:t>Arquiterra</w:t>
      </w:r>
      <w:proofErr w:type="spellEnd"/>
      <w:r>
        <w:t xml:space="preserve"> </w:t>
      </w:r>
      <w:proofErr w:type="spellStart"/>
      <w:r>
        <w:t>Perú</w:t>
      </w:r>
      <w:proofErr w:type="spellEnd"/>
      <w:r>
        <w:t xml:space="preserve"> Italia UPAO 2025” | VIVE UPAO TV [</w:t>
      </w:r>
      <w:hyperlink r:id="rId8">
        <w:r>
          <w:rPr>
            <w:color w:val="0563C1"/>
            <w:u w:val="single"/>
          </w:rPr>
          <w:t>https://www.facebook.com/share/v/19S9xf28dZ/</w:t>
        </w:r>
      </w:hyperlink>
      <w:r>
        <w:t>]</w:t>
      </w:r>
    </w:p>
    <w:p w14:paraId="00000027" w14:textId="77777777" w:rsidR="00BF2B0D" w:rsidRDefault="00BF2B0D" w:rsidP="00376812">
      <w:pPr>
        <w:jc w:val="both"/>
      </w:pPr>
    </w:p>
    <w:p w14:paraId="00000028" w14:textId="77777777" w:rsidR="00BF2B0D" w:rsidRDefault="00000000" w:rsidP="00376812">
      <w:pPr>
        <w:jc w:val="both"/>
      </w:pPr>
      <w:r>
        <w:t xml:space="preserve">Servizio video “UPAO </w:t>
      </w:r>
      <w:proofErr w:type="spellStart"/>
      <w:r>
        <w:t>desarrolla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Primer </w:t>
      </w:r>
      <w:proofErr w:type="spellStart"/>
      <w:r>
        <w:t>encuentro</w:t>
      </w:r>
      <w:proofErr w:type="spellEnd"/>
      <w:r>
        <w:t xml:space="preserve"> </w:t>
      </w:r>
      <w:proofErr w:type="spellStart"/>
      <w:r>
        <w:t>internacional</w:t>
      </w:r>
      <w:proofErr w:type="spellEnd"/>
      <w:r>
        <w:t xml:space="preserve"> </w:t>
      </w:r>
      <w:proofErr w:type="spellStart"/>
      <w:r>
        <w:t>Arquiterra</w:t>
      </w:r>
      <w:proofErr w:type="spellEnd"/>
      <w:r>
        <w:t xml:space="preserve"> </w:t>
      </w:r>
      <w:proofErr w:type="spellStart"/>
      <w:r>
        <w:t>Perú</w:t>
      </w:r>
      <w:proofErr w:type="spellEnd"/>
      <w:r>
        <w:t xml:space="preserve"> Italia” | VIVE UPAO TV [</w:t>
      </w:r>
      <w:hyperlink r:id="rId9">
        <w:r>
          <w:rPr>
            <w:color w:val="0563C1"/>
            <w:u w:val="single"/>
          </w:rPr>
          <w:t>https://www.facebook.com/share/v/1BqdHznSvh/</w:t>
        </w:r>
      </w:hyperlink>
      <w:r>
        <w:t>]</w:t>
      </w:r>
    </w:p>
    <w:p w14:paraId="00000029" w14:textId="77777777" w:rsidR="00BF2B0D" w:rsidRDefault="00BF2B0D" w:rsidP="00376812">
      <w:pPr>
        <w:jc w:val="both"/>
      </w:pPr>
    </w:p>
    <w:p w14:paraId="0000002A" w14:textId="77777777" w:rsidR="00BF2B0D" w:rsidRDefault="00000000" w:rsidP="00376812">
      <w:pPr>
        <w:jc w:val="both"/>
      </w:pPr>
      <w:r>
        <w:t>Intervista video a Francesca Colosi | VIVE UPAO TV [</w:t>
      </w:r>
      <w:hyperlink r:id="rId10">
        <w:r>
          <w:rPr>
            <w:color w:val="0563C1"/>
            <w:u w:val="single"/>
          </w:rPr>
          <w:t>https://www.facebook.com/share/v/193XYE9xLU/</w:t>
        </w:r>
      </w:hyperlink>
      <w:r>
        <w:t>]</w:t>
      </w:r>
    </w:p>
    <w:p w14:paraId="0000002B" w14:textId="77777777" w:rsidR="00BF2B0D" w:rsidRDefault="00000000" w:rsidP="00376812">
      <w:pPr>
        <w:jc w:val="both"/>
      </w:pPr>
      <w:r>
        <w:t xml:space="preserve"> </w:t>
      </w:r>
    </w:p>
    <w:p w14:paraId="1BAFFE9A" w14:textId="77777777" w:rsidR="00D25554" w:rsidRDefault="00D25554" w:rsidP="00376812">
      <w:pPr>
        <w:jc w:val="both"/>
        <w:rPr>
          <w:b/>
          <w:bCs/>
        </w:rPr>
      </w:pPr>
    </w:p>
    <w:p w14:paraId="7A7BCF48" w14:textId="37D25913" w:rsidR="00D25554" w:rsidRDefault="00D25554" w:rsidP="00376812">
      <w:pPr>
        <w:jc w:val="both"/>
      </w:pPr>
      <w:r w:rsidRPr="00D25554">
        <w:rPr>
          <w:b/>
          <w:bCs/>
        </w:rPr>
        <w:t>Per informazioni:</w:t>
      </w:r>
      <w:r>
        <w:t xml:space="preserve"> Francesca Colosi, Cnr-Ispc, francesca.colosi@cnr.it,</w:t>
      </w:r>
      <w:r w:rsidRPr="00D25554">
        <w:t xml:space="preserve"> </w:t>
      </w:r>
      <w:proofErr w:type="spellStart"/>
      <w:r>
        <w:t>cell</w:t>
      </w:r>
      <w:proofErr w:type="spellEnd"/>
      <w:r>
        <w:t xml:space="preserve">. </w:t>
      </w:r>
      <w:r w:rsidRPr="00D25554">
        <w:t>339</w:t>
      </w:r>
      <w:r>
        <w:t>/</w:t>
      </w:r>
      <w:proofErr w:type="gramStart"/>
      <w:r w:rsidRPr="00D25554">
        <w:t xml:space="preserve">5230059 </w:t>
      </w:r>
      <w:r>
        <w:t>,</w:t>
      </w:r>
      <w:proofErr w:type="gramEnd"/>
      <w:r w:rsidRPr="00D25554">
        <w:t>· 06</w:t>
      </w:r>
      <w:r>
        <w:t>/</w:t>
      </w:r>
      <w:r w:rsidRPr="00D25554">
        <w:t>90672689</w:t>
      </w:r>
    </w:p>
    <w:p w14:paraId="417AF019" w14:textId="77777777" w:rsidR="00D25554" w:rsidRDefault="00D25554" w:rsidP="00376812">
      <w:pPr>
        <w:jc w:val="both"/>
      </w:pPr>
    </w:p>
    <w:p w14:paraId="21B1AC2F" w14:textId="77777777" w:rsidR="00D25554" w:rsidRDefault="00D25554" w:rsidP="00376812">
      <w:pPr>
        <w:jc w:val="both"/>
      </w:pPr>
      <w:r w:rsidRPr="00D25554">
        <w:rPr>
          <w:b/>
          <w:bCs/>
        </w:rPr>
        <w:t>Ufficio stampa Cnr:</w:t>
      </w:r>
      <w:r>
        <w:t xml:space="preserve"> Sandra Fiore, </w:t>
      </w:r>
      <w:proofErr w:type="gramStart"/>
      <w:r>
        <w:t>e mail</w:t>
      </w:r>
      <w:proofErr w:type="gramEnd"/>
      <w:r>
        <w:t xml:space="preserve">: sandra.fiore@cnr.it; responsabile Emanuele Guerrini, </w:t>
      </w:r>
      <w:proofErr w:type="spellStart"/>
      <w:r>
        <w:t>cell</w:t>
      </w:r>
      <w:proofErr w:type="spellEnd"/>
      <w:r>
        <w:t>. 339.2108895 - tel. 06.4993.3383, e-mail: emanuele.guerrini@cnr.it</w:t>
      </w:r>
    </w:p>
    <w:p w14:paraId="38275DFE" w14:textId="77777777" w:rsidR="00D25554" w:rsidRDefault="00D25554" w:rsidP="00376812">
      <w:pPr>
        <w:jc w:val="both"/>
      </w:pPr>
      <w:r>
        <w:t xml:space="preserve"> </w:t>
      </w:r>
    </w:p>
    <w:p w14:paraId="594DA7B9" w14:textId="77777777" w:rsidR="00D25554" w:rsidRPr="00D25554" w:rsidRDefault="00D25554" w:rsidP="00D25554">
      <w:pPr>
        <w:jc w:val="center"/>
        <w:rPr>
          <w:b/>
          <w:bCs/>
          <w:i/>
          <w:iCs/>
        </w:rPr>
      </w:pPr>
      <w:r w:rsidRPr="00D25554">
        <w:rPr>
          <w:b/>
          <w:bCs/>
          <w:i/>
          <w:iCs/>
        </w:rPr>
        <w:t>(recapiti per uso professionale da non pubblicare)</w:t>
      </w:r>
    </w:p>
    <w:p w14:paraId="132844DE" w14:textId="77777777" w:rsidR="00D25554" w:rsidRDefault="00D25554" w:rsidP="00D25554">
      <w:r>
        <w:t xml:space="preserve"> </w:t>
      </w:r>
    </w:p>
    <w:p w14:paraId="2321DB8C" w14:textId="0674544A" w:rsidR="00D25554" w:rsidRDefault="00D25554" w:rsidP="00D25554"/>
    <w:sectPr w:rsidR="00D25554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  <w:embedRegular r:id="rId1" w:fontKey="{520B5BCD-566F-43AA-8277-84A2754CD5C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64B25882-0467-489A-B819-F3B387248177}"/>
    <w:embedBold r:id="rId3" w:fontKey="{FB254B05-9231-44F6-A049-794F6AFB02E5}"/>
    <w:embedItalic r:id="rId4" w:fontKey="{E6DF5A58-43BA-431A-A719-98A9E8B1B798}"/>
    <w:embedBoldItalic r:id="rId5" w:fontKey="{4919E6B8-653E-4C5E-B027-11754DE554A8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23C983C0-4725-44F3-973F-6B9B800F70D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  <w:embedBold r:id="rId7" w:fontKey="{1088D924-975B-4DB7-AC69-FEC1A1DE2120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A473A"/>
    <w:multiLevelType w:val="multilevel"/>
    <w:tmpl w:val="7A6886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677031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0D"/>
    <w:rsid w:val="000A5E84"/>
    <w:rsid w:val="0020774C"/>
    <w:rsid w:val="00303613"/>
    <w:rsid w:val="00376812"/>
    <w:rsid w:val="007C391F"/>
    <w:rsid w:val="00BF2B0D"/>
    <w:rsid w:val="00D25554"/>
    <w:rsid w:val="00F50F7B"/>
    <w:rsid w:val="00F6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6F888"/>
  <w15:docId w15:val="{165D83A1-B70D-4B00-B580-C865479C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C3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C3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C3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C3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C3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C36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C36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C36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C36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1C36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llegamentoipertestuale">
    <w:name w:val="Hyperlink"/>
    <w:basedOn w:val="Carpredefinitoparagrafo"/>
    <w:uiPriority w:val="99"/>
    <w:unhideWhenUsed/>
    <w:rsid w:val="007E79EC"/>
    <w:rPr>
      <w:rFonts w:ascii="Titillium Web" w:hAnsi="Titillium Web"/>
      <w:b/>
      <w:color w:val="0563C1"/>
      <w:sz w:val="22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C3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3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C3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C368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C368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C368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C368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C368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C368A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1C3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after="160"/>
    </w:pPr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C3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C36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C368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C368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C368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C3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C368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C368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F954A7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F954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2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hare/v/19S9xf28dZ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ispc.cnr.it/it_it/2020/06/10/il-complesso-archeologico-di-chan-chan-pe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share/v/193XYE9xL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share/v/1BqdHznSvh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D1fDaKD3twn6wbOcug05ZHFOug==">CgMxLjA4AHIhMTJWTHlrU2xKQllfUnR6d3JrUVJEZFZJNWpkeUhZU1Zv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IACHELLO</dc:creator>
  <cp:lastModifiedBy>SANDRA FIORE</cp:lastModifiedBy>
  <cp:revision>3</cp:revision>
  <dcterms:created xsi:type="dcterms:W3CDTF">2025-06-06T11:37:00Z</dcterms:created>
  <dcterms:modified xsi:type="dcterms:W3CDTF">2025-06-06T11:42:00Z</dcterms:modified>
</cp:coreProperties>
</file>