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4B4FA" w14:textId="4587AE22" w:rsidR="002A241C" w:rsidRPr="00A15BFB" w:rsidRDefault="005B7310" w:rsidP="00A15BFB">
      <w:pPr>
        <w:jc w:val="both"/>
        <w:rPr>
          <w:rFonts w:ascii="Times New Roman" w:hAnsi="Times New Roman" w:cs="Times New Roman"/>
          <w:b/>
          <w:bCs/>
        </w:rPr>
      </w:pPr>
      <w:r>
        <w:rPr>
          <w:rFonts w:ascii="Times New Roman" w:hAnsi="Times New Roman" w:cs="Times New Roman"/>
          <w:b/>
          <w:bCs/>
        </w:rPr>
        <w:t xml:space="preserve">       </w:t>
      </w:r>
      <w:r w:rsidRPr="00A15BFB">
        <w:rPr>
          <w:rFonts w:ascii="Times New Roman" w:hAnsi="Times New Roman" w:cs="Times New Roman"/>
          <w:b/>
          <w:bCs/>
          <w:noProof/>
        </w:rPr>
        <w:drawing>
          <wp:inline distT="0" distB="0" distL="0" distR="0" wp14:anchorId="79887228" wp14:editId="02905B40">
            <wp:extent cx="561975" cy="514350"/>
            <wp:effectExtent l="0" t="0" r="9525" b="0"/>
            <wp:docPr id="1797536166" name="Immagine 4" descr="Immagine che contiene Blu elettrico, Elementi grafici, Carattere, blu&#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536166" name="Immagine 4" descr="Immagine che contiene Blu elettrico, Elementi grafici, Carattere, blu&#10;&#10;Descrizione generata automaticamente"/>
                    <pic:cNvPicPr/>
                  </pic:nvPicPr>
                  <pic:blipFill>
                    <a:blip r:embed="rId4">
                      <a:extLst>
                        <a:ext uri="{28A0092B-C50C-407E-A947-70E740481C1C}">
                          <a14:useLocalDpi xmlns:a14="http://schemas.microsoft.com/office/drawing/2010/main" val="0"/>
                        </a:ext>
                      </a:extLst>
                    </a:blip>
                    <a:stretch>
                      <a:fillRect/>
                    </a:stretch>
                  </pic:blipFill>
                  <pic:spPr>
                    <a:xfrm>
                      <a:off x="0" y="0"/>
                      <a:ext cx="561975" cy="514350"/>
                    </a:xfrm>
                    <a:prstGeom prst="rect">
                      <a:avLst/>
                    </a:prstGeom>
                  </pic:spPr>
                </pic:pic>
              </a:graphicData>
            </a:graphic>
          </wp:inline>
        </w:drawing>
      </w:r>
      <w:r>
        <w:rPr>
          <w:rFonts w:ascii="Times New Roman" w:hAnsi="Times New Roman" w:cs="Times New Roman"/>
          <w:b/>
          <w:bCs/>
        </w:rPr>
        <w:t xml:space="preserve">                                  </w:t>
      </w:r>
      <w:r w:rsidR="002A241C" w:rsidRPr="00A15BFB">
        <w:rPr>
          <w:rFonts w:ascii="Times New Roman" w:hAnsi="Times New Roman" w:cs="Times New Roman"/>
          <w:b/>
          <w:bCs/>
          <w:noProof/>
        </w:rPr>
        <w:drawing>
          <wp:inline distT="0" distB="0" distL="0" distR="0" wp14:anchorId="16C2265D" wp14:editId="4015A6DF">
            <wp:extent cx="4124325" cy="488676"/>
            <wp:effectExtent l="0" t="0" r="0" b="6985"/>
            <wp:docPr id="191940771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407710" name="Immagine 1919407710"/>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40195" cy="490556"/>
                    </a:xfrm>
                    <a:prstGeom prst="rect">
                      <a:avLst/>
                    </a:prstGeom>
                  </pic:spPr>
                </pic:pic>
              </a:graphicData>
            </a:graphic>
          </wp:inline>
        </w:drawing>
      </w:r>
    </w:p>
    <w:p w14:paraId="4D2216D6" w14:textId="110E8B8C" w:rsidR="00DD5590" w:rsidRPr="005B7310" w:rsidRDefault="00DD5590" w:rsidP="005B7310">
      <w:pPr>
        <w:jc w:val="center"/>
        <w:rPr>
          <w:rFonts w:ascii="Times New Roman" w:hAnsi="Times New Roman" w:cs="Times New Roman"/>
          <w:b/>
          <w:bCs/>
          <w:sz w:val="32"/>
          <w:szCs w:val="32"/>
        </w:rPr>
      </w:pPr>
      <w:r w:rsidRPr="005B7310">
        <w:rPr>
          <w:rFonts w:ascii="Times New Roman" w:hAnsi="Times New Roman" w:cs="Times New Roman"/>
          <w:b/>
          <w:bCs/>
          <w:sz w:val="32"/>
          <w:szCs w:val="32"/>
        </w:rPr>
        <w:t>Nota stampa</w:t>
      </w:r>
    </w:p>
    <w:p w14:paraId="50179594" w14:textId="20A051A8" w:rsidR="005B7310" w:rsidRPr="005B7310" w:rsidRDefault="00DD5590" w:rsidP="005B7310">
      <w:pPr>
        <w:jc w:val="center"/>
        <w:rPr>
          <w:rFonts w:ascii="Times New Roman" w:hAnsi="Times New Roman" w:cs="Times New Roman"/>
          <w:sz w:val="28"/>
          <w:szCs w:val="28"/>
        </w:rPr>
      </w:pPr>
      <w:r w:rsidRPr="005B7310">
        <w:rPr>
          <w:rFonts w:ascii="Times New Roman" w:hAnsi="Times New Roman" w:cs="Times New Roman"/>
          <w:sz w:val="28"/>
          <w:szCs w:val="28"/>
        </w:rPr>
        <w:t>‘No Women No Panel’. Le cifre della parità</w:t>
      </w:r>
    </w:p>
    <w:p w14:paraId="01D16BFF" w14:textId="3B17F370" w:rsidR="00026BDE" w:rsidRPr="005B7310" w:rsidRDefault="00026BDE" w:rsidP="005B7310">
      <w:pPr>
        <w:jc w:val="center"/>
        <w:rPr>
          <w:rFonts w:ascii="Times New Roman" w:hAnsi="Times New Roman" w:cs="Times New Roman"/>
          <w:i/>
          <w:iCs/>
        </w:rPr>
      </w:pPr>
      <w:r w:rsidRPr="00F55FA1">
        <w:rPr>
          <w:rFonts w:ascii="Times New Roman" w:hAnsi="Times New Roman" w:cs="Times New Roman"/>
          <w:i/>
          <w:iCs/>
        </w:rPr>
        <w:t xml:space="preserve">Presentati i </w:t>
      </w:r>
      <w:r w:rsidR="00A40EB2" w:rsidRPr="00F55FA1">
        <w:rPr>
          <w:rFonts w:ascii="Times New Roman" w:hAnsi="Times New Roman" w:cs="Times New Roman"/>
          <w:i/>
          <w:iCs/>
        </w:rPr>
        <w:t xml:space="preserve">primi </w:t>
      </w:r>
      <w:r w:rsidRPr="00F55FA1">
        <w:rPr>
          <w:rFonts w:ascii="Times New Roman" w:hAnsi="Times New Roman" w:cs="Times New Roman"/>
          <w:i/>
          <w:iCs/>
        </w:rPr>
        <w:t>risultati del</w:t>
      </w:r>
      <w:r w:rsidR="000B6BA5" w:rsidRPr="00F55FA1">
        <w:rPr>
          <w:rFonts w:ascii="Times New Roman" w:hAnsi="Times New Roman" w:cs="Times New Roman"/>
          <w:i/>
          <w:iCs/>
        </w:rPr>
        <w:t xml:space="preserve"> progetto per l’equilibrio di genere </w:t>
      </w:r>
      <w:r w:rsidRPr="00F55FA1">
        <w:rPr>
          <w:rFonts w:ascii="Times New Roman" w:hAnsi="Times New Roman" w:cs="Times New Roman"/>
          <w:i/>
          <w:iCs/>
        </w:rPr>
        <w:t>nella comunicazione pubblica</w:t>
      </w:r>
    </w:p>
    <w:p w14:paraId="65C1CA86" w14:textId="41E40283" w:rsidR="002A241C" w:rsidRPr="00F55FA1" w:rsidRDefault="00026BDE" w:rsidP="00A15BFB">
      <w:pPr>
        <w:jc w:val="both"/>
        <w:rPr>
          <w:rFonts w:ascii="Times New Roman" w:hAnsi="Times New Roman" w:cs="Times New Roman"/>
        </w:rPr>
      </w:pPr>
      <w:r w:rsidRPr="00F55FA1">
        <w:rPr>
          <w:rFonts w:ascii="Times New Roman" w:hAnsi="Times New Roman" w:cs="Times New Roman"/>
        </w:rPr>
        <w:t>Sono stati p</w:t>
      </w:r>
      <w:r w:rsidR="00DD5590" w:rsidRPr="00F55FA1">
        <w:rPr>
          <w:rFonts w:ascii="Times New Roman" w:hAnsi="Times New Roman" w:cs="Times New Roman"/>
        </w:rPr>
        <w:t>resentati</w:t>
      </w:r>
      <w:r w:rsidR="002A241C" w:rsidRPr="00F55FA1">
        <w:rPr>
          <w:rFonts w:ascii="Times New Roman" w:hAnsi="Times New Roman" w:cs="Times New Roman"/>
        </w:rPr>
        <w:t xml:space="preserve">, questa mattina, </w:t>
      </w:r>
      <w:r w:rsidRPr="00F55FA1">
        <w:rPr>
          <w:rFonts w:ascii="Times New Roman" w:hAnsi="Times New Roman" w:cs="Times New Roman"/>
        </w:rPr>
        <w:t>presso la sede del Consiglio nazionale delle ricerche</w:t>
      </w:r>
      <w:r w:rsidR="000B6BA5" w:rsidRPr="00F55FA1">
        <w:rPr>
          <w:rFonts w:ascii="Times New Roman" w:hAnsi="Times New Roman" w:cs="Times New Roman"/>
        </w:rPr>
        <w:t>,</w:t>
      </w:r>
      <w:r w:rsidR="00DD5590" w:rsidRPr="00F55FA1">
        <w:rPr>
          <w:rFonts w:ascii="Times New Roman" w:hAnsi="Times New Roman" w:cs="Times New Roman"/>
        </w:rPr>
        <w:t xml:space="preserve"> </w:t>
      </w:r>
      <w:r w:rsidR="007646E5" w:rsidRPr="00F55FA1">
        <w:rPr>
          <w:rFonts w:ascii="Times New Roman" w:hAnsi="Times New Roman" w:cs="Times New Roman"/>
        </w:rPr>
        <w:t xml:space="preserve">i </w:t>
      </w:r>
      <w:r w:rsidR="00DD5590" w:rsidRPr="00F55FA1">
        <w:rPr>
          <w:rFonts w:ascii="Times New Roman" w:hAnsi="Times New Roman" w:cs="Times New Roman"/>
        </w:rPr>
        <w:t>primi risultati</w:t>
      </w:r>
      <w:r w:rsidRPr="00F55FA1">
        <w:rPr>
          <w:rFonts w:ascii="Times New Roman" w:hAnsi="Times New Roman" w:cs="Times New Roman"/>
        </w:rPr>
        <w:t xml:space="preserve"> </w:t>
      </w:r>
      <w:r w:rsidR="002A241C" w:rsidRPr="00F55FA1">
        <w:rPr>
          <w:rFonts w:ascii="Times New Roman" w:hAnsi="Times New Roman" w:cs="Times New Roman"/>
        </w:rPr>
        <w:t>del</w:t>
      </w:r>
      <w:r w:rsidR="000B6BA5" w:rsidRPr="00F55FA1">
        <w:rPr>
          <w:rFonts w:ascii="Times New Roman" w:hAnsi="Times New Roman" w:cs="Times New Roman"/>
        </w:rPr>
        <w:t xml:space="preserve"> progetto</w:t>
      </w:r>
      <w:r w:rsidR="002A241C" w:rsidRPr="00F55FA1">
        <w:rPr>
          <w:rFonts w:ascii="Times New Roman" w:hAnsi="Times New Roman" w:cs="Times New Roman"/>
        </w:rPr>
        <w:t xml:space="preserve"> ‘No Women No Panel</w:t>
      </w:r>
      <w:r w:rsidR="000B6BA5" w:rsidRPr="00F55FA1">
        <w:rPr>
          <w:rFonts w:ascii="Times New Roman" w:hAnsi="Times New Roman" w:cs="Times New Roman"/>
        </w:rPr>
        <w:t xml:space="preserve"> – Senza donne non se ne parla</w:t>
      </w:r>
      <w:r w:rsidR="002A241C" w:rsidRPr="00F55FA1">
        <w:rPr>
          <w:rFonts w:ascii="Times New Roman" w:hAnsi="Times New Roman" w:cs="Times New Roman"/>
        </w:rPr>
        <w:t xml:space="preserve">’ </w:t>
      </w:r>
      <w:r w:rsidRPr="00F55FA1">
        <w:rPr>
          <w:rFonts w:ascii="Times New Roman" w:hAnsi="Times New Roman" w:cs="Times New Roman"/>
        </w:rPr>
        <w:t>promoss</w:t>
      </w:r>
      <w:r w:rsidR="000B6BA5" w:rsidRPr="00F55FA1">
        <w:rPr>
          <w:rFonts w:ascii="Times New Roman" w:hAnsi="Times New Roman" w:cs="Times New Roman"/>
        </w:rPr>
        <w:t>o</w:t>
      </w:r>
      <w:r w:rsidRPr="00F55FA1">
        <w:rPr>
          <w:rFonts w:ascii="Times New Roman" w:hAnsi="Times New Roman" w:cs="Times New Roman"/>
        </w:rPr>
        <w:t xml:space="preserve"> dalla Rai</w:t>
      </w:r>
      <w:r w:rsidR="000B6BA5" w:rsidRPr="00F55FA1">
        <w:rPr>
          <w:rFonts w:ascii="Times New Roman" w:hAnsi="Times New Roman" w:cs="Times New Roman"/>
        </w:rPr>
        <w:t xml:space="preserve"> su impulso della Commissione Ue</w:t>
      </w:r>
      <w:r w:rsidRPr="00F55FA1">
        <w:rPr>
          <w:rFonts w:ascii="Times New Roman" w:hAnsi="Times New Roman" w:cs="Times New Roman"/>
        </w:rPr>
        <w:t xml:space="preserve"> per il</w:t>
      </w:r>
      <w:r w:rsidR="00DD5590" w:rsidRPr="00F55FA1">
        <w:rPr>
          <w:rFonts w:ascii="Times New Roman" w:hAnsi="Times New Roman" w:cs="Times New Roman"/>
        </w:rPr>
        <w:t xml:space="preserve"> monitoraggio e </w:t>
      </w:r>
      <w:r w:rsidRPr="00F55FA1">
        <w:rPr>
          <w:rFonts w:ascii="Times New Roman" w:hAnsi="Times New Roman" w:cs="Times New Roman"/>
        </w:rPr>
        <w:t xml:space="preserve">la </w:t>
      </w:r>
      <w:r w:rsidR="00DD5590" w:rsidRPr="00F55FA1">
        <w:rPr>
          <w:rFonts w:ascii="Times New Roman" w:hAnsi="Times New Roman" w:cs="Times New Roman"/>
        </w:rPr>
        <w:t>valutazione di impatto della partecipazione equilibrata e plurale di donne e uomini nella comunicazione pubblica, con l’obiettivo di favorire l'equilibrio di genere</w:t>
      </w:r>
      <w:r w:rsidR="00C243FA" w:rsidRPr="00F55FA1">
        <w:rPr>
          <w:rFonts w:ascii="Times New Roman" w:hAnsi="Times New Roman" w:cs="Times New Roman"/>
        </w:rPr>
        <w:t>, valorizzando il talento e le competenze anche femminili</w:t>
      </w:r>
      <w:r w:rsidR="00DD5590" w:rsidRPr="00F55FA1">
        <w:rPr>
          <w:rFonts w:ascii="Times New Roman" w:hAnsi="Times New Roman" w:cs="Times New Roman"/>
        </w:rPr>
        <w:t xml:space="preserve">. </w:t>
      </w:r>
    </w:p>
    <w:p w14:paraId="7C747CEC" w14:textId="27C9099B" w:rsidR="00DD5590" w:rsidRPr="00F55FA1" w:rsidRDefault="00DD5590" w:rsidP="00A15BFB">
      <w:pPr>
        <w:jc w:val="both"/>
        <w:rPr>
          <w:rFonts w:ascii="Times New Roman" w:hAnsi="Times New Roman" w:cs="Times New Roman"/>
        </w:rPr>
      </w:pPr>
      <w:r w:rsidRPr="00F55FA1">
        <w:rPr>
          <w:rFonts w:ascii="Times New Roman" w:hAnsi="Times New Roman" w:cs="Times New Roman"/>
        </w:rPr>
        <w:t xml:space="preserve">I dati </w:t>
      </w:r>
      <w:r w:rsidR="00C243FA" w:rsidRPr="00F55FA1">
        <w:rPr>
          <w:rFonts w:ascii="Times New Roman" w:hAnsi="Times New Roman" w:cs="Times New Roman"/>
        </w:rPr>
        <w:t xml:space="preserve">analizzati </w:t>
      </w:r>
      <w:r w:rsidR="002A241C" w:rsidRPr="00F55FA1">
        <w:rPr>
          <w:rFonts w:ascii="Times New Roman" w:hAnsi="Times New Roman" w:cs="Times New Roman"/>
        </w:rPr>
        <w:t>riguardano le</w:t>
      </w:r>
      <w:r w:rsidR="00026BDE" w:rsidRPr="00F55FA1">
        <w:rPr>
          <w:rFonts w:ascii="Times New Roman" w:hAnsi="Times New Roman" w:cs="Times New Roman"/>
        </w:rPr>
        <w:t xml:space="preserve"> attività di monitoraggio effettuate da</w:t>
      </w:r>
      <w:r w:rsidR="00C243FA" w:rsidRPr="00F55FA1">
        <w:rPr>
          <w:rFonts w:ascii="Times New Roman" w:hAnsi="Times New Roman" w:cs="Times New Roman"/>
        </w:rPr>
        <w:t>lle</w:t>
      </w:r>
      <w:r w:rsidR="00026BDE" w:rsidRPr="00F55FA1">
        <w:rPr>
          <w:rFonts w:ascii="Times New Roman" w:hAnsi="Times New Roman" w:cs="Times New Roman"/>
        </w:rPr>
        <w:t xml:space="preserve"> istituzioni</w:t>
      </w:r>
      <w:r w:rsidR="00C243FA" w:rsidRPr="00F55FA1">
        <w:rPr>
          <w:rFonts w:ascii="Times New Roman" w:hAnsi="Times New Roman" w:cs="Times New Roman"/>
        </w:rPr>
        <w:t xml:space="preserve"> nazionali e territoriali </w:t>
      </w:r>
      <w:r w:rsidR="00F55FA1">
        <w:rPr>
          <w:rFonts w:ascii="Times New Roman" w:hAnsi="Times New Roman" w:cs="Times New Roman"/>
        </w:rPr>
        <w:t xml:space="preserve">- </w:t>
      </w:r>
      <w:r w:rsidR="00C243FA" w:rsidRPr="00F55FA1">
        <w:rPr>
          <w:rFonts w:ascii="Times New Roman" w:hAnsi="Times New Roman" w:cs="Times New Roman"/>
        </w:rPr>
        <w:t>Pubbliche amministrazioni, Università, Enti di ricerca e Accademie -</w:t>
      </w:r>
      <w:r w:rsidR="00026BDE" w:rsidRPr="00F55FA1">
        <w:rPr>
          <w:rFonts w:ascii="Times New Roman" w:hAnsi="Times New Roman" w:cs="Times New Roman"/>
        </w:rPr>
        <w:t xml:space="preserve"> firmatarie dell’Accordo</w:t>
      </w:r>
      <w:r w:rsidR="002A241C" w:rsidRPr="00F55FA1">
        <w:rPr>
          <w:rFonts w:ascii="Times New Roman" w:hAnsi="Times New Roman" w:cs="Times New Roman"/>
        </w:rPr>
        <w:t xml:space="preserve"> con la Rai</w:t>
      </w:r>
      <w:r w:rsidR="00026BDE" w:rsidRPr="00F55FA1">
        <w:rPr>
          <w:rFonts w:ascii="Times New Roman" w:hAnsi="Times New Roman" w:cs="Times New Roman"/>
        </w:rPr>
        <w:t xml:space="preserve">, tra cui </w:t>
      </w:r>
      <w:r w:rsidR="00C243FA" w:rsidRPr="00F55FA1">
        <w:rPr>
          <w:rFonts w:ascii="Times New Roman" w:hAnsi="Times New Roman" w:cs="Times New Roman"/>
        </w:rPr>
        <w:t>lo stesso</w:t>
      </w:r>
      <w:r w:rsidR="00026BDE" w:rsidRPr="00F55FA1">
        <w:rPr>
          <w:rFonts w:ascii="Times New Roman" w:hAnsi="Times New Roman" w:cs="Times New Roman"/>
        </w:rPr>
        <w:t xml:space="preserve"> Cnr.</w:t>
      </w:r>
    </w:p>
    <w:p w14:paraId="610E367D" w14:textId="048107CB" w:rsidR="00DD5590" w:rsidRPr="00F55FA1" w:rsidRDefault="00DD5590" w:rsidP="00A15BFB">
      <w:pPr>
        <w:jc w:val="both"/>
        <w:rPr>
          <w:rFonts w:ascii="Times New Roman" w:hAnsi="Times New Roman" w:cs="Times New Roman"/>
        </w:rPr>
      </w:pPr>
      <w:r w:rsidRPr="00F55FA1">
        <w:rPr>
          <w:rFonts w:ascii="Times New Roman" w:hAnsi="Times New Roman" w:cs="Times New Roman"/>
        </w:rPr>
        <w:t>All’incontro</w:t>
      </w:r>
      <w:r w:rsidR="002A241C" w:rsidRPr="00F55FA1">
        <w:rPr>
          <w:rFonts w:ascii="Times New Roman" w:hAnsi="Times New Roman" w:cs="Times New Roman"/>
        </w:rPr>
        <w:t xml:space="preserve"> </w:t>
      </w:r>
      <w:r w:rsidR="00026BDE" w:rsidRPr="00F55FA1">
        <w:rPr>
          <w:rFonts w:ascii="Times New Roman" w:hAnsi="Times New Roman" w:cs="Times New Roman"/>
        </w:rPr>
        <w:t>sono intervenute, tra gli altri, Maria Chiara Carrozza, Presidente del Cnr, e Marinella Soldi, Presidente della Rai</w:t>
      </w:r>
      <w:r w:rsidR="00DB1E2A" w:rsidRPr="00F55FA1">
        <w:rPr>
          <w:rFonts w:ascii="Times New Roman" w:hAnsi="Times New Roman" w:cs="Times New Roman"/>
        </w:rPr>
        <w:t xml:space="preserve">, che hanno recentemente </w:t>
      </w:r>
      <w:r w:rsidR="00BB4321" w:rsidRPr="00F55FA1">
        <w:rPr>
          <w:rFonts w:ascii="Times New Roman" w:hAnsi="Times New Roman" w:cs="Times New Roman"/>
        </w:rPr>
        <w:t>sigl</w:t>
      </w:r>
      <w:r w:rsidR="00763B05" w:rsidRPr="00F55FA1">
        <w:rPr>
          <w:rFonts w:ascii="Times New Roman" w:hAnsi="Times New Roman" w:cs="Times New Roman"/>
        </w:rPr>
        <w:t>ato</w:t>
      </w:r>
      <w:r w:rsidR="00DB1E2A" w:rsidRPr="00F55FA1">
        <w:rPr>
          <w:rFonts w:ascii="Times New Roman" w:hAnsi="Times New Roman" w:cs="Times New Roman"/>
        </w:rPr>
        <w:t xml:space="preserve"> un accordo di collaborazione scientifica per offrire una misurazione concreta e oggettiva dei risultati del progetto e de</w:t>
      </w:r>
      <w:r w:rsidR="00BB4321" w:rsidRPr="00F55FA1">
        <w:rPr>
          <w:rFonts w:ascii="Times New Roman" w:hAnsi="Times New Roman" w:cs="Times New Roman"/>
        </w:rPr>
        <w:t>lla sua evoluzione</w:t>
      </w:r>
      <w:r w:rsidR="00DB1E2A" w:rsidRPr="00F55FA1">
        <w:rPr>
          <w:rFonts w:ascii="Times New Roman" w:hAnsi="Times New Roman" w:cs="Times New Roman"/>
        </w:rPr>
        <w:t xml:space="preserve">. </w:t>
      </w:r>
    </w:p>
    <w:p w14:paraId="41700DA4" w14:textId="488F9AB6" w:rsidR="0058254F" w:rsidRPr="00F55FA1" w:rsidRDefault="0058254F" w:rsidP="00A15BFB">
      <w:pPr>
        <w:jc w:val="both"/>
        <w:rPr>
          <w:rFonts w:ascii="Times New Roman" w:hAnsi="Times New Roman" w:cs="Times New Roman"/>
        </w:rPr>
      </w:pPr>
      <w:r w:rsidRPr="00F55FA1">
        <w:rPr>
          <w:rFonts w:ascii="Times New Roman" w:hAnsi="Times New Roman" w:cs="Times New Roman"/>
        </w:rPr>
        <w:t xml:space="preserve">“A più di due anni dalla firma </w:t>
      </w:r>
      <w:r w:rsidR="00DB1E2A" w:rsidRPr="00F55FA1">
        <w:rPr>
          <w:rFonts w:ascii="Times New Roman" w:hAnsi="Times New Roman" w:cs="Times New Roman"/>
        </w:rPr>
        <w:t>del Memorandum</w:t>
      </w:r>
      <w:r w:rsidRPr="00F55FA1">
        <w:rPr>
          <w:rFonts w:ascii="Times New Roman" w:hAnsi="Times New Roman" w:cs="Times New Roman"/>
        </w:rPr>
        <w:t xml:space="preserve"> con la Rai per la realizzazione della campagna ‘No Women No Panel’, sono lieta di presiedere alla presentazione dei primi risultati che riguardano anche il nostro Ente”, ha dichiarato la Presidente del Cnr, Maria Chiara Carrozza. “Il Cnr ha aderito all’iniziativa sin dal suo avvio nel 2022, con un gruppo di lavoro interno e supporta scientificamente il monitoraggio e l’analisi dei dati raccolti da tutte le istituzioni firmatarie del progetto. Per il Cnr si è registrato un aumento della partecipazione femminile alle attività di comunicazione e divulgazione già dal 2022 al 2023. Ritengo che l’Accordo con la Rai sia un passo importante per garantire che entrambi i generi siano rappresentati in una varietà di ruoli e contesti”.</w:t>
      </w:r>
    </w:p>
    <w:p w14:paraId="0EF88C13" w14:textId="4BE062F3" w:rsidR="00244876" w:rsidRPr="00244876" w:rsidRDefault="00244876" w:rsidP="00A15BFB">
      <w:pPr>
        <w:jc w:val="both"/>
        <w:rPr>
          <w:rFonts w:ascii="Times New Roman" w:hAnsi="Times New Roman" w:cs="Times New Roman"/>
        </w:rPr>
      </w:pPr>
      <w:r w:rsidRPr="00244876">
        <w:rPr>
          <w:rFonts w:ascii="Times New Roman" w:hAnsi="Times New Roman" w:cs="Times New Roman"/>
        </w:rPr>
        <w:t xml:space="preserve">“Oggi è una giornata importante: siamo qui per vedere i soggetti che hanno aderito al progetto </w:t>
      </w:r>
      <w:r>
        <w:rPr>
          <w:rFonts w:ascii="Times New Roman" w:hAnsi="Times New Roman" w:cs="Times New Roman"/>
        </w:rPr>
        <w:t>‘</w:t>
      </w:r>
      <w:r w:rsidRPr="00244876">
        <w:rPr>
          <w:rFonts w:ascii="Times New Roman" w:hAnsi="Times New Roman" w:cs="Times New Roman"/>
        </w:rPr>
        <w:t>No women no panel</w:t>
      </w:r>
      <w:r>
        <w:rPr>
          <w:rFonts w:ascii="Times New Roman" w:hAnsi="Times New Roman" w:cs="Times New Roman"/>
        </w:rPr>
        <w:t>’</w:t>
      </w:r>
      <w:r w:rsidRPr="00244876">
        <w:rPr>
          <w:rFonts w:ascii="Times New Roman" w:hAnsi="Times New Roman" w:cs="Times New Roman"/>
        </w:rPr>
        <w:t xml:space="preserve"> e qual è l’equilibrio di genere negli eventi che sono stati misurati, ricordandoci che panel con diversità portano punti di vista più ricchi ed interessanti</w:t>
      </w:r>
      <w:r>
        <w:rPr>
          <w:rFonts w:ascii="Times New Roman" w:hAnsi="Times New Roman" w:cs="Times New Roman"/>
        </w:rPr>
        <w:t>”, ha dichiarato la Presidente della Rai Marinella Soldi.</w:t>
      </w:r>
      <w:r w:rsidRPr="00244876">
        <w:rPr>
          <w:rFonts w:ascii="Times New Roman" w:hAnsi="Times New Roman" w:cs="Times New Roman"/>
        </w:rPr>
        <w:t xml:space="preserve"> </w:t>
      </w:r>
      <w:r>
        <w:rPr>
          <w:rFonts w:ascii="Times New Roman" w:hAnsi="Times New Roman" w:cs="Times New Roman"/>
        </w:rPr>
        <w:t>“</w:t>
      </w:r>
      <w:r w:rsidRPr="00244876">
        <w:rPr>
          <w:rFonts w:ascii="Times New Roman" w:hAnsi="Times New Roman" w:cs="Times New Roman"/>
        </w:rPr>
        <w:t xml:space="preserve">I numeri non mentono e la trasparenza è uno dei punti di forza di questo progetto, ci aiuta ad avere consapevolezza, a guardare la strada fatta e migliorarci dove serve. Anche per questo i media hanno una grande responsabilità: perché sono tra i principali ispiratori di modelli, per tutte le generazioni. I messaggi che si danno – o che sono assenti – si amplificano nella società e per questo il servizio pubblico ha un ruolo di primo piano in questa battaglia di civiltà contro gli stereotipi di genere. Per una Rai di tutti, accessibile ed equilibrata”. </w:t>
      </w:r>
    </w:p>
    <w:p w14:paraId="399D83A2" w14:textId="3B4F3DC8" w:rsidR="00502607" w:rsidRDefault="00E170FD" w:rsidP="00A15BFB">
      <w:pPr>
        <w:jc w:val="both"/>
        <w:rPr>
          <w:rFonts w:ascii="Times New Roman" w:hAnsi="Times New Roman" w:cs="Times New Roman"/>
        </w:rPr>
      </w:pPr>
      <w:r w:rsidRPr="00B369AD">
        <w:rPr>
          <w:rFonts w:ascii="Times New Roman" w:hAnsi="Times New Roman" w:cs="Times New Roman"/>
          <w:b/>
          <w:bCs/>
        </w:rPr>
        <w:t>In allegato</w:t>
      </w:r>
      <w:r w:rsidR="00A656F7" w:rsidRPr="00B369AD">
        <w:rPr>
          <w:rFonts w:ascii="Times New Roman" w:hAnsi="Times New Roman" w:cs="Times New Roman"/>
          <w:b/>
          <w:bCs/>
        </w:rPr>
        <w:t xml:space="preserve"> i file:</w:t>
      </w:r>
      <w:r w:rsidRPr="00A656F7">
        <w:rPr>
          <w:rFonts w:ascii="Times New Roman" w:hAnsi="Times New Roman" w:cs="Times New Roman"/>
        </w:rPr>
        <w:t xml:space="preserve"> </w:t>
      </w:r>
      <w:r w:rsidR="00A656F7">
        <w:rPr>
          <w:rFonts w:ascii="Times New Roman" w:hAnsi="Times New Roman" w:cs="Times New Roman"/>
        </w:rPr>
        <w:t>‘D</w:t>
      </w:r>
      <w:r w:rsidRPr="00A656F7">
        <w:rPr>
          <w:rFonts w:ascii="Times New Roman" w:hAnsi="Times New Roman" w:cs="Times New Roman"/>
        </w:rPr>
        <w:t xml:space="preserve">ati </w:t>
      </w:r>
      <w:r w:rsidR="00A656F7">
        <w:rPr>
          <w:rFonts w:ascii="Times New Roman" w:hAnsi="Times New Roman" w:cs="Times New Roman"/>
        </w:rPr>
        <w:t xml:space="preserve">progetto </w:t>
      </w:r>
      <w:proofErr w:type="spellStart"/>
      <w:r w:rsidR="00A656F7">
        <w:rPr>
          <w:rFonts w:ascii="Times New Roman" w:hAnsi="Times New Roman" w:cs="Times New Roman"/>
        </w:rPr>
        <w:t>NWNP_Nazionale</w:t>
      </w:r>
      <w:proofErr w:type="spellEnd"/>
      <w:r w:rsidR="00A656F7">
        <w:rPr>
          <w:rFonts w:ascii="Times New Roman" w:hAnsi="Times New Roman" w:cs="Times New Roman"/>
        </w:rPr>
        <w:t xml:space="preserve">’, ‘Dati NWNP_ </w:t>
      </w:r>
      <w:proofErr w:type="spellStart"/>
      <w:r w:rsidRPr="00A656F7">
        <w:rPr>
          <w:rFonts w:ascii="Times New Roman" w:hAnsi="Times New Roman" w:cs="Times New Roman"/>
        </w:rPr>
        <w:t>Cnr</w:t>
      </w:r>
      <w:r w:rsidR="00A656F7">
        <w:rPr>
          <w:rFonts w:ascii="Times New Roman" w:hAnsi="Times New Roman" w:cs="Times New Roman"/>
        </w:rPr>
        <w:t>’</w:t>
      </w:r>
      <w:proofErr w:type="spellEnd"/>
      <w:r w:rsidRPr="00A656F7">
        <w:rPr>
          <w:rFonts w:ascii="Times New Roman" w:hAnsi="Times New Roman" w:cs="Times New Roman"/>
        </w:rPr>
        <w:t xml:space="preserve"> anni 2022-2023</w:t>
      </w:r>
      <w:r w:rsidR="00A656F7">
        <w:rPr>
          <w:rFonts w:ascii="Times New Roman" w:hAnsi="Times New Roman" w:cs="Times New Roman"/>
        </w:rPr>
        <w:t>; ‘La Rai per la parità di genere’.</w:t>
      </w:r>
    </w:p>
    <w:p w14:paraId="0E71A619" w14:textId="77777777" w:rsidR="007443E1" w:rsidRPr="007443E1" w:rsidRDefault="007443E1" w:rsidP="007443E1">
      <w:pPr>
        <w:jc w:val="both"/>
        <w:rPr>
          <w:rFonts w:ascii="Times New Roman" w:hAnsi="Times New Roman" w:cs="Times New Roman"/>
          <w:b/>
          <w:bCs/>
        </w:rPr>
      </w:pPr>
      <w:r w:rsidRPr="007443E1">
        <w:rPr>
          <w:rFonts w:ascii="Times New Roman" w:hAnsi="Times New Roman" w:cs="Times New Roman"/>
          <w:b/>
          <w:bCs/>
        </w:rPr>
        <w:t xml:space="preserve">Link per scaricare fotografie: </w:t>
      </w:r>
    </w:p>
    <w:p w14:paraId="681194B4" w14:textId="38FDCEA5" w:rsidR="002C55B2" w:rsidRDefault="007443E1" w:rsidP="007443E1">
      <w:pPr>
        <w:jc w:val="both"/>
        <w:rPr>
          <w:rFonts w:ascii="Times New Roman" w:hAnsi="Times New Roman" w:cs="Times New Roman"/>
        </w:rPr>
      </w:pPr>
      <w:r w:rsidRPr="007443E1">
        <w:rPr>
          <w:rFonts w:ascii="Times New Roman" w:hAnsi="Times New Roman" w:cs="Times New Roman"/>
        </w:rPr>
        <w:t>https://filesender.garr.it/?s=download&amp;token=c05a182d-a217-4ffa-b144-bf14409235fa</w:t>
      </w:r>
    </w:p>
    <w:p w14:paraId="495699E7" w14:textId="68EF264F" w:rsidR="00A15BFB" w:rsidRPr="00F55FA1" w:rsidRDefault="00A15BFB" w:rsidP="00A15BFB">
      <w:pPr>
        <w:jc w:val="both"/>
        <w:rPr>
          <w:rFonts w:ascii="Times New Roman" w:hAnsi="Times New Roman" w:cs="Times New Roman"/>
        </w:rPr>
      </w:pPr>
      <w:r w:rsidRPr="00F55FA1">
        <w:rPr>
          <w:rFonts w:ascii="Times New Roman" w:hAnsi="Times New Roman" w:cs="Times New Roman"/>
        </w:rPr>
        <w:lastRenderedPageBreak/>
        <w:t>Roma, 13 marzo 2024</w:t>
      </w:r>
    </w:p>
    <w:p w14:paraId="5B343437" w14:textId="6C5038AF" w:rsidR="00120305" w:rsidRPr="00F55FA1" w:rsidRDefault="002A241C" w:rsidP="00A15BFB">
      <w:pPr>
        <w:jc w:val="both"/>
        <w:rPr>
          <w:rFonts w:ascii="Times New Roman" w:hAnsi="Times New Roman" w:cs="Times New Roman"/>
          <w:color w:val="000000"/>
        </w:rPr>
      </w:pPr>
      <w:r w:rsidRPr="00F55FA1">
        <w:rPr>
          <w:rFonts w:ascii="Times New Roman" w:hAnsi="Times New Roman" w:cs="Times New Roman"/>
          <w:b/>
          <w:bCs/>
          <w:color w:val="000000"/>
        </w:rPr>
        <w:t>Per informazioni</w:t>
      </w:r>
      <w:r w:rsidR="00A15BFB" w:rsidRPr="00F55FA1">
        <w:rPr>
          <w:rFonts w:ascii="Times New Roman" w:hAnsi="Times New Roman" w:cs="Times New Roman"/>
          <w:b/>
          <w:bCs/>
          <w:color w:val="000000"/>
        </w:rPr>
        <w:t xml:space="preserve"> sui risultati del monitoraggio nazionale</w:t>
      </w:r>
      <w:r w:rsidR="00BB4321" w:rsidRPr="00F55FA1">
        <w:rPr>
          <w:rFonts w:ascii="Times New Roman" w:hAnsi="Times New Roman" w:cs="Times New Roman"/>
          <w:b/>
          <w:bCs/>
          <w:color w:val="000000"/>
        </w:rPr>
        <w:t xml:space="preserve"> e territoriale</w:t>
      </w:r>
      <w:r w:rsidR="00120305" w:rsidRPr="00F55FA1">
        <w:rPr>
          <w:rFonts w:ascii="Times New Roman" w:hAnsi="Times New Roman" w:cs="Times New Roman"/>
          <w:b/>
          <w:bCs/>
          <w:color w:val="000000"/>
        </w:rPr>
        <w:t>:</w:t>
      </w:r>
      <w:r w:rsidR="00A15BFB" w:rsidRPr="00F55FA1">
        <w:rPr>
          <w:rFonts w:ascii="Times New Roman" w:hAnsi="Times New Roman" w:cs="Times New Roman"/>
          <w:b/>
          <w:bCs/>
          <w:color w:val="000000"/>
        </w:rPr>
        <w:t xml:space="preserve"> </w:t>
      </w:r>
      <w:r w:rsidR="00C87AE8" w:rsidRPr="00F55FA1">
        <w:rPr>
          <w:rFonts w:ascii="Times New Roman" w:hAnsi="Times New Roman" w:cs="Times New Roman"/>
          <w:color w:val="000000"/>
        </w:rPr>
        <w:t>Cristiana Crescimbene</w:t>
      </w:r>
      <w:r w:rsidR="00A15BFB" w:rsidRPr="00F55FA1">
        <w:rPr>
          <w:rFonts w:ascii="Times New Roman" w:hAnsi="Times New Roman" w:cs="Times New Roman"/>
          <w:color w:val="000000"/>
        </w:rPr>
        <w:t>,</w:t>
      </w:r>
      <w:r w:rsidR="00A15BFB" w:rsidRPr="00F55FA1">
        <w:rPr>
          <w:rFonts w:ascii="Times New Roman" w:hAnsi="Times New Roman" w:cs="Times New Roman"/>
        </w:rPr>
        <w:t xml:space="preserve"> </w:t>
      </w:r>
      <w:r w:rsidR="00A15BFB" w:rsidRPr="00F55FA1">
        <w:rPr>
          <w:rFonts w:ascii="Times New Roman" w:hAnsi="Times New Roman" w:cs="Times New Roman"/>
          <w:color w:val="000000"/>
        </w:rPr>
        <w:t>Istituto di ricerche sulla popolazione e le politiche sociali (</w:t>
      </w:r>
      <w:proofErr w:type="spellStart"/>
      <w:r w:rsidR="00A15BFB" w:rsidRPr="00F55FA1">
        <w:rPr>
          <w:rFonts w:ascii="Times New Roman" w:hAnsi="Times New Roman" w:cs="Times New Roman"/>
          <w:color w:val="000000"/>
        </w:rPr>
        <w:t>Irpps</w:t>
      </w:r>
      <w:proofErr w:type="spellEnd"/>
      <w:r w:rsidR="00A15BFB" w:rsidRPr="00F55FA1">
        <w:rPr>
          <w:rFonts w:ascii="Times New Roman" w:hAnsi="Times New Roman" w:cs="Times New Roman"/>
          <w:color w:val="000000"/>
        </w:rPr>
        <w:t xml:space="preserve">) del Cnr, </w:t>
      </w:r>
      <w:proofErr w:type="gramStart"/>
      <w:r w:rsidR="00A15BFB" w:rsidRPr="00F55FA1">
        <w:rPr>
          <w:rFonts w:ascii="Times New Roman" w:hAnsi="Times New Roman" w:cs="Times New Roman"/>
          <w:color w:val="000000"/>
        </w:rPr>
        <w:t>e mail</w:t>
      </w:r>
      <w:proofErr w:type="gramEnd"/>
      <w:r w:rsidR="00A15BFB" w:rsidRPr="00F55FA1">
        <w:rPr>
          <w:rFonts w:ascii="Times New Roman" w:hAnsi="Times New Roman" w:cs="Times New Roman"/>
          <w:color w:val="000000"/>
        </w:rPr>
        <w:t xml:space="preserve">: </w:t>
      </w:r>
      <w:hyperlink r:id="rId6" w:history="1">
        <w:r w:rsidR="00C87AE8" w:rsidRPr="00F55FA1">
          <w:rPr>
            <w:rStyle w:val="Collegamentoipertestuale"/>
            <w:rFonts w:ascii="Times New Roman" w:hAnsi="Times New Roman" w:cs="Times New Roman"/>
          </w:rPr>
          <w:t>cristiana.crescimbene@cnr.it</w:t>
        </w:r>
      </w:hyperlink>
    </w:p>
    <w:p w14:paraId="7D89406C" w14:textId="54E14BBC" w:rsidR="002A241C" w:rsidRDefault="00120305" w:rsidP="00A15BFB">
      <w:pPr>
        <w:jc w:val="both"/>
        <w:rPr>
          <w:rStyle w:val="Collegamentoipertestuale"/>
          <w:rFonts w:ascii="Times New Roman" w:hAnsi="Times New Roman" w:cs="Times New Roman"/>
        </w:rPr>
      </w:pPr>
      <w:r w:rsidRPr="00F55FA1">
        <w:rPr>
          <w:rFonts w:ascii="Times New Roman" w:hAnsi="Times New Roman" w:cs="Times New Roman"/>
          <w:b/>
          <w:bCs/>
          <w:color w:val="000000"/>
        </w:rPr>
        <w:t>Per i dati sul monitoraggio Cnr</w:t>
      </w:r>
      <w:r w:rsidRPr="00F55FA1">
        <w:rPr>
          <w:rFonts w:ascii="Times New Roman" w:hAnsi="Times New Roman" w:cs="Times New Roman"/>
          <w:color w:val="000000"/>
        </w:rPr>
        <w:t xml:space="preserve">: </w:t>
      </w:r>
      <w:r w:rsidR="002A241C" w:rsidRPr="00F55FA1">
        <w:rPr>
          <w:rFonts w:ascii="Times New Roman" w:hAnsi="Times New Roman" w:cs="Times New Roman"/>
          <w:color w:val="000000"/>
        </w:rPr>
        <w:t>Antonio Tintori,</w:t>
      </w:r>
      <w:r w:rsidR="00A15BFB" w:rsidRPr="00F55FA1">
        <w:rPr>
          <w:rFonts w:ascii="Times New Roman" w:hAnsi="Times New Roman" w:cs="Times New Roman"/>
          <w:color w:val="000000"/>
        </w:rPr>
        <w:t xml:space="preserve"> Irpps e Presidente Comitato Unico di Garanzia Cnr, e-mail: </w:t>
      </w:r>
      <w:hyperlink r:id="rId7" w:history="1">
        <w:r w:rsidR="00A15BFB" w:rsidRPr="00F55FA1">
          <w:rPr>
            <w:rStyle w:val="Collegamentoipertestuale"/>
            <w:rFonts w:ascii="Times New Roman" w:hAnsi="Times New Roman" w:cs="Times New Roman"/>
          </w:rPr>
          <w:t>antonio.tintori@cnr.it</w:t>
        </w:r>
      </w:hyperlink>
    </w:p>
    <w:p w14:paraId="0FF63E40" w14:textId="407A64A5" w:rsidR="002A241C" w:rsidRPr="00F55FA1" w:rsidRDefault="002A241C" w:rsidP="00A15BFB">
      <w:pPr>
        <w:jc w:val="both"/>
        <w:rPr>
          <w:rFonts w:ascii="Times New Roman" w:hAnsi="Times New Roman" w:cs="Times New Roman"/>
          <w:color w:val="000000"/>
        </w:rPr>
      </w:pPr>
      <w:r w:rsidRPr="00F55FA1">
        <w:rPr>
          <w:rFonts w:ascii="Times New Roman" w:hAnsi="Times New Roman" w:cs="Times New Roman"/>
          <w:b/>
          <w:bCs/>
          <w:color w:val="000000"/>
        </w:rPr>
        <w:t>Ufficio stampa Cnr:</w:t>
      </w:r>
      <w:r w:rsidRPr="00F55FA1">
        <w:rPr>
          <w:rFonts w:ascii="Times New Roman" w:hAnsi="Times New Roman" w:cs="Times New Roman"/>
          <w:color w:val="000000"/>
        </w:rPr>
        <w:t xml:space="preserve"> Sandra Fiore, </w:t>
      </w:r>
      <w:proofErr w:type="gramStart"/>
      <w:r w:rsidRPr="00F55FA1">
        <w:rPr>
          <w:rFonts w:ascii="Times New Roman" w:hAnsi="Times New Roman" w:cs="Times New Roman"/>
          <w:color w:val="000000"/>
        </w:rPr>
        <w:t>e mail</w:t>
      </w:r>
      <w:proofErr w:type="gramEnd"/>
      <w:r w:rsidRPr="00F55FA1">
        <w:rPr>
          <w:rFonts w:ascii="Times New Roman" w:hAnsi="Times New Roman" w:cs="Times New Roman"/>
          <w:color w:val="000000"/>
        </w:rPr>
        <w:t xml:space="preserve">: sandra.fiore@cnr.it; responsabile Emanuele Guerrini, cell. 339.2108895 - tel. 06.4993.3383, e-mail: </w:t>
      </w:r>
      <w:hyperlink r:id="rId8" w:history="1">
        <w:r w:rsidR="00E170FD" w:rsidRPr="00F55FA1">
          <w:rPr>
            <w:rStyle w:val="Collegamentoipertestuale"/>
            <w:rFonts w:ascii="Times New Roman" w:hAnsi="Times New Roman" w:cs="Times New Roman"/>
          </w:rPr>
          <w:t>emanuele.guerrini@cnr.it</w:t>
        </w:r>
      </w:hyperlink>
    </w:p>
    <w:p w14:paraId="5372C995" w14:textId="7F6AB283" w:rsidR="00E170FD" w:rsidRDefault="00E170FD" w:rsidP="000A082D">
      <w:pPr>
        <w:jc w:val="both"/>
        <w:rPr>
          <w:rFonts w:ascii="Times New Roman" w:hAnsi="Times New Roman" w:cs="Times New Roman"/>
          <w:b/>
          <w:bCs/>
          <w:i/>
          <w:iCs/>
        </w:rPr>
      </w:pPr>
      <w:r w:rsidRPr="00F55FA1">
        <w:rPr>
          <w:rFonts w:ascii="Times New Roman" w:hAnsi="Times New Roman" w:cs="Times New Roman"/>
          <w:b/>
          <w:bCs/>
          <w:color w:val="000000"/>
        </w:rPr>
        <w:t>Ufficio stampa Rai</w:t>
      </w:r>
      <w:r w:rsidR="00244876">
        <w:rPr>
          <w:rFonts w:ascii="Times New Roman" w:hAnsi="Times New Roman" w:cs="Times New Roman"/>
          <w:b/>
          <w:bCs/>
          <w:color w:val="000000"/>
        </w:rPr>
        <w:t xml:space="preserve">: </w:t>
      </w:r>
      <w:r w:rsidR="00244876" w:rsidRPr="00244876">
        <w:rPr>
          <w:rFonts w:ascii="Times New Roman" w:hAnsi="Times New Roman" w:cs="Times New Roman"/>
          <w:color w:val="000000"/>
        </w:rPr>
        <w:t xml:space="preserve">Federica Ricca, </w:t>
      </w:r>
      <w:proofErr w:type="gramStart"/>
      <w:r w:rsidR="00244876" w:rsidRPr="00244876">
        <w:rPr>
          <w:rFonts w:ascii="Times New Roman" w:hAnsi="Times New Roman" w:cs="Times New Roman"/>
          <w:color w:val="000000"/>
        </w:rPr>
        <w:t>e mail</w:t>
      </w:r>
      <w:proofErr w:type="gramEnd"/>
      <w:r w:rsidR="00244876" w:rsidRPr="00244876">
        <w:rPr>
          <w:rFonts w:ascii="Times New Roman" w:hAnsi="Times New Roman" w:cs="Times New Roman"/>
          <w:color w:val="000000"/>
        </w:rPr>
        <w:t>:</w:t>
      </w:r>
      <w:r w:rsidR="00244876">
        <w:rPr>
          <w:rFonts w:ascii="Times New Roman" w:hAnsi="Times New Roman" w:cs="Times New Roman"/>
          <w:b/>
          <w:bCs/>
          <w:color w:val="000000"/>
        </w:rPr>
        <w:t xml:space="preserve"> </w:t>
      </w:r>
      <w:hyperlink r:id="rId9" w:history="1">
        <w:r w:rsidR="00244876" w:rsidRPr="00244876">
          <w:rPr>
            <w:rStyle w:val="Collegamentoipertestuale"/>
            <w:rFonts w:ascii="Times New Roman" w:hAnsi="Times New Roman" w:cs="Times New Roman"/>
          </w:rPr>
          <w:t>federica.ricca@rai.it</w:t>
        </w:r>
      </w:hyperlink>
    </w:p>
    <w:p w14:paraId="13EA18F4" w14:textId="6131ED8B" w:rsidR="002A241C" w:rsidRPr="00A15BFB" w:rsidRDefault="002A241C" w:rsidP="00A15BFB">
      <w:pPr>
        <w:jc w:val="center"/>
        <w:rPr>
          <w:rFonts w:ascii="Times New Roman" w:hAnsi="Times New Roman" w:cs="Times New Roman"/>
          <w:b/>
          <w:bCs/>
          <w:i/>
          <w:iCs/>
        </w:rPr>
      </w:pPr>
      <w:r w:rsidRPr="00A15BFB">
        <w:rPr>
          <w:rFonts w:ascii="Times New Roman" w:hAnsi="Times New Roman" w:cs="Times New Roman"/>
          <w:b/>
          <w:bCs/>
          <w:i/>
          <w:iCs/>
        </w:rPr>
        <w:t>Recapiti per uso professionale da non pubblicare</w:t>
      </w:r>
    </w:p>
    <w:sectPr w:rsidR="002A241C" w:rsidRPr="00A15BF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6C3"/>
    <w:rsid w:val="00026BDE"/>
    <w:rsid w:val="000A082D"/>
    <w:rsid w:val="000B6BA5"/>
    <w:rsid w:val="000D6722"/>
    <w:rsid w:val="000E3D46"/>
    <w:rsid w:val="000F1770"/>
    <w:rsid w:val="00120305"/>
    <w:rsid w:val="002266C3"/>
    <w:rsid w:val="00244876"/>
    <w:rsid w:val="002A241C"/>
    <w:rsid w:val="002C55B2"/>
    <w:rsid w:val="00486B8F"/>
    <w:rsid w:val="004D0B88"/>
    <w:rsid w:val="004D305D"/>
    <w:rsid w:val="00502607"/>
    <w:rsid w:val="0058254F"/>
    <w:rsid w:val="005B7310"/>
    <w:rsid w:val="00652543"/>
    <w:rsid w:val="00707EF2"/>
    <w:rsid w:val="007255E2"/>
    <w:rsid w:val="007443E1"/>
    <w:rsid w:val="00763B05"/>
    <w:rsid w:val="007646E5"/>
    <w:rsid w:val="0085411E"/>
    <w:rsid w:val="0088368D"/>
    <w:rsid w:val="008C541D"/>
    <w:rsid w:val="009E41D5"/>
    <w:rsid w:val="00A15BFB"/>
    <w:rsid w:val="00A40EB2"/>
    <w:rsid w:val="00A656F7"/>
    <w:rsid w:val="00B369AD"/>
    <w:rsid w:val="00BB3C40"/>
    <w:rsid w:val="00BB4321"/>
    <w:rsid w:val="00C243FA"/>
    <w:rsid w:val="00C87AE8"/>
    <w:rsid w:val="00D3214A"/>
    <w:rsid w:val="00D73CC9"/>
    <w:rsid w:val="00DB1E2A"/>
    <w:rsid w:val="00DD5590"/>
    <w:rsid w:val="00DE36EC"/>
    <w:rsid w:val="00DE7793"/>
    <w:rsid w:val="00E170FD"/>
    <w:rsid w:val="00F55FA1"/>
    <w:rsid w:val="00FF26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2FD17"/>
  <w15:chartTrackingRefBased/>
  <w15:docId w15:val="{F9C04BA8-75BF-4831-BCE9-6397A7C6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26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26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266C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266C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266C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266C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266C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266C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266C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266C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266C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266C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266C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266C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266C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266C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266C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266C3"/>
    <w:rPr>
      <w:rFonts w:eastAsiaTheme="majorEastAsia" w:cstheme="majorBidi"/>
      <w:color w:val="272727" w:themeColor="text1" w:themeTint="D8"/>
    </w:rPr>
  </w:style>
  <w:style w:type="paragraph" w:styleId="Titolo">
    <w:name w:val="Title"/>
    <w:basedOn w:val="Normale"/>
    <w:next w:val="Normale"/>
    <w:link w:val="TitoloCarattere"/>
    <w:uiPriority w:val="10"/>
    <w:qFormat/>
    <w:rsid w:val="00226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266C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266C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266C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266C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266C3"/>
    <w:rPr>
      <w:i/>
      <w:iCs/>
      <w:color w:val="404040" w:themeColor="text1" w:themeTint="BF"/>
    </w:rPr>
  </w:style>
  <w:style w:type="paragraph" w:styleId="Paragrafoelenco">
    <w:name w:val="List Paragraph"/>
    <w:basedOn w:val="Normale"/>
    <w:uiPriority w:val="34"/>
    <w:qFormat/>
    <w:rsid w:val="002266C3"/>
    <w:pPr>
      <w:ind w:left="720"/>
      <w:contextualSpacing/>
    </w:pPr>
  </w:style>
  <w:style w:type="character" w:styleId="Enfasiintensa">
    <w:name w:val="Intense Emphasis"/>
    <w:basedOn w:val="Carpredefinitoparagrafo"/>
    <w:uiPriority w:val="21"/>
    <w:qFormat/>
    <w:rsid w:val="002266C3"/>
    <w:rPr>
      <w:i/>
      <w:iCs/>
      <w:color w:val="0F4761" w:themeColor="accent1" w:themeShade="BF"/>
    </w:rPr>
  </w:style>
  <w:style w:type="paragraph" w:styleId="Citazioneintensa">
    <w:name w:val="Intense Quote"/>
    <w:basedOn w:val="Normale"/>
    <w:next w:val="Normale"/>
    <w:link w:val="CitazioneintensaCarattere"/>
    <w:uiPriority w:val="30"/>
    <w:qFormat/>
    <w:rsid w:val="00226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266C3"/>
    <w:rPr>
      <w:i/>
      <w:iCs/>
      <w:color w:val="0F4761" w:themeColor="accent1" w:themeShade="BF"/>
    </w:rPr>
  </w:style>
  <w:style w:type="character" w:styleId="Riferimentointenso">
    <w:name w:val="Intense Reference"/>
    <w:basedOn w:val="Carpredefinitoparagrafo"/>
    <w:uiPriority w:val="32"/>
    <w:qFormat/>
    <w:rsid w:val="002266C3"/>
    <w:rPr>
      <w:b/>
      <w:bCs/>
      <w:smallCaps/>
      <w:color w:val="0F4761" w:themeColor="accent1" w:themeShade="BF"/>
      <w:spacing w:val="5"/>
    </w:rPr>
  </w:style>
  <w:style w:type="character" w:styleId="Collegamentoipertestuale">
    <w:name w:val="Hyperlink"/>
    <w:basedOn w:val="Carpredefinitoparagrafo"/>
    <w:uiPriority w:val="99"/>
    <w:unhideWhenUsed/>
    <w:rsid w:val="00A15BFB"/>
    <w:rPr>
      <w:color w:val="467886" w:themeColor="hyperlink"/>
      <w:u w:val="single"/>
    </w:rPr>
  </w:style>
  <w:style w:type="character" w:styleId="Menzionenonrisolta">
    <w:name w:val="Unresolved Mention"/>
    <w:basedOn w:val="Carpredefinitoparagrafo"/>
    <w:uiPriority w:val="99"/>
    <w:semiHidden/>
    <w:unhideWhenUsed/>
    <w:rsid w:val="00A15BFB"/>
    <w:rPr>
      <w:color w:val="605E5C"/>
      <w:shd w:val="clear" w:color="auto" w:fill="E1DFDD"/>
    </w:rPr>
  </w:style>
  <w:style w:type="paragraph" w:styleId="Revisione">
    <w:name w:val="Revision"/>
    <w:hidden/>
    <w:uiPriority w:val="99"/>
    <w:semiHidden/>
    <w:rsid w:val="00764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nuele.guerrini@cnr.it" TargetMode="External"/><Relationship Id="rId3" Type="http://schemas.openxmlformats.org/officeDocument/2006/relationships/webSettings" Target="webSettings.xml"/><Relationship Id="rId7" Type="http://schemas.openxmlformats.org/officeDocument/2006/relationships/hyperlink" Target="mailto:antonio.tintori@cnr.i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ristiana.crescimbene@cnr.it"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mailto:federica.ricca@ra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589</Words>
  <Characters>3363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FIORE</dc:creator>
  <cp:keywords/>
  <dc:description/>
  <cp:lastModifiedBy>SANDRA FIORE</cp:lastModifiedBy>
  <cp:revision>9</cp:revision>
  <cp:lastPrinted>2024-03-07T13:39:00Z</cp:lastPrinted>
  <dcterms:created xsi:type="dcterms:W3CDTF">2024-03-12T15:15:00Z</dcterms:created>
  <dcterms:modified xsi:type="dcterms:W3CDTF">2024-03-13T13:28:00Z</dcterms:modified>
</cp:coreProperties>
</file>