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C25DB" w14:textId="2FFA07B1" w:rsidR="00D05568" w:rsidRDefault="00D05568" w:rsidP="007D47E2">
      <w:pPr>
        <w:pStyle w:val="NormaleWeb"/>
        <w:shd w:val="clear" w:color="auto" w:fill="FFFFFF"/>
        <w:spacing w:after="0" w:afterAutospacing="0" w:line="340" w:lineRule="atLeast"/>
        <w:jc w:val="center"/>
        <w:rPr>
          <w:sz w:val="27"/>
          <w:szCs w:val="27"/>
        </w:rPr>
      </w:pPr>
      <w:r>
        <w:rPr>
          <w:noProof/>
          <w:sz w:val="27"/>
          <w:szCs w:val="27"/>
        </w:rPr>
        <w:drawing>
          <wp:inline distT="0" distB="0" distL="0" distR="0" wp14:anchorId="2605E17A" wp14:editId="6B8454A4">
            <wp:extent cx="3035265" cy="957580"/>
            <wp:effectExtent l="0" t="0" r="0" b="0"/>
            <wp:docPr id="2" name="Immagine 2"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clipart&#10;&#10;Descrizione generata automaticamente"/>
                    <pic:cNvPicPr/>
                  </pic:nvPicPr>
                  <pic:blipFill>
                    <a:blip r:embed="rId6">
                      <a:extLst>
                        <a:ext uri="{28A0092B-C50C-407E-A947-70E740481C1C}">
                          <a14:useLocalDpi xmlns:a14="http://schemas.microsoft.com/office/drawing/2010/main" val="0"/>
                        </a:ext>
                      </a:extLst>
                    </a:blip>
                    <a:stretch>
                      <a:fillRect/>
                    </a:stretch>
                  </pic:blipFill>
                  <pic:spPr>
                    <a:xfrm>
                      <a:off x="0" y="0"/>
                      <a:ext cx="3050687" cy="962445"/>
                    </a:xfrm>
                    <a:prstGeom prst="rect">
                      <a:avLst/>
                    </a:prstGeom>
                  </pic:spPr>
                </pic:pic>
              </a:graphicData>
            </a:graphic>
          </wp:inline>
        </w:drawing>
      </w:r>
    </w:p>
    <w:p w14:paraId="789B23CF" w14:textId="38961122" w:rsidR="007D47E2" w:rsidRDefault="007D47E2" w:rsidP="007D47E2">
      <w:pPr>
        <w:pStyle w:val="NormaleWeb"/>
        <w:shd w:val="clear" w:color="auto" w:fill="FFFFFF"/>
        <w:spacing w:after="0" w:afterAutospacing="0" w:line="340" w:lineRule="atLeast"/>
        <w:jc w:val="center"/>
        <w:rPr>
          <w:sz w:val="27"/>
          <w:szCs w:val="27"/>
        </w:rPr>
      </w:pPr>
      <w:r>
        <w:rPr>
          <w:sz w:val="27"/>
          <w:szCs w:val="27"/>
        </w:rPr>
        <w:t>Presentazione del libro</w:t>
      </w:r>
    </w:p>
    <w:p w14:paraId="584746B7" w14:textId="6F947D22" w:rsidR="007D47E2" w:rsidRDefault="007D47E2" w:rsidP="007D47E2">
      <w:pPr>
        <w:pStyle w:val="NormaleWeb"/>
        <w:shd w:val="clear" w:color="auto" w:fill="FFFFFF"/>
        <w:spacing w:after="0" w:afterAutospacing="0" w:line="340" w:lineRule="atLeast"/>
        <w:jc w:val="center"/>
        <w:rPr>
          <w:sz w:val="27"/>
          <w:szCs w:val="27"/>
        </w:rPr>
      </w:pPr>
      <w:r>
        <w:rPr>
          <w:sz w:val="27"/>
          <w:szCs w:val="27"/>
        </w:rPr>
        <w:t>‘</w:t>
      </w:r>
      <w:r w:rsidRPr="007D47E2">
        <w:rPr>
          <w:sz w:val="27"/>
          <w:szCs w:val="27"/>
        </w:rPr>
        <w:t>Una storia di Muri e di Mari a Venezia</w:t>
      </w:r>
      <w:r>
        <w:rPr>
          <w:sz w:val="27"/>
          <w:szCs w:val="27"/>
        </w:rPr>
        <w:t>’</w:t>
      </w:r>
    </w:p>
    <w:p w14:paraId="2E916A41" w14:textId="77777777" w:rsidR="007D47E2" w:rsidRDefault="007D47E2" w:rsidP="00C5614D">
      <w:pPr>
        <w:pStyle w:val="NormaleWeb"/>
        <w:shd w:val="clear" w:color="auto" w:fill="FFFFFF"/>
        <w:spacing w:after="0" w:afterAutospacing="0" w:line="340" w:lineRule="atLeast"/>
        <w:jc w:val="both"/>
        <w:rPr>
          <w:sz w:val="27"/>
          <w:szCs w:val="27"/>
        </w:rPr>
      </w:pPr>
    </w:p>
    <w:p w14:paraId="0558444F" w14:textId="6452EE6D" w:rsidR="00492AEF" w:rsidRDefault="00000000" w:rsidP="00C5614D">
      <w:pPr>
        <w:pStyle w:val="NormaleWeb"/>
        <w:shd w:val="clear" w:color="auto" w:fill="FFFFFF"/>
        <w:spacing w:after="0" w:afterAutospacing="0" w:line="340" w:lineRule="atLeast"/>
        <w:jc w:val="both"/>
        <w:rPr>
          <w:sz w:val="27"/>
          <w:szCs w:val="27"/>
        </w:rPr>
      </w:pPr>
      <w:r>
        <w:rPr>
          <w:sz w:val="27"/>
          <w:szCs w:val="27"/>
        </w:rPr>
        <w:t>Venerdì 2 dicembre,</w:t>
      </w:r>
      <w:r w:rsidR="00737E55">
        <w:rPr>
          <w:sz w:val="27"/>
          <w:szCs w:val="27"/>
        </w:rPr>
        <w:t xml:space="preserve"> a Venezia,</w:t>
      </w:r>
      <w:r>
        <w:rPr>
          <w:sz w:val="27"/>
          <w:szCs w:val="27"/>
        </w:rPr>
        <w:t xml:space="preserve"> alle 17.30 </w:t>
      </w:r>
      <w:r w:rsidR="00737E55">
        <w:rPr>
          <w:sz w:val="27"/>
          <w:szCs w:val="27"/>
        </w:rPr>
        <w:t>presso il</w:t>
      </w:r>
      <w:r>
        <w:rPr>
          <w:sz w:val="27"/>
          <w:szCs w:val="27"/>
        </w:rPr>
        <w:t xml:space="preserve"> Museo di Palazzo Grimani, verrà presentato il libro </w:t>
      </w:r>
      <w:bookmarkStart w:id="0" w:name="_Hlk120706402"/>
      <w:r>
        <w:rPr>
          <w:i/>
          <w:iCs/>
          <w:sz w:val="27"/>
          <w:szCs w:val="27"/>
        </w:rPr>
        <w:t>Una storia di Muri e di Mari a Venezia</w:t>
      </w:r>
      <w:bookmarkEnd w:id="0"/>
      <w:r w:rsidR="00737E55" w:rsidRPr="00737E55">
        <w:rPr>
          <w:sz w:val="27"/>
          <w:szCs w:val="27"/>
        </w:rPr>
        <w:t xml:space="preserve"> </w:t>
      </w:r>
      <w:r w:rsidR="00737E55">
        <w:rPr>
          <w:sz w:val="27"/>
          <w:szCs w:val="27"/>
        </w:rPr>
        <w:t>(</w:t>
      </w:r>
      <w:r w:rsidR="00737E55">
        <w:rPr>
          <w:sz w:val="27"/>
          <w:szCs w:val="27"/>
        </w:rPr>
        <w:t xml:space="preserve">Casa Editrice </w:t>
      </w:r>
      <w:proofErr w:type="spellStart"/>
      <w:r w:rsidR="00737E55">
        <w:rPr>
          <w:sz w:val="27"/>
          <w:szCs w:val="27"/>
        </w:rPr>
        <w:t>el</w:t>
      </w:r>
      <w:proofErr w:type="spellEnd"/>
      <w:r w:rsidR="00737E55">
        <w:rPr>
          <w:sz w:val="27"/>
          <w:szCs w:val="27"/>
        </w:rPr>
        <w:t xml:space="preserve"> squero</w:t>
      </w:r>
      <w:r w:rsidR="00737E55">
        <w:rPr>
          <w:sz w:val="27"/>
          <w:szCs w:val="27"/>
        </w:rPr>
        <w:t>)</w:t>
      </w:r>
      <w:r>
        <w:rPr>
          <w:sz w:val="27"/>
          <w:szCs w:val="27"/>
        </w:rPr>
        <w:t xml:space="preserve">, scritto da Danilo </w:t>
      </w:r>
      <w:proofErr w:type="spellStart"/>
      <w:r>
        <w:rPr>
          <w:sz w:val="27"/>
          <w:szCs w:val="27"/>
        </w:rPr>
        <w:t>Biondelli</w:t>
      </w:r>
      <w:proofErr w:type="spellEnd"/>
      <w:r>
        <w:rPr>
          <w:sz w:val="27"/>
          <w:szCs w:val="27"/>
        </w:rPr>
        <w:t xml:space="preserve">, Alessandro </w:t>
      </w:r>
      <w:proofErr w:type="spellStart"/>
      <w:r>
        <w:rPr>
          <w:sz w:val="27"/>
          <w:szCs w:val="27"/>
        </w:rPr>
        <w:t>Ceregato</w:t>
      </w:r>
      <w:proofErr w:type="spellEnd"/>
      <w:r>
        <w:rPr>
          <w:sz w:val="27"/>
          <w:szCs w:val="27"/>
        </w:rPr>
        <w:t xml:space="preserve"> e Angela Pomaro </w:t>
      </w:r>
      <w:r w:rsidR="00737E55">
        <w:rPr>
          <w:sz w:val="27"/>
          <w:szCs w:val="27"/>
        </w:rPr>
        <w:t xml:space="preserve"> dell’Istituto di scienze marine del Consiglio nazionale delle ricerche.</w:t>
      </w:r>
      <w:r>
        <w:rPr>
          <w:sz w:val="27"/>
          <w:szCs w:val="27"/>
        </w:rPr>
        <w:t xml:space="preserve"> Questa pubblicazione racconta la storia della Palazzina Canonica, il Complesso di Riva dei Sette Martiri, dove arte e scienza si sono incrociati sin dalla sua fondazione e da dove è partito un importante capitolo della storia delle scienze marine in Italia. Questo testo è stato un lavoro individuale, in cui ogni autore ha messo in gioco le proprie competenze e, nello stesso tempo, un’opera di gruppo, perché su ogni pagina c'è stato un confronto creativo e appassionato tra i ricercatori. Per la cura che hanno posto nel comporre questo libro, il distacco è stato difficile; lo stesso è da immaginare capiti al lettore, perché questo libro è pieno di curiosità, stimoli ed entusiasmo. La premessa di Rosalia </w:t>
      </w:r>
      <w:proofErr w:type="spellStart"/>
      <w:r>
        <w:rPr>
          <w:sz w:val="27"/>
          <w:szCs w:val="27"/>
        </w:rPr>
        <w:t>Santoleri</w:t>
      </w:r>
      <w:proofErr w:type="spellEnd"/>
      <w:r>
        <w:rPr>
          <w:sz w:val="27"/>
          <w:szCs w:val="27"/>
        </w:rPr>
        <w:t>, direttore del</w:t>
      </w:r>
      <w:r w:rsidR="00C5614D">
        <w:rPr>
          <w:sz w:val="27"/>
          <w:szCs w:val="27"/>
        </w:rPr>
        <w:t xml:space="preserve"> </w:t>
      </w:r>
      <w:r>
        <w:rPr>
          <w:sz w:val="27"/>
          <w:szCs w:val="27"/>
        </w:rPr>
        <w:t>C</w:t>
      </w:r>
      <w:r w:rsidR="00C5614D">
        <w:rPr>
          <w:sz w:val="27"/>
          <w:szCs w:val="27"/>
        </w:rPr>
        <w:t>nr-</w:t>
      </w:r>
      <w:proofErr w:type="spellStart"/>
      <w:r w:rsidR="0021197F">
        <w:rPr>
          <w:sz w:val="27"/>
          <w:szCs w:val="27"/>
        </w:rPr>
        <w:t>I</w:t>
      </w:r>
      <w:r w:rsidR="00C5614D">
        <w:rPr>
          <w:sz w:val="27"/>
          <w:szCs w:val="27"/>
        </w:rPr>
        <w:t>smar</w:t>
      </w:r>
      <w:proofErr w:type="spellEnd"/>
      <w:r w:rsidR="00DA73D5">
        <w:rPr>
          <w:sz w:val="27"/>
          <w:szCs w:val="27"/>
        </w:rPr>
        <w:t xml:space="preserve">, che ha </w:t>
      </w:r>
      <w:r w:rsidR="00C5614D">
        <w:rPr>
          <w:sz w:val="27"/>
          <w:szCs w:val="27"/>
        </w:rPr>
        <w:t>nel complesso</w:t>
      </w:r>
      <w:r w:rsidR="00DA73D5">
        <w:rPr>
          <w:sz w:val="27"/>
          <w:szCs w:val="27"/>
        </w:rPr>
        <w:t xml:space="preserve"> la sua sede storica</w:t>
      </w:r>
      <w:r>
        <w:rPr>
          <w:sz w:val="27"/>
          <w:szCs w:val="27"/>
        </w:rPr>
        <w:t xml:space="preserve">, </w:t>
      </w:r>
      <w:r w:rsidR="00C5614D">
        <w:rPr>
          <w:sz w:val="27"/>
          <w:szCs w:val="27"/>
        </w:rPr>
        <w:t xml:space="preserve">e la postfazione di Fabio </w:t>
      </w:r>
      <w:proofErr w:type="spellStart"/>
      <w:r w:rsidR="00C5614D">
        <w:rPr>
          <w:sz w:val="27"/>
          <w:szCs w:val="27"/>
        </w:rPr>
        <w:t>Trincardi</w:t>
      </w:r>
      <w:proofErr w:type="spellEnd"/>
      <w:r w:rsidR="00C5614D">
        <w:rPr>
          <w:sz w:val="27"/>
          <w:szCs w:val="27"/>
        </w:rPr>
        <w:t>, direttore del Cnr-</w:t>
      </w:r>
      <w:proofErr w:type="spellStart"/>
      <w:r w:rsidR="00C5614D">
        <w:rPr>
          <w:sz w:val="27"/>
          <w:szCs w:val="27"/>
        </w:rPr>
        <w:t>Dsstta</w:t>
      </w:r>
      <w:proofErr w:type="spellEnd"/>
      <w:r w:rsidR="00C5614D">
        <w:rPr>
          <w:sz w:val="27"/>
          <w:szCs w:val="27"/>
        </w:rPr>
        <w:t xml:space="preserve">, </w:t>
      </w:r>
      <w:r>
        <w:rPr>
          <w:sz w:val="27"/>
          <w:szCs w:val="27"/>
        </w:rPr>
        <w:t>ci fa</w:t>
      </w:r>
      <w:r w:rsidR="00C5614D">
        <w:rPr>
          <w:sz w:val="27"/>
          <w:szCs w:val="27"/>
        </w:rPr>
        <w:t>nno</w:t>
      </w:r>
      <w:r>
        <w:rPr>
          <w:sz w:val="27"/>
          <w:szCs w:val="27"/>
        </w:rPr>
        <w:t xml:space="preserve"> capire la vicinanza di questa importante istituzione al progetto editoriale, che sa essere colto e leggero. L’importante ricerca vuole rivolgersi ad un vasto pubblico, perché desidera diffondere il fascino che contiene questa originale struttura all'interno del panorama architettonico veneziano. Il testo della quarta di copertina, scritto dal collega degli autori Davide Tagliapietra, ci predispone a un libro sapiente e brillante: un ottimo regalo per sé e per gli</w:t>
      </w:r>
      <w:r w:rsidR="00DA73D5">
        <w:rPr>
          <w:sz w:val="27"/>
          <w:szCs w:val="27"/>
        </w:rPr>
        <w:t xml:space="preserve"> </w:t>
      </w:r>
      <w:r>
        <w:rPr>
          <w:sz w:val="27"/>
          <w:szCs w:val="27"/>
        </w:rPr>
        <w:t>amici per Natale, anche se la sua ambizione è quella di essere un libro dalla vita lunga</w:t>
      </w:r>
      <w:r w:rsidR="00C5614D">
        <w:rPr>
          <w:sz w:val="27"/>
          <w:szCs w:val="27"/>
        </w:rPr>
        <w:t>.</w:t>
      </w:r>
    </w:p>
    <w:p w14:paraId="19B9B460" w14:textId="4D8ECD42" w:rsidR="00EF53AC" w:rsidRDefault="00EF53AC" w:rsidP="00C5614D">
      <w:pPr>
        <w:pStyle w:val="NormaleWeb"/>
        <w:shd w:val="clear" w:color="auto" w:fill="FFFFFF"/>
        <w:spacing w:after="0" w:afterAutospacing="0" w:line="340" w:lineRule="atLeast"/>
        <w:jc w:val="both"/>
        <w:rPr>
          <w:sz w:val="27"/>
          <w:szCs w:val="27"/>
        </w:rPr>
      </w:pPr>
      <w:r>
        <w:rPr>
          <w:sz w:val="27"/>
          <w:szCs w:val="27"/>
        </w:rPr>
        <w:t xml:space="preserve">Per informazioni: Angela Pomaro, Istituto di scienze marine del Consiglio nazionale delle ricerche, Venezia, </w:t>
      </w:r>
      <w:proofErr w:type="gramStart"/>
      <w:r>
        <w:rPr>
          <w:sz w:val="27"/>
          <w:szCs w:val="27"/>
        </w:rPr>
        <w:t>e mail</w:t>
      </w:r>
      <w:proofErr w:type="gramEnd"/>
      <w:r>
        <w:rPr>
          <w:sz w:val="27"/>
          <w:szCs w:val="27"/>
        </w:rPr>
        <w:t xml:space="preserve">: </w:t>
      </w:r>
      <w:hyperlink r:id="rId7" w:history="1">
        <w:r w:rsidRPr="009E16C1">
          <w:rPr>
            <w:rStyle w:val="Collegamentoipertestuale"/>
            <w:sz w:val="27"/>
            <w:szCs w:val="27"/>
          </w:rPr>
          <w:t>angela.pomaro@cnr.it</w:t>
        </w:r>
      </w:hyperlink>
      <w:r>
        <w:rPr>
          <w:sz w:val="27"/>
          <w:szCs w:val="27"/>
        </w:rPr>
        <w:t xml:space="preserve">, </w:t>
      </w:r>
      <w:proofErr w:type="spellStart"/>
      <w:r>
        <w:rPr>
          <w:sz w:val="27"/>
          <w:szCs w:val="27"/>
        </w:rPr>
        <w:t>cell</w:t>
      </w:r>
      <w:proofErr w:type="spellEnd"/>
      <w:r>
        <w:rPr>
          <w:sz w:val="27"/>
          <w:szCs w:val="27"/>
        </w:rPr>
        <w:t xml:space="preserve">. </w:t>
      </w:r>
      <w:r w:rsidRPr="00EF53AC">
        <w:rPr>
          <w:sz w:val="27"/>
          <w:szCs w:val="27"/>
        </w:rPr>
        <w:t>340</w:t>
      </w:r>
      <w:r>
        <w:rPr>
          <w:sz w:val="27"/>
          <w:szCs w:val="27"/>
        </w:rPr>
        <w:t>/</w:t>
      </w:r>
      <w:r w:rsidRPr="00EF53AC">
        <w:rPr>
          <w:sz w:val="27"/>
          <w:szCs w:val="27"/>
        </w:rPr>
        <w:t>2569232</w:t>
      </w:r>
    </w:p>
    <w:p w14:paraId="7A65323E" w14:textId="528246FA" w:rsidR="00EF53AC" w:rsidRDefault="00EF53AC" w:rsidP="00EF53AC">
      <w:pPr>
        <w:pStyle w:val="NormaleWeb"/>
        <w:shd w:val="clear" w:color="auto" w:fill="FFFFFF"/>
        <w:spacing w:after="0" w:line="340" w:lineRule="atLeast"/>
        <w:jc w:val="both"/>
        <w:rPr>
          <w:sz w:val="27"/>
          <w:szCs w:val="27"/>
        </w:rPr>
      </w:pPr>
      <w:r w:rsidRPr="007D47E2">
        <w:rPr>
          <w:b/>
          <w:bCs/>
          <w:sz w:val="27"/>
          <w:szCs w:val="27"/>
        </w:rPr>
        <w:t>Ufficio stampa Cnr:</w:t>
      </w:r>
      <w:r>
        <w:rPr>
          <w:sz w:val="27"/>
          <w:szCs w:val="27"/>
        </w:rPr>
        <w:t xml:space="preserve"> Sandra Fiore, </w:t>
      </w:r>
      <w:proofErr w:type="gramStart"/>
      <w:r>
        <w:rPr>
          <w:sz w:val="27"/>
          <w:szCs w:val="27"/>
        </w:rPr>
        <w:t>e mail</w:t>
      </w:r>
      <w:proofErr w:type="gramEnd"/>
      <w:r>
        <w:rPr>
          <w:sz w:val="27"/>
          <w:szCs w:val="27"/>
        </w:rPr>
        <w:t xml:space="preserve">: </w:t>
      </w:r>
      <w:hyperlink r:id="rId8" w:history="1">
        <w:r w:rsidRPr="009E16C1">
          <w:rPr>
            <w:rStyle w:val="Collegamentoipertestuale"/>
            <w:sz w:val="27"/>
            <w:szCs w:val="27"/>
          </w:rPr>
          <w:t>sandra.fiore@cnr.it</w:t>
        </w:r>
      </w:hyperlink>
      <w:r>
        <w:rPr>
          <w:sz w:val="27"/>
          <w:szCs w:val="27"/>
        </w:rPr>
        <w:t>; Emanuele Guerrini, r</w:t>
      </w:r>
      <w:r w:rsidRPr="00EF53AC">
        <w:rPr>
          <w:sz w:val="27"/>
          <w:szCs w:val="27"/>
        </w:rPr>
        <w:t xml:space="preserve">esponsabile </w:t>
      </w:r>
      <w:r>
        <w:rPr>
          <w:sz w:val="27"/>
          <w:szCs w:val="27"/>
        </w:rPr>
        <w:t>u</w:t>
      </w:r>
      <w:r w:rsidRPr="00EF53AC">
        <w:rPr>
          <w:sz w:val="27"/>
          <w:szCs w:val="27"/>
        </w:rPr>
        <w:t>nità Ufficio Stampa</w:t>
      </w:r>
      <w:r>
        <w:rPr>
          <w:sz w:val="27"/>
          <w:szCs w:val="27"/>
        </w:rPr>
        <w:t xml:space="preserve"> del Cnr, </w:t>
      </w:r>
      <w:proofErr w:type="spellStart"/>
      <w:r w:rsidR="007D47E2">
        <w:rPr>
          <w:sz w:val="27"/>
          <w:szCs w:val="27"/>
        </w:rPr>
        <w:t>cell</w:t>
      </w:r>
      <w:proofErr w:type="spellEnd"/>
      <w:r w:rsidRPr="00EF53AC">
        <w:rPr>
          <w:sz w:val="27"/>
          <w:szCs w:val="27"/>
        </w:rPr>
        <w:t>. 339.2108895</w:t>
      </w:r>
      <w:r w:rsidR="007D47E2">
        <w:rPr>
          <w:sz w:val="27"/>
          <w:szCs w:val="27"/>
        </w:rPr>
        <w:t>, t</w:t>
      </w:r>
      <w:r w:rsidRPr="00EF53AC">
        <w:rPr>
          <w:sz w:val="27"/>
          <w:szCs w:val="27"/>
        </w:rPr>
        <w:t>el. 06.4993.3383</w:t>
      </w:r>
      <w:r w:rsidR="007D47E2">
        <w:rPr>
          <w:sz w:val="27"/>
          <w:szCs w:val="27"/>
        </w:rPr>
        <w:t xml:space="preserve">, </w:t>
      </w:r>
      <w:proofErr w:type="spellStart"/>
      <w:proofErr w:type="gramStart"/>
      <w:r w:rsidR="007D47E2">
        <w:rPr>
          <w:sz w:val="27"/>
          <w:szCs w:val="27"/>
        </w:rPr>
        <w:t>e mail</w:t>
      </w:r>
      <w:proofErr w:type="spellEnd"/>
      <w:proofErr w:type="gramEnd"/>
      <w:r w:rsidR="007D47E2">
        <w:rPr>
          <w:sz w:val="27"/>
          <w:szCs w:val="27"/>
        </w:rPr>
        <w:t>: emanuele.guerrini@cnr.it</w:t>
      </w:r>
    </w:p>
    <w:p w14:paraId="1194441F" w14:textId="28232349" w:rsidR="00EF53AC" w:rsidRPr="007D47E2" w:rsidRDefault="007D47E2" w:rsidP="00C5614D">
      <w:pPr>
        <w:pStyle w:val="NormaleWeb"/>
        <w:shd w:val="clear" w:color="auto" w:fill="FFFFFF"/>
        <w:spacing w:after="0" w:afterAutospacing="0" w:line="340" w:lineRule="atLeast"/>
        <w:jc w:val="both"/>
        <w:rPr>
          <w:b/>
          <w:bCs/>
          <w:i/>
          <w:iCs/>
          <w:sz w:val="27"/>
          <w:szCs w:val="27"/>
        </w:rPr>
      </w:pPr>
      <w:r w:rsidRPr="007D47E2">
        <w:rPr>
          <w:b/>
          <w:bCs/>
          <w:i/>
          <w:iCs/>
          <w:sz w:val="27"/>
          <w:szCs w:val="27"/>
        </w:rPr>
        <w:t>Recapiti per uso professionale da non pubblicare</w:t>
      </w:r>
    </w:p>
    <w:p w14:paraId="71DA5019" w14:textId="03CDCA08" w:rsidR="00DA73D5" w:rsidRDefault="00DA73D5" w:rsidP="00C5614D">
      <w:pPr>
        <w:spacing w:before="120" w:line="240" w:lineRule="auto"/>
        <w:jc w:val="both"/>
      </w:pPr>
      <w:r>
        <w:rPr>
          <w:noProof/>
          <w:sz w:val="27"/>
          <w:szCs w:val="27"/>
        </w:rPr>
        <w:lastRenderedPageBreak/>
        <w:drawing>
          <wp:inline distT="0" distB="0" distL="0" distR="0" wp14:anchorId="08CC3A99" wp14:editId="52831307">
            <wp:extent cx="3600000" cy="36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00000" cy="3600000"/>
                    </a:xfrm>
                    <a:prstGeom prst="rect">
                      <a:avLst/>
                    </a:prstGeom>
                  </pic:spPr>
                </pic:pic>
              </a:graphicData>
            </a:graphic>
          </wp:inline>
        </w:drawing>
      </w:r>
    </w:p>
    <w:sectPr w:rsidR="00DA73D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D65AF" w14:textId="77777777" w:rsidR="009D15BD" w:rsidRDefault="009D15BD">
      <w:pPr>
        <w:spacing w:line="240" w:lineRule="auto"/>
      </w:pPr>
      <w:r>
        <w:separator/>
      </w:r>
    </w:p>
  </w:endnote>
  <w:endnote w:type="continuationSeparator" w:id="0">
    <w:p w14:paraId="4C87A5AF" w14:textId="77777777" w:rsidR="009D15BD" w:rsidRDefault="009D15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88509" w14:textId="77777777" w:rsidR="009D15BD" w:rsidRDefault="009D15BD">
      <w:pPr>
        <w:spacing w:after="0"/>
      </w:pPr>
      <w:r>
        <w:separator/>
      </w:r>
    </w:p>
  </w:footnote>
  <w:footnote w:type="continuationSeparator" w:id="0">
    <w:p w14:paraId="76277E91" w14:textId="77777777" w:rsidR="009D15BD" w:rsidRDefault="009D15B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D81"/>
    <w:rsid w:val="00043ADA"/>
    <w:rsid w:val="00044D81"/>
    <w:rsid w:val="000F40A9"/>
    <w:rsid w:val="001E0D7F"/>
    <w:rsid w:val="0021197F"/>
    <w:rsid w:val="002E7886"/>
    <w:rsid w:val="003E083B"/>
    <w:rsid w:val="00492AEF"/>
    <w:rsid w:val="00737E55"/>
    <w:rsid w:val="007B6CA9"/>
    <w:rsid w:val="007D47E2"/>
    <w:rsid w:val="008442AC"/>
    <w:rsid w:val="009D15BD"/>
    <w:rsid w:val="00C5614D"/>
    <w:rsid w:val="00C61507"/>
    <w:rsid w:val="00D05568"/>
    <w:rsid w:val="00D46802"/>
    <w:rsid w:val="00DA73D5"/>
    <w:rsid w:val="00EB21C5"/>
    <w:rsid w:val="00EF53AC"/>
    <w:rsid w:val="592675C7"/>
    <w:rsid w:val="61DE0C6C"/>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70F2B"/>
  <w15:docId w15:val="{44A04FCB-2B65-E84B-9222-80F913158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it-I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EF53AC"/>
    <w:rPr>
      <w:color w:val="0563C1" w:themeColor="hyperlink"/>
      <w:u w:val="single"/>
    </w:rPr>
  </w:style>
  <w:style w:type="character" w:styleId="Menzionenonrisolta">
    <w:name w:val="Unresolved Mention"/>
    <w:basedOn w:val="Carpredefinitoparagrafo"/>
    <w:uiPriority w:val="99"/>
    <w:semiHidden/>
    <w:unhideWhenUsed/>
    <w:rsid w:val="00EF5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andra.fiore@cnr.it" TargetMode="External"/><Relationship Id="rId3" Type="http://schemas.openxmlformats.org/officeDocument/2006/relationships/webSettings" Target="webSettings.xml"/><Relationship Id="rId7" Type="http://schemas.openxmlformats.org/officeDocument/2006/relationships/hyperlink" Target="mailto:angela.pomaro@cnr.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341</Words>
  <Characters>1945</Characters>
  <Application>Microsoft Office Word</Application>
  <DocSecurity>0</DocSecurity>
  <Lines>16</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gabriella marinaro</dc:creator>
  <cp:lastModifiedBy>SANDRA FIORE</cp:lastModifiedBy>
  <cp:revision>4</cp:revision>
  <cp:lastPrinted>2022-11-30T11:39:00Z</cp:lastPrinted>
  <dcterms:created xsi:type="dcterms:W3CDTF">2022-11-30T11:39:00Z</dcterms:created>
  <dcterms:modified xsi:type="dcterms:W3CDTF">2022-11-30T13:49:00Z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1C914BEFE2114EA9AED4D825B3766D35</vt:lpwstr>
  </property>
</Properties>
</file>