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40" w:rsidRDefault="00B45340" w:rsidP="00505CB7">
      <w:pPr>
        <w:ind w:left="-284" w:right="-285"/>
        <w:jc w:val="center"/>
        <w:rPr>
          <w:rFonts w:ascii="Helvetica Neue" w:hAnsi="Helvetica Neue"/>
          <w:b/>
        </w:rPr>
      </w:pPr>
      <w:bookmarkStart w:id="0" w:name="_GoBack"/>
      <w:bookmarkEnd w:id="0"/>
    </w:p>
    <w:p w:rsidR="00B45340" w:rsidRDefault="00B45340" w:rsidP="00505CB7">
      <w:pPr>
        <w:ind w:left="-284" w:right="-285"/>
        <w:jc w:val="center"/>
        <w:rPr>
          <w:rFonts w:ascii="Helvetica Neue" w:hAnsi="Helvetica Neue"/>
          <w:b/>
        </w:rPr>
      </w:pPr>
    </w:p>
    <w:p w:rsidR="00284BC2" w:rsidRDefault="009F2579" w:rsidP="00505CB7">
      <w:pPr>
        <w:ind w:left="-284" w:right="-285"/>
        <w:jc w:val="center"/>
        <w:rPr>
          <w:rFonts w:ascii="Helvetica Neue" w:hAnsi="Helvetica Neue"/>
          <w:b/>
        </w:rPr>
      </w:pPr>
      <w:r>
        <w:rPr>
          <w:rFonts w:ascii="Helvetica Neue" w:hAnsi="Helvetica Neue"/>
          <w:b/>
        </w:rPr>
        <w:t>1</w:t>
      </w:r>
      <w:r w:rsidR="00396797">
        <w:rPr>
          <w:rFonts w:ascii="Helvetica Neue" w:hAnsi="Helvetica Neue"/>
          <w:b/>
        </w:rPr>
        <w:t>5</w:t>
      </w:r>
      <w:r>
        <w:rPr>
          <w:rFonts w:ascii="Helvetica Neue" w:hAnsi="Helvetica Neue"/>
          <w:b/>
        </w:rPr>
        <w:t xml:space="preserve"> MARZO: UNISTEM DAY 201</w:t>
      </w:r>
      <w:r w:rsidR="00396797">
        <w:rPr>
          <w:rFonts w:ascii="Helvetica Neue" w:hAnsi="Helvetica Neue"/>
          <w:b/>
        </w:rPr>
        <w:t>9</w:t>
      </w:r>
    </w:p>
    <w:p w:rsidR="003928FC" w:rsidRDefault="00396797" w:rsidP="00505CB7">
      <w:pPr>
        <w:ind w:left="-284" w:right="-285"/>
        <w:jc w:val="center"/>
        <w:rPr>
          <w:rFonts w:ascii="Helvetica Neue" w:hAnsi="Helvetica Neue"/>
          <w:b/>
        </w:rPr>
      </w:pPr>
      <w:r>
        <w:rPr>
          <w:rFonts w:ascii="Helvetica Neue" w:hAnsi="Helvetica Neue"/>
          <w:b/>
        </w:rPr>
        <w:t>UNDICESIMO UNISTEM DAY</w:t>
      </w:r>
      <w:r>
        <w:rPr>
          <w:rFonts w:ascii="Helvetica Neue" w:hAnsi="Helvetica Neue"/>
          <w:b/>
        </w:rPr>
        <w:br/>
      </w:r>
    </w:p>
    <w:p w:rsidR="00396797" w:rsidRPr="00396797" w:rsidRDefault="00396797" w:rsidP="00396797">
      <w:pPr>
        <w:shd w:val="clear" w:color="auto" w:fill="FFFFFF"/>
        <w:spacing w:before="150" w:after="150"/>
        <w:ind w:left="600"/>
        <w:jc w:val="center"/>
        <w:outlineLvl w:val="1"/>
        <w:rPr>
          <w:rFonts w:ascii="Helvetica" w:hAnsi="Helvetica"/>
          <w:b/>
          <w:bCs/>
          <w:sz w:val="53"/>
          <w:szCs w:val="53"/>
        </w:rPr>
      </w:pPr>
      <w:r w:rsidRPr="00396797">
        <w:rPr>
          <w:rFonts w:ascii="Helvetica" w:hAnsi="Helvetica"/>
          <w:b/>
          <w:bCs/>
          <w:sz w:val="53"/>
          <w:szCs w:val="53"/>
        </w:rPr>
        <w:t>UniStem Day – Conoscere e innovare: l’infinito viaggio della ricerca scientifica</w:t>
      </w:r>
    </w:p>
    <w:p w:rsidR="00396797" w:rsidRDefault="00396797" w:rsidP="00505CB7">
      <w:pPr>
        <w:ind w:left="-284" w:right="-285"/>
        <w:jc w:val="center"/>
        <w:rPr>
          <w:rFonts w:ascii="Helvetica Neue" w:hAnsi="Helvetica Neue"/>
          <w:b/>
        </w:rPr>
      </w:pPr>
    </w:p>
    <w:p w:rsidR="00396797" w:rsidRPr="00823E40" w:rsidRDefault="00396797" w:rsidP="00C32D0B">
      <w:pPr>
        <w:ind w:left="-284" w:right="-285"/>
        <w:jc w:val="center"/>
        <w:rPr>
          <w:rFonts w:ascii="Helvetica Neue" w:hAnsi="Helvetica Neue"/>
          <w:b/>
        </w:rPr>
      </w:pPr>
    </w:p>
    <w:p w:rsidR="00B62FD6" w:rsidRDefault="00B62FD6" w:rsidP="00C32D0B">
      <w:pPr>
        <w:ind w:left="-284" w:right="-1"/>
        <w:jc w:val="both"/>
        <w:rPr>
          <w:rFonts w:ascii="Helvetica Neue" w:hAnsi="Helvetica Neue"/>
          <w:i/>
          <w:sz w:val="20"/>
          <w:szCs w:val="20"/>
        </w:rPr>
      </w:pPr>
      <w:r>
        <w:rPr>
          <w:rFonts w:ascii="Helvetica Neue" w:hAnsi="Helvetica Neue"/>
          <w:i/>
          <w:sz w:val="20"/>
          <w:szCs w:val="20"/>
        </w:rPr>
        <w:t xml:space="preserve">Continua </w:t>
      </w:r>
      <w:r w:rsidR="009F2579">
        <w:rPr>
          <w:rFonts w:ascii="Helvetica Neue" w:hAnsi="Helvetica Neue"/>
          <w:i/>
          <w:sz w:val="20"/>
          <w:szCs w:val="20"/>
        </w:rPr>
        <w:t xml:space="preserve">il </w:t>
      </w:r>
      <w:r>
        <w:rPr>
          <w:rFonts w:ascii="Helvetica Neue" w:hAnsi="Helvetica Neue"/>
          <w:i/>
          <w:sz w:val="20"/>
          <w:szCs w:val="20"/>
        </w:rPr>
        <w:t xml:space="preserve">lungo e affascinante viaggio </w:t>
      </w:r>
      <w:r w:rsidR="007F7354">
        <w:rPr>
          <w:rFonts w:ascii="Helvetica Neue" w:hAnsi="Helvetica Neue"/>
          <w:i/>
          <w:sz w:val="20"/>
          <w:szCs w:val="20"/>
        </w:rPr>
        <w:t>della</w:t>
      </w:r>
      <w:r>
        <w:rPr>
          <w:rFonts w:ascii="Helvetica Neue" w:hAnsi="Helvetica Neue"/>
          <w:i/>
          <w:sz w:val="20"/>
          <w:szCs w:val="20"/>
        </w:rPr>
        <w:t xml:space="preserve"> ricerca </w:t>
      </w:r>
      <w:r w:rsidR="00396797">
        <w:rPr>
          <w:rFonts w:ascii="Helvetica Neue" w:hAnsi="Helvetica Neue"/>
          <w:i/>
          <w:sz w:val="20"/>
          <w:szCs w:val="20"/>
        </w:rPr>
        <w:t>a partire dalle</w:t>
      </w:r>
      <w:r>
        <w:rPr>
          <w:rFonts w:ascii="Helvetica Neue" w:hAnsi="Helvetica Neue"/>
          <w:i/>
          <w:sz w:val="20"/>
          <w:szCs w:val="20"/>
        </w:rPr>
        <w:t xml:space="preserve"> cellule staminali</w:t>
      </w:r>
      <w:r w:rsidR="009F2579">
        <w:rPr>
          <w:rFonts w:ascii="Helvetica Neue" w:hAnsi="Helvetica Neue"/>
          <w:i/>
          <w:sz w:val="20"/>
          <w:szCs w:val="20"/>
        </w:rPr>
        <w:t xml:space="preserve">, che festeggia quest’anno la sua </w:t>
      </w:r>
      <w:r w:rsidR="00396797">
        <w:rPr>
          <w:rFonts w:ascii="Helvetica Neue" w:hAnsi="Helvetica Neue"/>
          <w:i/>
          <w:sz w:val="20"/>
          <w:szCs w:val="20"/>
        </w:rPr>
        <w:t>undicesima</w:t>
      </w:r>
      <w:r w:rsidR="009F2579">
        <w:rPr>
          <w:rFonts w:ascii="Helvetica Neue" w:hAnsi="Helvetica Neue"/>
          <w:i/>
          <w:sz w:val="20"/>
          <w:szCs w:val="20"/>
        </w:rPr>
        <w:t xml:space="preserve"> edizione. </w:t>
      </w:r>
      <w:r w:rsidR="00396797">
        <w:rPr>
          <w:rFonts w:ascii="Helvetica Neue" w:hAnsi="Helvetica Neue"/>
          <w:i/>
          <w:sz w:val="20"/>
          <w:szCs w:val="20"/>
        </w:rPr>
        <w:t>99</w:t>
      </w:r>
      <w:r w:rsidR="009F2579">
        <w:rPr>
          <w:rFonts w:ascii="Helvetica Neue" w:hAnsi="Helvetica Neue"/>
          <w:i/>
          <w:sz w:val="20"/>
          <w:szCs w:val="20"/>
        </w:rPr>
        <w:t xml:space="preserve"> atenei e centri di ricerca in 1</w:t>
      </w:r>
      <w:r w:rsidR="00396797">
        <w:rPr>
          <w:rFonts w:ascii="Helvetica Neue" w:hAnsi="Helvetica Neue"/>
          <w:i/>
          <w:sz w:val="20"/>
          <w:szCs w:val="20"/>
        </w:rPr>
        <w:t>5 Paesi nel mondo in 4 continenti</w:t>
      </w:r>
      <w:r w:rsidR="009F2579">
        <w:rPr>
          <w:rFonts w:ascii="Helvetica Neue" w:hAnsi="Helvetica Neue"/>
          <w:i/>
          <w:sz w:val="20"/>
          <w:szCs w:val="20"/>
        </w:rPr>
        <w:t xml:space="preserve"> </w:t>
      </w:r>
      <w:r>
        <w:rPr>
          <w:rFonts w:ascii="Helvetica Neue" w:hAnsi="Helvetica Neue"/>
          <w:i/>
          <w:sz w:val="20"/>
          <w:szCs w:val="20"/>
        </w:rPr>
        <w:t xml:space="preserve">daranno vita in contemporanea al più grande evento di divulgazione scientifica dedicato agli studenti delle scuole superiori. Coordinano l’evento </w:t>
      </w:r>
      <w:r w:rsidRPr="00505CB7">
        <w:rPr>
          <w:rFonts w:ascii="Helvetica Neue" w:hAnsi="Helvetica Neue"/>
          <w:i/>
          <w:sz w:val="20"/>
          <w:szCs w:val="20"/>
        </w:rPr>
        <w:t>la professoressa della Statale</w:t>
      </w:r>
      <w:r>
        <w:rPr>
          <w:rFonts w:ascii="Helvetica Neue" w:hAnsi="Helvetica Neue"/>
          <w:i/>
          <w:sz w:val="20"/>
          <w:szCs w:val="20"/>
        </w:rPr>
        <w:t xml:space="preserve"> di Milano</w:t>
      </w:r>
      <w:r w:rsidRPr="00505CB7">
        <w:rPr>
          <w:rFonts w:ascii="Helvetica Neue" w:hAnsi="Helvetica Neue"/>
          <w:i/>
          <w:sz w:val="20"/>
          <w:szCs w:val="20"/>
        </w:rPr>
        <w:t xml:space="preserve"> e Senatrice a vita Elena Cattaneo con il team di </w:t>
      </w:r>
      <w:proofErr w:type="spellStart"/>
      <w:r w:rsidRPr="00505CB7">
        <w:rPr>
          <w:rFonts w:ascii="Helvetica Neue" w:hAnsi="Helvetica Neue"/>
          <w:i/>
          <w:sz w:val="20"/>
          <w:szCs w:val="20"/>
        </w:rPr>
        <w:t>UniStem</w:t>
      </w:r>
      <w:proofErr w:type="spellEnd"/>
      <w:r w:rsidRPr="00505CB7">
        <w:rPr>
          <w:rFonts w:ascii="Helvetica Neue" w:hAnsi="Helvetica Neue"/>
          <w:i/>
          <w:sz w:val="20"/>
          <w:szCs w:val="20"/>
        </w:rPr>
        <w:t>, il Centro di ricerca sulle Cellule staminali dell’Università degli Studi di Milano.</w:t>
      </w:r>
    </w:p>
    <w:p w:rsidR="009F2579" w:rsidRDefault="009F2579" w:rsidP="00C32D0B">
      <w:pPr>
        <w:ind w:left="-284" w:right="-1"/>
        <w:jc w:val="both"/>
        <w:rPr>
          <w:rFonts w:ascii="Helvetica Neue" w:hAnsi="Helvetica Neue"/>
          <w:i/>
          <w:sz w:val="20"/>
          <w:szCs w:val="20"/>
        </w:rPr>
      </w:pPr>
    </w:p>
    <w:p w:rsidR="00DF19A5" w:rsidRPr="00DF19A5" w:rsidRDefault="00A27B6E" w:rsidP="00DF19A5">
      <w:pPr>
        <w:ind w:left="-284" w:right="-1"/>
        <w:jc w:val="both"/>
        <w:rPr>
          <w:rFonts w:ascii="Helvetica Neue" w:hAnsi="Helvetica Neue"/>
          <w:sz w:val="20"/>
          <w:szCs w:val="20"/>
        </w:rPr>
      </w:pPr>
      <w:r>
        <w:rPr>
          <w:rFonts w:ascii="Helvetica Neue" w:hAnsi="Helvetica Neue"/>
          <w:sz w:val="20"/>
          <w:szCs w:val="20"/>
        </w:rPr>
        <w:t xml:space="preserve">Torna </w:t>
      </w:r>
      <w:proofErr w:type="spellStart"/>
      <w:r>
        <w:rPr>
          <w:rFonts w:ascii="Helvetica Neue" w:hAnsi="Helvetica Neue"/>
          <w:sz w:val="20"/>
          <w:szCs w:val="20"/>
        </w:rPr>
        <w:t>UniStem</w:t>
      </w:r>
      <w:proofErr w:type="spellEnd"/>
      <w:r>
        <w:rPr>
          <w:rFonts w:ascii="Helvetica Neue" w:hAnsi="Helvetica Neue"/>
          <w:sz w:val="20"/>
          <w:szCs w:val="20"/>
        </w:rPr>
        <w:t xml:space="preserve"> </w:t>
      </w:r>
      <w:proofErr w:type="spellStart"/>
      <w:r>
        <w:rPr>
          <w:rFonts w:ascii="Helvetica Neue" w:hAnsi="Helvetica Neue"/>
          <w:sz w:val="20"/>
          <w:szCs w:val="20"/>
        </w:rPr>
        <w:t>Day</w:t>
      </w:r>
      <w:proofErr w:type="spellEnd"/>
      <w:r>
        <w:rPr>
          <w:rFonts w:ascii="Helvetica Neue" w:hAnsi="Helvetica Neue"/>
          <w:sz w:val="20"/>
          <w:szCs w:val="20"/>
        </w:rPr>
        <w:t xml:space="preserve">, il lungo e affascinante viaggio della ricerca sulle cellule staminali. Il prossimo </w:t>
      </w:r>
      <w:r w:rsidR="00396797">
        <w:rPr>
          <w:rFonts w:ascii="Helvetica Neue" w:hAnsi="Helvetica Neue"/>
          <w:sz w:val="20"/>
          <w:szCs w:val="20"/>
        </w:rPr>
        <w:t>15</w:t>
      </w:r>
      <w:r>
        <w:rPr>
          <w:rFonts w:ascii="Helvetica Neue" w:hAnsi="Helvetica Neue"/>
          <w:sz w:val="20"/>
          <w:szCs w:val="20"/>
        </w:rPr>
        <w:t xml:space="preserve"> Marzo, </w:t>
      </w:r>
      <w:r w:rsidR="00396797">
        <w:rPr>
          <w:rFonts w:ascii="Helvetica Neue" w:hAnsi="Helvetica Neue"/>
          <w:sz w:val="20"/>
          <w:szCs w:val="20"/>
        </w:rPr>
        <w:t xml:space="preserve">99 </w:t>
      </w:r>
      <w:r>
        <w:rPr>
          <w:rFonts w:ascii="Helvetica Neue" w:hAnsi="Helvetica Neue"/>
          <w:sz w:val="20"/>
          <w:szCs w:val="20"/>
        </w:rPr>
        <w:t xml:space="preserve">atenei ed istituti di ricerca daranno vita al più grande evento di divulgazione scientifica dedicato agli </w:t>
      </w:r>
      <w:r w:rsidR="00A672FE">
        <w:rPr>
          <w:rFonts w:ascii="Helvetica Neue" w:hAnsi="Helvetica Neue"/>
          <w:sz w:val="20"/>
          <w:szCs w:val="20"/>
        </w:rPr>
        <w:t xml:space="preserve">studenti delle scuole superiori. </w:t>
      </w:r>
      <w:r w:rsidR="00C32D0B">
        <w:rPr>
          <w:rFonts w:ascii="Helvetica Neue" w:hAnsi="Helvetica Neue"/>
          <w:sz w:val="20"/>
          <w:szCs w:val="20"/>
        </w:rPr>
        <w:t xml:space="preserve">Quest’anno per la prima volta, </w:t>
      </w:r>
      <w:proofErr w:type="spellStart"/>
      <w:r w:rsidR="00C32D0B">
        <w:rPr>
          <w:rFonts w:ascii="Helvetica Neue" w:hAnsi="Helvetica Neue"/>
          <w:sz w:val="20"/>
          <w:szCs w:val="20"/>
        </w:rPr>
        <w:t>UniS</w:t>
      </w:r>
      <w:r w:rsidR="007F7354">
        <w:rPr>
          <w:rFonts w:ascii="Helvetica Neue" w:hAnsi="Helvetica Neue"/>
          <w:sz w:val="20"/>
          <w:szCs w:val="20"/>
        </w:rPr>
        <w:t>t</w:t>
      </w:r>
      <w:r w:rsidR="00C32D0B">
        <w:rPr>
          <w:rFonts w:ascii="Helvetica Neue" w:hAnsi="Helvetica Neue"/>
          <w:sz w:val="20"/>
          <w:szCs w:val="20"/>
        </w:rPr>
        <w:t>em</w:t>
      </w:r>
      <w:proofErr w:type="spellEnd"/>
      <w:r w:rsidR="00C32D0B">
        <w:rPr>
          <w:rFonts w:ascii="Helvetica Neue" w:hAnsi="Helvetica Neue"/>
          <w:sz w:val="20"/>
          <w:szCs w:val="20"/>
        </w:rPr>
        <w:t xml:space="preserve"> </w:t>
      </w:r>
      <w:proofErr w:type="spellStart"/>
      <w:r w:rsidR="00C32D0B">
        <w:rPr>
          <w:rFonts w:ascii="Helvetica Neue" w:hAnsi="Helvetica Neue"/>
          <w:sz w:val="20"/>
          <w:szCs w:val="20"/>
        </w:rPr>
        <w:t>Day</w:t>
      </w:r>
      <w:proofErr w:type="spellEnd"/>
      <w:r w:rsidR="00C32D0B">
        <w:rPr>
          <w:rFonts w:ascii="Helvetica Neue" w:hAnsi="Helvetica Neue"/>
          <w:sz w:val="20"/>
          <w:szCs w:val="20"/>
        </w:rPr>
        <w:t xml:space="preserve"> diventa un evento mondiale accogliendo l’Australia, la Colombia e Singapore con i loro centri di ricerca e per la prima volta organizza l’evento con la collaborazione di </w:t>
      </w:r>
      <w:hyperlink r:id="rId7" w:history="1">
        <w:r w:rsidR="00C32D0B" w:rsidRPr="00DF19A5">
          <w:rPr>
            <w:rStyle w:val="Collegamentoipertestuale"/>
            <w:rFonts w:ascii="Helvetica Neue" w:hAnsi="Helvetica Neue"/>
            <w:sz w:val="20"/>
            <w:szCs w:val="20"/>
          </w:rPr>
          <w:t>Fondazione TIM</w:t>
        </w:r>
      </w:hyperlink>
      <w:r w:rsidR="00DF19A5">
        <w:rPr>
          <w:rFonts w:ascii="Helvetica Neue" w:hAnsi="Helvetica Neue"/>
          <w:sz w:val="20"/>
          <w:szCs w:val="20"/>
        </w:rPr>
        <w:t xml:space="preserve">, attiva </w:t>
      </w:r>
      <w:r w:rsidR="00DF19A5" w:rsidRPr="00DF19A5">
        <w:rPr>
          <w:rFonts w:ascii="Helvetica Neue" w:hAnsi="Helvetica Neue"/>
          <w:sz w:val="20"/>
          <w:szCs w:val="20"/>
        </w:rPr>
        <w:t>nella valorizzazione della progettualità applicata all'</w:t>
      </w:r>
      <w:r w:rsidR="00DF19A5" w:rsidRPr="00DF19A5">
        <w:rPr>
          <w:rFonts w:ascii="Helvetica Neue" w:hAnsi="Helvetica Neue"/>
          <w:b/>
          <w:bCs/>
          <w:sz w:val="20"/>
          <w:szCs w:val="20"/>
        </w:rPr>
        <w:t>educazione</w:t>
      </w:r>
      <w:r w:rsidR="00DF19A5" w:rsidRPr="00DF19A5">
        <w:rPr>
          <w:rFonts w:ascii="Helvetica Neue" w:hAnsi="Helvetica Neue"/>
          <w:sz w:val="20"/>
          <w:szCs w:val="20"/>
        </w:rPr>
        <w:t>, all'</w:t>
      </w:r>
      <w:r w:rsidR="00DF19A5" w:rsidRPr="00DF19A5">
        <w:rPr>
          <w:rFonts w:ascii="Helvetica Neue" w:hAnsi="Helvetica Neue"/>
          <w:b/>
          <w:bCs/>
          <w:sz w:val="20"/>
          <w:szCs w:val="20"/>
        </w:rPr>
        <w:t>istruzione </w:t>
      </w:r>
      <w:r w:rsidR="00DF19A5" w:rsidRPr="00DF19A5">
        <w:rPr>
          <w:rFonts w:ascii="Helvetica Neue" w:hAnsi="Helvetica Neue"/>
          <w:sz w:val="20"/>
          <w:szCs w:val="20"/>
        </w:rPr>
        <w:t>e alla </w:t>
      </w:r>
      <w:r w:rsidR="00DF19A5" w:rsidRPr="00DF19A5">
        <w:rPr>
          <w:rFonts w:ascii="Helvetica Neue" w:hAnsi="Helvetica Neue"/>
          <w:b/>
          <w:bCs/>
          <w:sz w:val="20"/>
          <w:szCs w:val="20"/>
        </w:rPr>
        <w:t>ricerca scientifica</w:t>
      </w:r>
      <w:r w:rsidR="00DF19A5" w:rsidRPr="00DF19A5">
        <w:rPr>
          <w:rFonts w:ascii="Helvetica Neue" w:hAnsi="Helvetica Neue"/>
          <w:sz w:val="20"/>
          <w:szCs w:val="20"/>
        </w:rPr>
        <w:t>.</w:t>
      </w:r>
    </w:p>
    <w:p w:rsidR="00A672FE" w:rsidRDefault="00A672FE" w:rsidP="00C32D0B">
      <w:pPr>
        <w:ind w:left="-284" w:right="-1"/>
        <w:jc w:val="both"/>
        <w:rPr>
          <w:rFonts w:ascii="Helvetica Neue" w:hAnsi="Helvetica Neue"/>
          <w:sz w:val="20"/>
          <w:szCs w:val="20"/>
        </w:rPr>
      </w:pPr>
    </w:p>
    <w:p w:rsidR="00C32D0B" w:rsidRDefault="00A672FE" w:rsidP="00C32D0B">
      <w:pPr>
        <w:ind w:left="-284" w:right="-1"/>
        <w:jc w:val="both"/>
        <w:rPr>
          <w:rFonts w:ascii="Helvetica Neue" w:hAnsi="Helvetica Neue"/>
          <w:sz w:val="20"/>
          <w:szCs w:val="20"/>
        </w:rPr>
      </w:pPr>
      <w:r>
        <w:rPr>
          <w:rFonts w:ascii="Helvetica Neue" w:hAnsi="Helvetica Neue"/>
          <w:sz w:val="20"/>
          <w:szCs w:val="20"/>
        </w:rPr>
        <w:t xml:space="preserve">Nato nel 2009 a Milano da un’idea della Prof.ssa Elena Cattaneo, l’evento consolida </w:t>
      </w:r>
      <w:r w:rsidR="00C32D0B">
        <w:rPr>
          <w:rFonts w:ascii="Helvetica Neue" w:hAnsi="Helvetica Neue"/>
          <w:sz w:val="20"/>
          <w:szCs w:val="20"/>
        </w:rPr>
        <w:t>con l’undicesima</w:t>
      </w:r>
      <w:r>
        <w:rPr>
          <w:rFonts w:ascii="Helvetica Neue" w:hAnsi="Helvetica Neue"/>
          <w:sz w:val="20"/>
          <w:szCs w:val="20"/>
        </w:rPr>
        <w:t xml:space="preserve"> edizione la sua dimensio</w:t>
      </w:r>
      <w:r w:rsidR="00931A07">
        <w:rPr>
          <w:rFonts w:ascii="Helvetica Neue" w:hAnsi="Helvetica Neue"/>
          <w:sz w:val="20"/>
          <w:szCs w:val="20"/>
        </w:rPr>
        <w:t>ne internazionale, raggiungendo</w:t>
      </w:r>
      <w:r>
        <w:rPr>
          <w:rFonts w:ascii="Helvetica Neue" w:hAnsi="Helvetica Neue"/>
          <w:sz w:val="20"/>
          <w:szCs w:val="20"/>
        </w:rPr>
        <w:t xml:space="preserve"> il numero record di 1</w:t>
      </w:r>
      <w:r w:rsidR="00C32D0B">
        <w:rPr>
          <w:rFonts w:ascii="Helvetica Neue" w:hAnsi="Helvetica Neue"/>
          <w:sz w:val="20"/>
          <w:szCs w:val="20"/>
        </w:rPr>
        <w:t>5</w:t>
      </w:r>
      <w:r>
        <w:rPr>
          <w:rFonts w:ascii="Helvetica Neue" w:hAnsi="Helvetica Neue"/>
          <w:sz w:val="20"/>
          <w:szCs w:val="20"/>
        </w:rPr>
        <w:t xml:space="preserve"> paesi coinvolti, a testimonianza del crescente interesse verso la scienza e la ricerca scientifica. </w:t>
      </w:r>
    </w:p>
    <w:p w:rsidR="00A672FE" w:rsidRPr="00505CB7" w:rsidRDefault="0019675B" w:rsidP="00C32D0B">
      <w:pPr>
        <w:ind w:left="-284" w:right="-1"/>
        <w:jc w:val="both"/>
        <w:rPr>
          <w:rFonts w:ascii="Helvetica Neue" w:hAnsi="Helvetica Neue"/>
          <w:sz w:val="20"/>
          <w:szCs w:val="20"/>
        </w:rPr>
      </w:pPr>
      <w:r>
        <w:rPr>
          <w:rFonts w:ascii="Helvetica Neue" w:hAnsi="Helvetica Neue"/>
          <w:sz w:val="20"/>
          <w:szCs w:val="20"/>
        </w:rPr>
        <w:t xml:space="preserve">Protagonisti </w:t>
      </w:r>
      <w:r w:rsidR="00A672FE">
        <w:rPr>
          <w:rFonts w:ascii="Helvetica Neue" w:hAnsi="Helvetica Neue"/>
          <w:sz w:val="20"/>
          <w:szCs w:val="20"/>
        </w:rPr>
        <w:t xml:space="preserve">della giornata saranno circa </w:t>
      </w:r>
      <w:r w:rsidR="001C7A13">
        <w:rPr>
          <w:rFonts w:ascii="Helvetica Neue" w:hAnsi="Helvetica Neue"/>
          <w:sz w:val="20"/>
          <w:szCs w:val="20"/>
        </w:rPr>
        <w:t>30</w:t>
      </w:r>
      <w:r w:rsidR="00A672FE">
        <w:rPr>
          <w:rFonts w:ascii="Helvetica Neue" w:hAnsi="Helvetica Neue"/>
          <w:sz w:val="20"/>
          <w:szCs w:val="20"/>
        </w:rPr>
        <w:t>.000 studenti</w:t>
      </w:r>
      <w:r>
        <w:rPr>
          <w:rFonts w:ascii="Helvetica Neue" w:hAnsi="Helvetica Neue"/>
          <w:sz w:val="20"/>
          <w:szCs w:val="20"/>
        </w:rPr>
        <w:t xml:space="preserve">, che attraverso seminari, tavole rotonde, attività di laboratorio ma anche momenti teatrali e giochi potranno </w:t>
      </w:r>
      <w:r w:rsidR="00A672FE">
        <w:rPr>
          <w:rFonts w:ascii="Helvetica Neue" w:hAnsi="Helvetica Neue"/>
          <w:sz w:val="20"/>
          <w:szCs w:val="20"/>
        </w:rPr>
        <w:t>osservare da vicino i tanti volti del mondo della ricerca</w:t>
      </w:r>
      <w:r>
        <w:rPr>
          <w:rFonts w:ascii="Helvetica Neue" w:hAnsi="Helvetica Neue"/>
          <w:sz w:val="20"/>
          <w:szCs w:val="20"/>
        </w:rPr>
        <w:t xml:space="preserve"> scientifica. </w:t>
      </w:r>
      <w:r w:rsidR="00A672FE">
        <w:rPr>
          <w:rFonts w:ascii="Helvetica Neue" w:hAnsi="Helvetica Neue"/>
          <w:sz w:val="20"/>
          <w:szCs w:val="20"/>
        </w:rPr>
        <w:t>L’evento vuole</w:t>
      </w:r>
      <w:r w:rsidR="00A672FE" w:rsidRPr="00505CB7">
        <w:rPr>
          <w:rFonts w:ascii="Helvetica Neue" w:hAnsi="Helvetica Neue"/>
          <w:sz w:val="20"/>
          <w:szCs w:val="20"/>
        </w:rPr>
        <w:t xml:space="preserve"> </w:t>
      </w:r>
      <w:r w:rsidR="00A672FE">
        <w:rPr>
          <w:rFonts w:ascii="Helvetica Neue" w:hAnsi="Helvetica Neue"/>
          <w:sz w:val="20"/>
          <w:szCs w:val="20"/>
        </w:rPr>
        <w:t xml:space="preserve">quindi </w:t>
      </w:r>
      <w:r w:rsidR="00A672FE" w:rsidRPr="00505CB7">
        <w:rPr>
          <w:rFonts w:ascii="Helvetica Neue" w:hAnsi="Helvetica Neue"/>
          <w:sz w:val="20"/>
          <w:szCs w:val="20"/>
        </w:rPr>
        <w:t xml:space="preserve">essere motivo di coinvolgimento, ispirazione e, perché no, divertimento. </w:t>
      </w:r>
    </w:p>
    <w:p w:rsidR="00B65608" w:rsidRDefault="0019675B" w:rsidP="00C32D0B">
      <w:pPr>
        <w:ind w:left="-284" w:right="-1"/>
        <w:jc w:val="both"/>
        <w:rPr>
          <w:rFonts w:ascii="Helvetica Neue" w:hAnsi="Helvetica Neue"/>
          <w:sz w:val="20"/>
          <w:szCs w:val="20"/>
        </w:rPr>
      </w:pPr>
      <w:r>
        <w:rPr>
          <w:rFonts w:ascii="Helvetica Neue" w:hAnsi="Helvetica Neue"/>
          <w:sz w:val="20"/>
          <w:szCs w:val="20"/>
        </w:rPr>
        <w:t xml:space="preserve">Innovazione tecnologica, </w:t>
      </w:r>
      <w:r w:rsidR="00B65608">
        <w:rPr>
          <w:rFonts w:ascii="Helvetica Neue" w:hAnsi="Helvetica Neue"/>
          <w:sz w:val="20"/>
          <w:szCs w:val="20"/>
        </w:rPr>
        <w:t xml:space="preserve">le ultime scoperte nel campo delle cellule staminali e le </w:t>
      </w:r>
      <w:proofErr w:type="spellStart"/>
      <w:r w:rsidR="00B65608">
        <w:rPr>
          <w:rFonts w:ascii="Helvetica Neue" w:hAnsi="Helvetica Neue"/>
          <w:sz w:val="20"/>
          <w:szCs w:val="20"/>
        </w:rPr>
        <w:t>fake</w:t>
      </w:r>
      <w:proofErr w:type="spellEnd"/>
      <w:r w:rsidR="00B65608">
        <w:rPr>
          <w:rFonts w:ascii="Helvetica Neue" w:hAnsi="Helvetica Neue"/>
          <w:sz w:val="20"/>
          <w:szCs w:val="20"/>
        </w:rPr>
        <w:t xml:space="preserve"> news: questi alcuni dei temi che verranno affrontati nel corso della giornata. </w:t>
      </w:r>
    </w:p>
    <w:p w:rsidR="00396797" w:rsidRPr="00F47985" w:rsidRDefault="00396797" w:rsidP="00C32D0B">
      <w:pPr>
        <w:ind w:left="-284" w:right="-1"/>
        <w:jc w:val="both"/>
        <w:rPr>
          <w:rFonts w:ascii="Helvetica Neue" w:hAnsi="Helvetica Neue"/>
          <w:b/>
          <w:sz w:val="20"/>
          <w:szCs w:val="20"/>
        </w:rPr>
      </w:pPr>
    </w:p>
    <w:p w:rsidR="004A71A9" w:rsidRPr="00F47985" w:rsidRDefault="005A07B0" w:rsidP="004A71A9">
      <w:pPr>
        <w:ind w:left="-284" w:right="-1"/>
        <w:jc w:val="both"/>
        <w:rPr>
          <w:rFonts w:ascii="Helvetica Neue" w:hAnsi="Helvetica Neue"/>
          <w:sz w:val="20"/>
          <w:szCs w:val="20"/>
        </w:rPr>
      </w:pPr>
      <w:r w:rsidRPr="00F47985">
        <w:rPr>
          <w:rFonts w:ascii="Helvetica Neue" w:hAnsi="Helvetica Neue"/>
          <w:sz w:val="20"/>
          <w:szCs w:val="20"/>
        </w:rPr>
        <w:lastRenderedPageBreak/>
        <w:t>Quest’anno</w:t>
      </w:r>
      <w:r w:rsidR="003C10F6" w:rsidRPr="00F47985">
        <w:rPr>
          <w:rFonts w:ascii="Helvetica Neue" w:hAnsi="Helvetica Neue"/>
          <w:sz w:val="20"/>
          <w:szCs w:val="20"/>
        </w:rPr>
        <w:t xml:space="preserve">, </w:t>
      </w:r>
      <w:r w:rsidR="004A71A9" w:rsidRPr="00F47985">
        <w:rPr>
          <w:rFonts w:ascii="Helvetica Neue" w:hAnsi="Helvetica Neue"/>
          <w:sz w:val="20"/>
          <w:szCs w:val="20"/>
        </w:rPr>
        <w:t>l’e</w:t>
      </w:r>
      <w:r w:rsidR="003C10F6" w:rsidRPr="00F47985">
        <w:rPr>
          <w:rFonts w:ascii="Helvetica Neue" w:hAnsi="Helvetica Neue"/>
          <w:sz w:val="20"/>
          <w:szCs w:val="20"/>
        </w:rPr>
        <w:t xml:space="preserve">vento </w:t>
      </w:r>
      <w:r w:rsidR="005D3FFF" w:rsidRPr="00F47985">
        <w:rPr>
          <w:rFonts w:ascii="Helvetica Neue" w:hAnsi="Helvetica Neue"/>
          <w:sz w:val="20"/>
          <w:szCs w:val="20"/>
        </w:rPr>
        <w:t xml:space="preserve">organizzato </w:t>
      </w:r>
      <w:r w:rsidR="004A71A9" w:rsidRPr="00F47985">
        <w:rPr>
          <w:rFonts w:ascii="Helvetica Neue" w:hAnsi="Helvetica Neue"/>
          <w:sz w:val="20"/>
          <w:szCs w:val="20"/>
        </w:rPr>
        <w:t xml:space="preserve">dal Dipartimento di Bioscienze, Biofarmaceutica e Biotecnologie dell’Università di Bari “A. Moro” e dal CNR-IBIOM si svolgerà presso l’Aula Magna della ex facoltà di Agraria del Campus “Ernesto Quagliariello”.  Ospiti della giornata, coordinata da Graziano Pesole, Maria Svelto e Luigi Palmieri saranno </w:t>
      </w:r>
      <w:r w:rsidR="004A71A9" w:rsidRPr="00F47985">
        <w:rPr>
          <w:rFonts w:ascii="Helvetica Neue" w:hAnsi="Helvetica Neue"/>
          <w:b/>
          <w:sz w:val="20"/>
          <w:szCs w:val="20"/>
        </w:rPr>
        <w:t>Stefano Piraino</w:t>
      </w:r>
      <w:r w:rsidR="004A71A9" w:rsidRPr="00F47985">
        <w:rPr>
          <w:rFonts w:ascii="Helvetica Neue" w:hAnsi="Helvetica Neue"/>
          <w:sz w:val="20"/>
          <w:szCs w:val="20"/>
        </w:rPr>
        <w:t xml:space="preserve">, docente dell’Università del Salento, </w:t>
      </w:r>
      <w:r w:rsidR="004A71A9" w:rsidRPr="00F47985">
        <w:rPr>
          <w:rFonts w:ascii="Helvetica Neue" w:hAnsi="Helvetica Neue"/>
          <w:b/>
          <w:sz w:val="20"/>
          <w:szCs w:val="20"/>
        </w:rPr>
        <w:t>Alessandro Bertolino</w:t>
      </w:r>
      <w:r w:rsidR="004A71A9" w:rsidRPr="00F47985">
        <w:rPr>
          <w:rFonts w:ascii="Helvetica Neue" w:hAnsi="Helvetica Neue"/>
          <w:sz w:val="20"/>
          <w:szCs w:val="20"/>
        </w:rPr>
        <w:t xml:space="preserve"> docente dell’Università di Bari e </w:t>
      </w:r>
      <w:r w:rsidR="004A71A9" w:rsidRPr="00F47985">
        <w:rPr>
          <w:rFonts w:ascii="Helvetica Neue" w:hAnsi="Helvetica Neue"/>
          <w:b/>
          <w:sz w:val="20"/>
          <w:szCs w:val="20"/>
        </w:rPr>
        <w:t xml:space="preserve">Vincenzo </w:t>
      </w:r>
      <w:proofErr w:type="spellStart"/>
      <w:r w:rsidR="004A71A9" w:rsidRPr="00F47985">
        <w:rPr>
          <w:rFonts w:ascii="Helvetica Neue" w:hAnsi="Helvetica Neue"/>
          <w:b/>
          <w:sz w:val="20"/>
          <w:szCs w:val="20"/>
        </w:rPr>
        <w:t>Nigro</w:t>
      </w:r>
      <w:proofErr w:type="spellEnd"/>
      <w:r w:rsidR="004A71A9" w:rsidRPr="00F47985">
        <w:rPr>
          <w:rFonts w:ascii="Helvetica Neue" w:hAnsi="Helvetica Neue"/>
          <w:sz w:val="20"/>
          <w:szCs w:val="20"/>
        </w:rPr>
        <w:t xml:space="preserve">, docente dell’Università della Campania “Vanvitelli” e </w:t>
      </w:r>
      <w:r w:rsidR="00FE63CA" w:rsidRPr="00F47985">
        <w:rPr>
          <w:rFonts w:ascii="Helvetica Neue" w:hAnsi="Helvetica Neue"/>
          <w:sz w:val="20"/>
          <w:szCs w:val="20"/>
        </w:rPr>
        <w:t xml:space="preserve">ricercatore </w:t>
      </w:r>
      <w:r w:rsidR="004A71A9" w:rsidRPr="00F47985">
        <w:rPr>
          <w:rFonts w:ascii="Helvetica Neue" w:hAnsi="Helvetica Neue"/>
          <w:sz w:val="20"/>
          <w:szCs w:val="20"/>
        </w:rPr>
        <w:t>del</w:t>
      </w:r>
      <w:r w:rsidR="00FE63CA" w:rsidRPr="00F47985">
        <w:rPr>
          <w:rFonts w:ascii="Helvetica Neue" w:hAnsi="Helvetica Neue"/>
          <w:sz w:val="20"/>
          <w:szCs w:val="20"/>
        </w:rPr>
        <w:t xml:space="preserve">l’Istituto </w:t>
      </w:r>
      <w:proofErr w:type="spellStart"/>
      <w:r w:rsidR="00FE63CA" w:rsidRPr="00F47985">
        <w:rPr>
          <w:rFonts w:ascii="Helvetica Neue" w:hAnsi="Helvetica Neue"/>
          <w:sz w:val="20"/>
          <w:szCs w:val="20"/>
        </w:rPr>
        <w:t>Telethon</w:t>
      </w:r>
      <w:proofErr w:type="spellEnd"/>
      <w:r w:rsidR="00FE63CA" w:rsidRPr="00F47985">
        <w:rPr>
          <w:rFonts w:ascii="Helvetica Neue" w:hAnsi="Helvetica Neue"/>
          <w:sz w:val="20"/>
          <w:szCs w:val="20"/>
        </w:rPr>
        <w:t xml:space="preserve"> di Genetica e Medicina (</w:t>
      </w:r>
      <w:proofErr w:type="spellStart"/>
      <w:r w:rsidR="004A71A9" w:rsidRPr="00F47985">
        <w:rPr>
          <w:rFonts w:ascii="Helvetica Neue" w:hAnsi="Helvetica Neue"/>
          <w:sz w:val="20"/>
          <w:szCs w:val="20"/>
        </w:rPr>
        <w:t>Tigem</w:t>
      </w:r>
      <w:proofErr w:type="spellEnd"/>
      <w:r w:rsidR="00FE63CA" w:rsidRPr="00F47985">
        <w:rPr>
          <w:rFonts w:ascii="Helvetica Neue" w:hAnsi="Helvetica Neue"/>
          <w:sz w:val="20"/>
          <w:szCs w:val="20"/>
        </w:rPr>
        <w:t>) di Pozzuoli</w:t>
      </w:r>
      <w:r w:rsidR="004A71A9" w:rsidRPr="00F47985">
        <w:rPr>
          <w:rFonts w:ascii="Helvetica Neue" w:hAnsi="Helvetica Neue"/>
          <w:sz w:val="20"/>
          <w:szCs w:val="20"/>
        </w:rPr>
        <w:t xml:space="preserve">. </w:t>
      </w:r>
    </w:p>
    <w:p w:rsidR="004A71A9" w:rsidRPr="00F47985" w:rsidRDefault="004A71A9" w:rsidP="004A71A9">
      <w:pPr>
        <w:ind w:left="-284" w:right="-1"/>
        <w:jc w:val="both"/>
        <w:rPr>
          <w:rFonts w:ascii="Helvetica Neue" w:hAnsi="Helvetica Neue"/>
          <w:sz w:val="20"/>
          <w:szCs w:val="20"/>
        </w:rPr>
      </w:pPr>
      <w:r w:rsidRPr="00F47985">
        <w:rPr>
          <w:rFonts w:ascii="Helvetica Neue" w:hAnsi="Helvetica Neue"/>
          <w:sz w:val="20"/>
          <w:szCs w:val="20"/>
        </w:rPr>
        <w:t xml:space="preserve">Le relazioni saranno un’occasione per i ragazzi di conoscere alcuni aspetti della regolazione genica dagli invertebrati all’uomo. Stefano Piraino è uno degli scienziati che </w:t>
      </w:r>
      <w:r w:rsidR="00FE63CA" w:rsidRPr="00F47985">
        <w:rPr>
          <w:rFonts w:ascii="Helvetica Neue" w:hAnsi="Helvetica Neue"/>
          <w:sz w:val="20"/>
          <w:szCs w:val="20"/>
        </w:rPr>
        <w:t xml:space="preserve">potrebbe aver </w:t>
      </w:r>
      <w:r w:rsidRPr="00F47985">
        <w:rPr>
          <w:rFonts w:ascii="Helvetica Neue" w:hAnsi="Helvetica Neue"/>
          <w:sz w:val="20"/>
          <w:szCs w:val="20"/>
        </w:rPr>
        <w:t xml:space="preserve">scoperto il segreto dell'immortalità, custodito su fondo del Mar Mediterraneo. Una piccola medusa dei nostri mari riesce infatti a evitare la morte, così come Eracle riuscì a godere della doppia natura celeste e terrena dopo aver sposato </w:t>
      </w:r>
      <w:proofErr w:type="spellStart"/>
      <w:r w:rsidRPr="00F47985">
        <w:rPr>
          <w:rFonts w:ascii="Helvetica Neue" w:hAnsi="Helvetica Neue"/>
          <w:sz w:val="20"/>
          <w:szCs w:val="20"/>
        </w:rPr>
        <w:t>Ebe</w:t>
      </w:r>
      <w:proofErr w:type="spellEnd"/>
      <w:r w:rsidRPr="00F47985">
        <w:rPr>
          <w:rFonts w:ascii="Helvetica Neue" w:hAnsi="Helvetica Neue"/>
          <w:sz w:val="20"/>
          <w:szCs w:val="20"/>
        </w:rPr>
        <w:t xml:space="preserve">, la dea dell'eterna giovinezza. In condizioni di disturbo, quando si presenta il rischio di non poter sopravvivere, </w:t>
      </w:r>
      <w:proofErr w:type="spellStart"/>
      <w:r w:rsidRPr="00F47985">
        <w:rPr>
          <w:rFonts w:ascii="Helvetica Neue" w:hAnsi="Helvetica Neue"/>
          <w:i/>
          <w:sz w:val="20"/>
          <w:szCs w:val="20"/>
        </w:rPr>
        <w:t>Turritopsis</w:t>
      </w:r>
      <w:proofErr w:type="spellEnd"/>
      <w:r w:rsidRPr="00F47985">
        <w:rPr>
          <w:rFonts w:ascii="Helvetica Neue" w:hAnsi="Helvetica Neue"/>
          <w:i/>
          <w:sz w:val="20"/>
          <w:szCs w:val="20"/>
        </w:rPr>
        <w:t xml:space="preserve"> </w:t>
      </w:r>
      <w:proofErr w:type="spellStart"/>
      <w:r w:rsidRPr="00F47985">
        <w:rPr>
          <w:rFonts w:ascii="Helvetica Neue" w:hAnsi="Helvetica Neue"/>
          <w:i/>
          <w:sz w:val="20"/>
          <w:szCs w:val="20"/>
        </w:rPr>
        <w:t>dohrnii</w:t>
      </w:r>
      <w:proofErr w:type="spellEnd"/>
      <w:r w:rsidRPr="00F47985">
        <w:rPr>
          <w:rFonts w:ascii="Helvetica Neue" w:hAnsi="Helvetica Neue"/>
          <w:sz w:val="20"/>
          <w:szCs w:val="20"/>
        </w:rPr>
        <w:t>, un idrozoo lungo circa un centimetro, riesce a invertire il suo ciclo vitale e ritornare a uno stadio primordiale di ammasso di cellule indifferenziate. Lo stratagemma consente all'animale di ricominciare l'intero ciclo vitale, rigenerandosi forse all'infinito.</w:t>
      </w:r>
    </w:p>
    <w:p w:rsidR="004A71A9" w:rsidRPr="00F47985" w:rsidRDefault="004A71A9" w:rsidP="004A71A9">
      <w:pPr>
        <w:ind w:left="-284" w:right="-1"/>
        <w:jc w:val="both"/>
        <w:rPr>
          <w:rFonts w:ascii="Helvetica Neue" w:hAnsi="Helvetica Neue"/>
          <w:sz w:val="20"/>
          <w:szCs w:val="20"/>
        </w:rPr>
      </w:pPr>
      <w:r w:rsidRPr="00F47985">
        <w:rPr>
          <w:rFonts w:ascii="Helvetica Neue" w:hAnsi="Helvetica Neue"/>
          <w:sz w:val="20"/>
          <w:szCs w:val="20"/>
        </w:rPr>
        <w:t xml:space="preserve">Dalle meduse all’uomo per capire se rischiamo di soffrire di disturbi psichiatrici. A spiegarcelo sarà Alessandro Bertolino, professore ordinario di Psichiatria del Dipartimento di Neuroscienze dell'Università di Bari, che da più di 15 anni studia i segreti del cervello e le sue connessioni alla genetica umana. E' nascosta nel DNA, infatti, la chiave per l'identificazione delle cause che portano ad alcune patologie neuro psichiatriche nell'uomo. </w:t>
      </w:r>
    </w:p>
    <w:p w:rsidR="004A71A9" w:rsidRPr="00F47985" w:rsidRDefault="004A71A9" w:rsidP="004A71A9">
      <w:pPr>
        <w:ind w:left="-284" w:right="-1"/>
        <w:jc w:val="both"/>
        <w:rPr>
          <w:rFonts w:ascii="Helvetica Neue" w:hAnsi="Helvetica Neue"/>
          <w:sz w:val="20"/>
          <w:szCs w:val="20"/>
        </w:rPr>
      </w:pPr>
      <w:r w:rsidRPr="00F47985">
        <w:rPr>
          <w:rFonts w:ascii="Helvetica Neue" w:hAnsi="Helvetica Neue"/>
          <w:sz w:val="20"/>
          <w:szCs w:val="20"/>
        </w:rPr>
        <w:t xml:space="preserve">Ed infine Vincenzo </w:t>
      </w:r>
      <w:proofErr w:type="spellStart"/>
      <w:r w:rsidRPr="00F47985">
        <w:rPr>
          <w:rFonts w:ascii="Helvetica Neue" w:hAnsi="Helvetica Neue"/>
          <w:sz w:val="20"/>
          <w:szCs w:val="20"/>
        </w:rPr>
        <w:t>Nigro</w:t>
      </w:r>
      <w:proofErr w:type="spellEnd"/>
      <w:r w:rsidRPr="00F47985">
        <w:rPr>
          <w:rFonts w:ascii="Helvetica Neue" w:hAnsi="Helvetica Neue"/>
          <w:sz w:val="20"/>
          <w:szCs w:val="20"/>
        </w:rPr>
        <w:t>, ordinario di Patologia generale presso la facoltà di Medicina dell’Università della Campania, ricercatore di fama mondiale nella ricerca dedicata allo studio di malattie genetiche dei muscoli come la distrofia muscolare dei cingoli</w:t>
      </w:r>
      <w:r w:rsidR="00FE63CA" w:rsidRPr="00F47985">
        <w:rPr>
          <w:rFonts w:ascii="Helvetica Neue" w:hAnsi="Helvetica Neue"/>
          <w:sz w:val="20"/>
          <w:szCs w:val="20"/>
        </w:rPr>
        <w:t>, ci illustrerà gli ultimi progressi della ricerca nella diagnosi e cura delle malattie genetiche alla base delle patologie muscolari</w:t>
      </w:r>
      <w:r w:rsidRPr="00F47985">
        <w:rPr>
          <w:rFonts w:ascii="Helvetica Neue" w:hAnsi="Helvetica Neue"/>
          <w:sz w:val="20"/>
          <w:szCs w:val="20"/>
        </w:rPr>
        <w:t xml:space="preserve">. </w:t>
      </w:r>
    </w:p>
    <w:p w:rsidR="00FE63CA" w:rsidRPr="00F47985" w:rsidRDefault="00FE63CA" w:rsidP="004A71A9">
      <w:pPr>
        <w:ind w:left="-284" w:right="-1"/>
        <w:jc w:val="both"/>
        <w:rPr>
          <w:rFonts w:ascii="Helvetica Neue" w:hAnsi="Helvetica Neue"/>
          <w:sz w:val="20"/>
          <w:szCs w:val="20"/>
        </w:rPr>
      </w:pPr>
    </w:p>
    <w:p w:rsidR="004A71A9" w:rsidRPr="00F47985" w:rsidRDefault="004A71A9" w:rsidP="00C32D0B">
      <w:pPr>
        <w:ind w:left="-284" w:right="-1"/>
        <w:jc w:val="both"/>
        <w:rPr>
          <w:rFonts w:ascii="Helvetica Neue" w:hAnsi="Helvetica Neue"/>
          <w:sz w:val="20"/>
          <w:szCs w:val="20"/>
        </w:rPr>
      </w:pPr>
    </w:p>
    <w:p w:rsidR="005832AC" w:rsidRDefault="00B3420F" w:rsidP="00C32D0B">
      <w:pPr>
        <w:ind w:left="-284" w:right="-1"/>
        <w:jc w:val="both"/>
        <w:rPr>
          <w:rFonts w:ascii="Helvetica Neue" w:hAnsi="Helvetica Neue"/>
          <w:sz w:val="20"/>
          <w:szCs w:val="20"/>
        </w:rPr>
      </w:pPr>
      <w:proofErr w:type="spellStart"/>
      <w:r w:rsidRPr="00F47985">
        <w:rPr>
          <w:rFonts w:ascii="Helvetica Neue" w:hAnsi="Helvetica Neue"/>
          <w:sz w:val="20"/>
          <w:szCs w:val="20"/>
        </w:rPr>
        <w:t>UniStem</w:t>
      </w:r>
      <w:proofErr w:type="spellEnd"/>
      <w:r w:rsidRPr="00F47985">
        <w:rPr>
          <w:rFonts w:ascii="Helvetica Neue" w:hAnsi="Helvetica Neue"/>
          <w:sz w:val="20"/>
          <w:szCs w:val="20"/>
        </w:rPr>
        <w:t xml:space="preserve"> </w:t>
      </w:r>
      <w:proofErr w:type="spellStart"/>
      <w:r w:rsidRPr="00F47985">
        <w:rPr>
          <w:rFonts w:ascii="Helvetica Neue" w:hAnsi="Helvetica Neue"/>
          <w:sz w:val="20"/>
          <w:szCs w:val="20"/>
        </w:rPr>
        <w:t>Day</w:t>
      </w:r>
      <w:proofErr w:type="spellEnd"/>
      <w:r w:rsidRPr="00F47985">
        <w:rPr>
          <w:rFonts w:ascii="Helvetica Neue" w:hAnsi="Helvetica Neue"/>
          <w:sz w:val="20"/>
          <w:szCs w:val="20"/>
        </w:rPr>
        <w:t xml:space="preserve"> è proprio questo: un viaggio all’origine delle scoperte e della libertà di tracciare e percorrere le infinite strade nei territori inesplorat</w:t>
      </w:r>
      <w:r w:rsidR="00EC3EB1" w:rsidRPr="00F47985">
        <w:rPr>
          <w:rFonts w:ascii="Helvetica Neue" w:hAnsi="Helvetica Neue"/>
          <w:sz w:val="20"/>
          <w:szCs w:val="20"/>
        </w:rPr>
        <w:t>i</w:t>
      </w:r>
      <w:r w:rsidRPr="00F47985">
        <w:rPr>
          <w:rFonts w:ascii="Helvetica Neue" w:hAnsi="Helvetica Neue"/>
          <w:sz w:val="20"/>
          <w:szCs w:val="20"/>
        </w:rPr>
        <w:t xml:space="preserve"> della ricerca.</w:t>
      </w:r>
      <w:r w:rsidRPr="00505CB7">
        <w:rPr>
          <w:rFonts w:ascii="Helvetica Neue" w:hAnsi="Helvetica Neue"/>
          <w:sz w:val="20"/>
          <w:szCs w:val="20"/>
        </w:rPr>
        <w:t xml:space="preserve"> </w:t>
      </w:r>
    </w:p>
    <w:p w:rsidR="00396797" w:rsidRDefault="00396797" w:rsidP="00C32D0B">
      <w:pPr>
        <w:ind w:left="-284" w:right="-1"/>
        <w:jc w:val="both"/>
        <w:rPr>
          <w:rFonts w:ascii="Helvetica Neue" w:hAnsi="Helvetica Neue"/>
          <w:sz w:val="20"/>
          <w:szCs w:val="20"/>
        </w:rPr>
      </w:pPr>
    </w:p>
    <w:p w:rsidR="00396797" w:rsidRPr="00396797" w:rsidRDefault="00396797" w:rsidP="00C32D0B">
      <w:pPr>
        <w:ind w:left="-284" w:right="-1"/>
        <w:jc w:val="both"/>
        <w:rPr>
          <w:rFonts w:ascii="Helvetica Neue" w:hAnsi="Helvetica Neue"/>
          <w:sz w:val="20"/>
          <w:szCs w:val="20"/>
        </w:rPr>
      </w:pPr>
      <w:r w:rsidRPr="00396797">
        <w:rPr>
          <w:rFonts w:ascii="Helvetica Neue" w:hAnsi="Helvetica Neue"/>
          <w:b/>
          <w:bCs/>
          <w:sz w:val="20"/>
          <w:szCs w:val="20"/>
        </w:rPr>
        <w:t>Tutti i Paesi partecipanti nel 2019:</w:t>
      </w:r>
      <w:r w:rsidRPr="00396797">
        <w:rPr>
          <w:rFonts w:ascii="Helvetica Neue" w:hAnsi="Helvetica Neue"/>
          <w:sz w:val="20"/>
          <w:szCs w:val="20"/>
        </w:rPr>
        <w:t> </w:t>
      </w:r>
      <w:r w:rsidRPr="00396797">
        <w:rPr>
          <w:rFonts w:ascii="Helvetica Neue" w:hAnsi="Helvetica Neue"/>
          <w:bCs/>
          <w:sz w:val="20"/>
          <w:szCs w:val="20"/>
        </w:rPr>
        <w:t>Australia, Austria, Colombia, Francia, Germania, Grecia, Italia, Olanda, Polonia, Portogallo, Regno Unito, Spagna, Singapore, Svezia, Ungheria!!</w:t>
      </w:r>
    </w:p>
    <w:p w:rsidR="00396797" w:rsidRPr="00396797" w:rsidRDefault="00396797" w:rsidP="00C32D0B">
      <w:pPr>
        <w:ind w:right="-1"/>
        <w:rPr>
          <w:rFonts w:ascii="Helvetica Neue" w:hAnsi="Helvetica Neue"/>
          <w:sz w:val="20"/>
          <w:szCs w:val="20"/>
        </w:rPr>
      </w:pPr>
    </w:p>
    <w:p w:rsidR="005A19BD" w:rsidRPr="00505CB7" w:rsidRDefault="005A19BD" w:rsidP="00C32D0B">
      <w:pPr>
        <w:ind w:left="-284" w:right="-1"/>
        <w:jc w:val="both"/>
        <w:rPr>
          <w:rFonts w:ascii="Helvetica Neue" w:hAnsi="Helvetica Neue"/>
          <w:sz w:val="20"/>
          <w:szCs w:val="20"/>
        </w:rPr>
      </w:pPr>
      <w:r w:rsidRPr="00505CB7">
        <w:rPr>
          <w:rFonts w:ascii="Helvetica Neue" w:hAnsi="Helvetica Neue"/>
          <w:sz w:val="20"/>
          <w:szCs w:val="20"/>
        </w:rPr>
        <w:t xml:space="preserve">L’appuntamento è quindi per </w:t>
      </w:r>
      <w:r w:rsidR="009F2579">
        <w:rPr>
          <w:rFonts w:ascii="Helvetica Neue" w:hAnsi="Helvetica Neue"/>
          <w:b/>
          <w:sz w:val="20"/>
          <w:szCs w:val="20"/>
        </w:rPr>
        <w:t xml:space="preserve">Venerdì </w:t>
      </w:r>
      <w:r w:rsidR="00396797">
        <w:rPr>
          <w:rFonts w:ascii="Helvetica Neue" w:hAnsi="Helvetica Neue"/>
          <w:b/>
          <w:sz w:val="20"/>
          <w:szCs w:val="20"/>
        </w:rPr>
        <w:t>15</w:t>
      </w:r>
      <w:r w:rsidRPr="00505CB7">
        <w:rPr>
          <w:rFonts w:ascii="Helvetica Neue" w:hAnsi="Helvetica Neue"/>
          <w:b/>
          <w:sz w:val="20"/>
          <w:szCs w:val="20"/>
        </w:rPr>
        <w:t xml:space="preserve"> Marzo </w:t>
      </w:r>
      <w:proofErr w:type="gramStart"/>
      <w:r w:rsidRPr="00505CB7">
        <w:rPr>
          <w:rFonts w:ascii="Helvetica Neue" w:hAnsi="Helvetica Neue"/>
          <w:b/>
          <w:sz w:val="20"/>
          <w:szCs w:val="20"/>
        </w:rPr>
        <w:t>201</w:t>
      </w:r>
      <w:r w:rsidR="00543DE5">
        <w:rPr>
          <w:rFonts w:ascii="Helvetica Neue" w:hAnsi="Helvetica Neue"/>
          <w:b/>
          <w:sz w:val="20"/>
          <w:szCs w:val="20"/>
        </w:rPr>
        <w:t xml:space="preserve">9, </w:t>
      </w:r>
      <w:r w:rsidR="00A671F0" w:rsidRPr="00505CB7">
        <w:rPr>
          <w:rFonts w:ascii="Helvetica Neue" w:hAnsi="Helvetica Neue"/>
          <w:sz w:val="20"/>
          <w:szCs w:val="20"/>
        </w:rPr>
        <w:t xml:space="preserve"> ore</w:t>
      </w:r>
      <w:proofErr w:type="gramEnd"/>
      <w:r w:rsidR="00A671F0" w:rsidRPr="00505CB7">
        <w:rPr>
          <w:rFonts w:ascii="Helvetica Neue" w:hAnsi="Helvetica Neue"/>
          <w:sz w:val="20"/>
          <w:szCs w:val="20"/>
        </w:rPr>
        <w:t xml:space="preserve"> 9:00,</w:t>
      </w:r>
      <w:r w:rsidRPr="00505CB7">
        <w:rPr>
          <w:rFonts w:ascii="Helvetica Neue" w:hAnsi="Helvetica Neue"/>
          <w:sz w:val="20"/>
          <w:szCs w:val="20"/>
        </w:rPr>
        <w:t xml:space="preserve"> in </w:t>
      </w:r>
      <w:r w:rsidR="00396797">
        <w:rPr>
          <w:rFonts w:ascii="Helvetica Neue" w:hAnsi="Helvetica Neue"/>
          <w:sz w:val="20"/>
          <w:szCs w:val="20"/>
        </w:rPr>
        <w:t>99</w:t>
      </w:r>
      <w:r w:rsidRPr="00505CB7">
        <w:rPr>
          <w:rFonts w:ascii="Helvetica Neue" w:hAnsi="Helvetica Neue"/>
          <w:sz w:val="20"/>
          <w:szCs w:val="20"/>
        </w:rPr>
        <w:t xml:space="preserve"> atenei </w:t>
      </w:r>
      <w:r w:rsidR="005832AC" w:rsidRPr="00505CB7">
        <w:rPr>
          <w:rFonts w:ascii="Helvetica Neue" w:hAnsi="Helvetica Neue"/>
          <w:sz w:val="20"/>
          <w:szCs w:val="20"/>
        </w:rPr>
        <w:t xml:space="preserve">e centri di ricerca </w:t>
      </w:r>
      <w:r w:rsidRPr="00505CB7">
        <w:rPr>
          <w:rFonts w:ascii="Helvetica Neue" w:hAnsi="Helvetica Neue"/>
          <w:sz w:val="20"/>
          <w:szCs w:val="20"/>
        </w:rPr>
        <w:t xml:space="preserve">sparsi per il </w:t>
      </w:r>
      <w:r w:rsidR="001C7A13">
        <w:rPr>
          <w:rFonts w:ascii="Helvetica Neue" w:hAnsi="Helvetica Neue"/>
          <w:sz w:val="20"/>
          <w:szCs w:val="20"/>
        </w:rPr>
        <w:t>mondo.</w:t>
      </w:r>
    </w:p>
    <w:p w:rsidR="00505CB7" w:rsidRDefault="00A671F0" w:rsidP="003A09EE">
      <w:pPr>
        <w:ind w:left="-284" w:right="-1"/>
        <w:jc w:val="both"/>
        <w:rPr>
          <w:rFonts w:ascii="Helvetica Neue" w:hAnsi="Helvetica Neue"/>
          <w:sz w:val="20"/>
          <w:szCs w:val="20"/>
        </w:rPr>
      </w:pPr>
      <w:proofErr w:type="spellStart"/>
      <w:r w:rsidRPr="00505CB7">
        <w:rPr>
          <w:rFonts w:ascii="Helvetica Neue" w:hAnsi="Helvetica Neue"/>
          <w:sz w:val="20"/>
          <w:szCs w:val="20"/>
        </w:rPr>
        <w:t>UniStem</w:t>
      </w:r>
      <w:proofErr w:type="spellEnd"/>
      <w:r w:rsidRPr="00505CB7">
        <w:rPr>
          <w:rFonts w:ascii="Helvetica Neue" w:hAnsi="Helvetica Neue"/>
          <w:sz w:val="20"/>
          <w:szCs w:val="20"/>
        </w:rPr>
        <w:t xml:space="preserve"> </w:t>
      </w:r>
      <w:proofErr w:type="spellStart"/>
      <w:r w:rsidRPr="00505CB7">
        <w:rPr>
          <w:rFonts w:ascii="Helvetica Neue" w:hAnsi="Helvetica Neue"/>
          <w:sz w:val="20"/>
          <w:szCs w:val="20"/>
        </w:rPr>
        <w:t>Day</w:t>
      </w:r>
      <w:proofErr w:type="spellEnd"/>
      <w:r w:rsidRPr="00505CB7">
        <w:rPr>
          <w:rFonts w:ascii="Helvetica Neue" w:hAnsi="Helvetica Neue"/>
          <w:sz w:val="20"/>
          <w:szCs w:val="20"/>
        </w:rPr>
        <w:t xml:space="preserve"> è online all’indirizzo </w:t>
      </w:r>
      <w:hyperlink r:id="rId8" w:history="1">
        <w:r w:rsidR="003A09EE" w:rsidRPr="00913DD4">
          <w:rPr>
            <w:rStyle w:val="Collegamentoipertestuale"/>
            <w:rFonts w:ascii="Helvetica Neue" w:hAnsi="Helvetica Neue"/>
            <w:sz w:val="20"/>
            <w:szCs w:val="20"/>
          </w:rPr>
          <w:t>www.unistem.it</w:t>
        </w:r>
      </w:hyperlink>
      <w:r w:rsidR="002309B7" w:rsidRPr="00505CB7">
        <w:rPr>
          <w:rFonts w:ascii="Helvetica Neue" w:hAnsi="Helvetica Neue"/>
          <w:sz w:val="20"/>
          <w:szCs w:val="20"/>
        </w:rPr>
        <w:t xml:space="preserve"> su</w:t>
      </w:r>
      <w:r w:rsidR="00505CB7">
        <w:rPr>
          <w:rFonts w:ascii="Helvetica Neue" w:hAnsi="Helvetica Neue"/>
          <w:sz w:val="20"/>
          <w:szCs w:val="20"/>
        </w:rPr>
        <w:t xml:space="preserve"> </w:t>
      </w:r>
      <w:hyperlink r:id="rId9" w:history="1">
        <w:proofErr w:type="spellStart"/>
        <w:r w:rsidR="00505CB7" w:rsidRPr="00F10D3C">
          <w:rPr>
            <w:rStyle w:val="Collegamentoipertestuale"/>
            <w:rFonts w:ascii="Helvetica Neue" w:hAnsi="Helvetica Neue"/>
            <w:sz w:val="20"/>
            <w:szCs w:val="20"/>
          </w:rPr>
          <w:t>Facebook</w:t>
        </w:r>
        <w:proofErr w:type="spellEnd"/>
      </w:hyperlink>
      <w:r w:rsidR="00505CB7">
        <w:rPr>
          <w:rFonts w:ascii="Helvetica Neue" w:hAnsi="Helvetica Neue"/>
          <w:sz w:val="20"/>
          <w:szCs w:val="20"/>
        </w:rPr>
        <w:t xml:space="preserve">, </w:t>
      </w:r>
      <w:hyperlink r:id="rId10" w:history="1">
        <w:proofErr w:type="spellStart"/>
        <w:r w:rsidR="00505CB7" w:rsidRPr="00F10D3C">
          <w:rPr>
            <w:rStyle w:val="Collegamentoipertestuale"/>
            <w:rFonts w:ascii="Helvetica Neue" w:hAnsi="Helvetica Neue"/>
            <w:sz w:val="20"/>
            <w:szCs w:val="20"/>
          </w:rPr>
          <w:t>Twitter</w:t>
        </w:r>
        <w:proofErr w:type="spellEnd"/>
      </w:hyperlink>
      <w:r w:rsidR="00505CB7">
        <w:rPr>
          <w:rFonts w:ascii="Helvetica Neue" w:hAnsi="Helvetica Neue"/>
          <w:sz w:val="20"/>
          <w:szCs w:val="20"/>
        </w:rPr>
        <w:t xml:space="preserve"> e </w:t>
      </w:r>
      <w:hyperlink r:id="rId11" w:history="1">
        <w:proofErr w:type="spellStart"/>
        <w:r w:rsidR="00505CB7" w:rsidRPr="00F10D3C">
          <w:rPr>
            <w:rStyle w:val="Collegamentoipertestuale"/>
            <w:rFonts w:ascii="Helvetica Neue" w:hAnsi="Helvetica Neue"/>
            <w:sz w:val="20"/>
            <w:szCs w:val="20"/>
          </w:rPr>
          <w:t>Instagram</w:t>
        </w:r>
        <w:proofErr w:type="spellEnd"/>
      </w:hyperlink>
      <w:r w:rsidR="00505CB7">
        <w:rPr>
          <w:rFonts w:ascii="Helvetica Neue" w:hAnsi="Helvetica Neue"/>
          <w:sz w:val="20"/>
          <w:szCs w:val="20"/>
        </w:rPr>
        <w:t>.</w:t>
      </w:r>
      <w:r w:rsidR="00FD32C5">
        <w:rPr>
          <w:rFonts w:ascii="Helvetica Neue" w:hAnsi="Helvetica Neue"/>
          <w:sz w:val="20"/>
          <w:szCs w:val="20"/>
        </w:rPr>
        <w:t xml:space="preserve"> #unistem2019</w:t>
      </w:r>
    </w:p>
    <w:p w:rsidR="004A71A9" w:rsidRDefault="004A71A9" w:rsidP="004A71A9">
      <w:pPr>
        <w:ind w:left="-284" w:right="-1"/>
        <w:jc w:val="both"/>
        <w:rPr>
          <w:rFonts w:ascii="Helvetica Neue" w:hAnsi="Helvetica Neue"/>
          <w:sz w:val="20"/>
          <w:szCs w:val="20"/>
        </w:rPr>
      </w:pPr>
    </w:p>
    <w:p w:rsidR="004A71A9" w:rsidRPr="003A09EE" w:rsidRDefault="004A71A9" w:rsidP="004A71A9">
      <w:pPr>
        <w:ind w:left="-284" w:right="-1"/>
        <w:jc w:val="both"/>
        <w:rPr>
          <w:rFonts w:ascii="Helvetica Neue" w:hAnsi="Helvetica Neue"/>
          <w:sz w:val="20"/>
          <w:szCs w:val="20"/>
        </w:rPr>
      </w:pPr>
      <w:r w:rsidRPr="00B45340">
        <w:rPr>
          <w:rFonts w:ascii="Helvetica Neue" w:hAnsi="Helvetica Neue"/>
          <w:i/>
          <w:sz w:val="20"/>
          <w:szCs w:val="20"/>
        </w:rPr>
        <w:t>Contatto Università degli Studi di Bari e CNR-IBIOM:</w:t>
      </w:r>
      <w:r>
        <w:rPr>
          <w:rFonts w:ascii="Helvetica Neue" w:hAnsi="Helvetica Neue"/>
          <w:sz w:val="20"/>
          <w:szCs w:val="20"/>
        </w:rPr>
        <w:t xml:space="preserve"> Dott.ssa Francesca De Leo francesca.deleo@cnr.it</w:t>
      </w:r>
    </w:p>
    <w:sectPr w:rsidR="004A71A9" w:rsidRPr="003A09EE" w:rsidSect="00075319">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938" w:rsidRDefault="00B13938" w:rsidP="00B65608">
      <w:r>
        <w:separator/>
      </w:r>
    </w:p>
  </w:endnote>
  <w:endnote w:type="continuationSeparator" w:id="0">
    <w:p w:rsidR="00B13938" w:rsidRDefault="00B13938" w:rsidP="00B6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938" w:rsidRDefault="00B13938" w:rsidP="00B65608">
      <w:r>
        <w:separator/>
      </w:r>
    </w:p>
  </w:footnote>
  <w:footnote w:type="continuationSeparator" w:id="0">
    <w:p w:rsidR="00B13938" w:rsidRDefault="00B13938" w:rsidP="00B6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27" w:rsidRPr="00575427" w:rsidRDefault="00B45340" w:rsidP="00575427">
    <w:pPr>
      <w:pStyle w:val="Intestazione"/>
      <w:jc w:val="center"/>
      <w:rPr>
        <w:color w:val="0432FF"/>
        <w:sz w:val="44"/>
      </w:rPr>
    </w:pPr>
    <w:r>
      <w:rPr>
        <w:rFonts w:ascii="Helvetica Neue" w:hAnsi="Helvetica Neue"/>
        <w:noProof/>
        <w:color w:val="0432FF"/>
        <w:sz w:val="36"/>
        <w:szCs w:val="20"/>
        <w:lang w:eastAsia="it-IT"/>
      </w:rPr>
      <w:drawing>
        <wp:inline distT="0" distB="0" distL="0" distR="0">
          <wp:extent cx="1007836" cy="100783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ba80.gif"/>
                  <pic:cNvPicPr/>
                </pic:nvPicPr>
                <pic:blipFill>
                  <a:blip r:embed="rId1"/>
                  <a:stretch>
                    <a:fillRect/>
                  </a:stretch>
                </pic:blipFill>
                <pic:spPr>
                  <a:xfrm>
                    <a:off x="0" y="0"/>
                    <a:ext cx="1008579" cy="1008579"/>
                  </a:xfrm>
                  <a:prstGeom prst="rect">
                    <a:avLst/>
                  </a:prstGeom>
                </pic:spPr>
              </pic:pic>
            </a:graphicData>
          </a:graphic>
        </wp:inline>
      </w:drawing>
    </w:r>
    <w:r w:rsidR="00575427" w:rsidRPr="00575427">
      <w:rPr>
        <w:rFonts w:ascii="Helvetica Neue" w:hAnsi="Helvetica Neue"/>
        <w:color w:val="0432FF"/>
        <w:sz w:val="36"/>
        <w:szCs w:val="20"/>
      </w:rPr>
      <w:t>#unistem2019</w:t>
    </w:r>
    <w:r>
      <w:rPr>
        <w:noProof/>
        <w:color w:val="0432FF"/>
        <w:sz w:val="44"/>
        <w:lang w:eastAsia="it-IT"/>
      </w:rPr>
      <w:drawing>
        <wp:inline distT="0" distB="0" distL="0" distR="0">
          <wp:extent cx="1973780" cy="844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BIOM_def_IT.jpg"/>
                  <pic:cNvPicPr/>
                </pic:nvPicPr>
                <pic:blipFill>
                  <a:blip r:embed="rId2"/>
                  <a:stretch>
                    <a:fillRect/>
                  </a:stretch>
                </pic:blipFill>
                <pic:spPr>
                  <a:xfrm>
                    <a:off x="0" y="0"/>
                    <a:ext cx="2015707" cy="8624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3C"/>
    <w:rsid w:val="000113F6"/>
    <w:rsid w:val="000265AA"/>
    <w:rsid w:val="00041774"/>
    <w:rsid w:val="000657D0"/>
    <w:rsid w:val="00075319"/>
    <w:rsid w:val="0009606E"/>
    <w:rsid w:val="0011573C"/>
    <w:rsid w:val="00116808"/>
    <w:rsid w:val="001413B5"/>
    <w:rsid w:val="00142F6D"/>
    <w:rsid w:val="00174941"/>
    <w:rsid w:val="00185282"/>
    <w:rsid w:val="0019675B"/>
    <w:rsid w:val="001C7A13"/>
    <w:rsid w:val="0022553A"/>
    <w:rsid w:val="002309B7"/>
    <w:rsid w:val="00270F07"/>
    <w:rsid w:val="002839D9"/>
    <w:rsid w:val="0028481C"/>
    <w:rsid w:val="00284BC2"/>
    <w:rsid w:val="002E0423"/>
    <w:rsid w:val="002F64AE"/>
    <w:rsid w:val="003928FC"/>
    <w:rsid w:val="00396797"/>
    <w:rsid w:val="003A09EE"/>
    <w:rsid w:val="003C10F6"/>
    <w:rsid w:val="00420501"/>
    <w:rsid w:val="00493B22"/>
    <w:rsid w:val="004A71A9"/>
    <w:rsid w:val="00505CB7"/>
    <w:rsid w:val="00516A6C"/>
    <w:rsid w:val="00543DE5"/>
    <w:rsid w:val="00575427"/>
    <w:rsid w:val="00577AC7"/>
    <w:rsid w:val="005832AC"/>
    <w:rsid w:val="005A07B0"/>
    <w:rsid w:val="005A19BD"/>
    <w:rsid w:val="005D3FFF"/>
    <w:rsid w:val="006C7887"/>
    <w:rsid w:val="007A4A79"/>
    <w:rsid w:val="007B79F1"/>
    <w:rsid w:val="007F7354"/>
    <w:rsid w:val="00823E40"/>
    <w:rsid w:val="00860FE9"/>
    <w:rsid w:val="008F4BBB"/>
    <w:rsid w:val="00931A07"/>
    <w:rsid w:val="009A326A"/>
    <w:rsid w:val="009C1602"/>
    <w:rsid w:val="009F2579"/>
    <w:rsid w:val="00A22A9B"/>
    <w:rsid w:val="00A27B6E"/>
    <w:rsid w:val="00A548E2"/>
    <w:rsid w:val="00A671F0"/>
    <w:rsid w:val="00A672FE"/>
    <w:rsid w:val="00A94956"/>
    <w:rsid w:val="00AB502D"/>
    <w:rsid w:val="00B13938"/>
    <w:rsid w:val="00B3420F"/>
    <w:rsid w:val="00B4252F"/>
    <w:rsid w:val="00B45340"/>
    <w:rsid w:val="00B62FD6"/>
    <w:rsid w:val="00B65608"/>
    <w:rsid w:val="00B91E6B"/>
    <w:rsid w:val="00C32D0B"/>
    <w:rsid w:val="00CA65C0"/>
    <w:rsid w:val="00CC660B"/>
    <w:rsid w:val="00D04254"/>
    <w:rsid w:val="00D4684E"/>
    <w:rsid w:val="00D57267"/>
    <w:rsid w:val="00D64D1F"/>
    <w:rsid w:val="00DF19A5"/>
    <w:rsid w:val="00E64A52"/>
    <w:rsid w:val="00EC1FA3"/>
    <w:rsid w:val="00EC3EB1"/>
    <w:rsid w:val="00ED7144"/>
    <w:rsid w:val="00F10D3C"/>
    <w:rsid w:val="00F11D5B"/>
    <w:rsid w:val="00F26B4C"/>
    <w:rsid w:val="00F47985"/>
    <w:rsid w:val="00F50591"/>
    <w:rsid w:val="00F71D25"/>
    <w:rsid w:val="00FD32C5"/>
    <w:rsid w:val="00FE63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11191CC-AAA7-5845-A4CE-5500566A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679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396797"/>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19BD"/>
    <w:rPr>
      <w:color w:val="0000FF" w:themeColor="hyperlink"/>
      <w:u w:val="single"/>
    </w:rPr>
  </w:style>
  <w:style w:type="character" w:customStyle="1" w:styleId="CollegamentoInternet">
    <w:name w:val="Collegamento Internet"/>
    <w:basedOn w:val="Carpredefinitoparagrafo"/>
    <w:uiPriority w:val="99"/>
    <w:semiHidden/>
    <w:unhideWhenUsed/>
    <w:rsid w:val="00516A6C"/>
    <w:rPr>
      <w:color w:val="0000FF"/>
      <w:u w:val="single"/>
    </w:rPr>
  </w:style>
  <w:style w:type="paragraph" w:styleId="Testofumetto">
    <w:name w:val="Balloon Text"/>
    <w:basedOn w:val="Normale"/>
    <w:link w:val="TestofumettoCarattere"/>
    <w:uiPriority w:val="99"/>
    <w:semiHidden/>
    <w:unhideWhenUsed/>
    <w:rsid w:val="003C10F6"/>
    <w:rPr>
      <w:rFonts w:ascii="Lucida Grande" w:eastAsiaTheme="minorHAnsi" w:hAnsi="Lucida Grande" w:cstheme="minorBidi"/>
      <w:sz w:val="18"/>
      <w:szCs w:val="18"/>
      <w:lang w:eastAsia="en-US"/>
    </w:rPr>
  </w:style>
  <w:style w:type="character" w:customStyle="1" w:styleId="TestofumettoCarattere">
    <w:name w:val="Testo fumetto Carattere"/>
    <w:basedOn w:val="Carpredefinitoparagrafo"/>
    <w:link w:val="Testofumetto"/>
    <w:uiPriority w:val="99"/>
    <w:semiHidden/>
    <w:rsid w:val="003C10F6"/>
    <w:rPr>
      <w:rFonts w:ascii="Lucida Grande" w:hAnsi="Lucida Grande"/>
      <w:sz w:val="18"/>
      <w:szCs w:val="18"/>
    </w:rPr>
  </w:style>
  <w:style w:type="paragraph" w:styleId="Revisione">
    <w:name w:val="Revision"/>
    <w:hidden/>
    <w:uiPriority w:val="99"/>
    <w:semiHidden/>
    <w:rsid w:val="002F64AE"/>
    <w:pPr>
      <w:spacing w:after="0" w:line="240" w:lineRule="auto"/>
    </w:pPr>
  </w:style>
  <w:style w:type="paragraph" w:styleId="Intestazione">
    <w:name w:val="header"/>
    <w:basedOn w:val="Normale"/>
    <w:link w:val="IntestazioneCarattere"/>
    <w:uiPriority w:val="99"/>
    <w:unhideWhenUsed/>
    <w:rsid w:val="00B6560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65608"/>
  </w:style>
  <w:style w:type="paragraph" w:styleId="Pidipagina">
    <w:name w:val="footer"/>
    <w:basedOn w:val="Normale"/>
    <w:link w:val="PidipaginaCarattere"/>
    <w:uiPriority w:val="99"/>
    <w:unhideWhenUsed/>
    <w:rsid w:val="00B6560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65608"/>
  </w:style>
  <w:style w:type="character" w:styleId="Collegamentovisitato">
    <w:name w:val="FollowedHyperlink"/>
    <w:basedOn w:val="Carpredefinitoparagrafo"/>
    <w:uiPriority w:val="99"/>
    <w:semiHidden/>
    <w:unhideWhenUsed/>
    <w:rsid w:val="00396797"/>
    <w:rPr>
      <w:color w:val="800080" w:themeColor="followedHyperlink"/>
      <w:u w:val="single"/>
    </w:rPr>
  </w:style>
  <w:style w:type="paragraph" w:styleId="NormaleWeb">
    <w:name w:val="Normal (Web)"/>
    <w:basedOn w:val="Normale"/>
    <w:uiPriority w:val="99"/>
    <w:semiHidden/>
    <w:unhideWhenUsed/>
    <w:rsid w:val="00396797"/>
    <w:pPr>
      <w:spacing w:before="100" w:beforeAutospacing="1" w:after="100" w:afterAutospacing="1"/>
    </w:pPr>
  </w:style>
  <w:style w:type="character" w:styleId="Enfasigrassetto">
    <w:name w:val="Strong"/>
    <w:basedOn w:val="Carpredefinitoparagrafo"/>
    <w:uiPriority w:val="22"/>
    <w:qFormat/>
    <w:rsid w:val="00396797"/>
    <w:rPr>
      <w:b/>
      <w:bCs/>
    </w:rPr>
  </w:style>
  <w:style w:type="character" w:customStyle="1" w:styleId="Titolo2Carattere">
    <w:name w:val="Titolo 2 Carattere"/>
    <w:basedOn w:val="Carpredefinitoparagrafo"/>
    <w:link w:val="Titolo2"/>
    <w:uiPriority w:val="9"/>
    <w:rsid w:val="00396797"/>
    <w:rPr>
      <w:rFonts w:ascii="Times New Roman" w:eastAsia="Times New Roman" w:hAnsi="Times New Roman" w:cs="Times New Roman"/>
      <w:b/>
      <w:bCs/>
      <w:sz w:val="36"/>
      <w:szCs w:val="36"/>
      <w:lang w:eastAsia="it-IT"/>
    </w:rPr>
  </w:style>
  <w:style w:type="character" w:customStyle="1" w:styleId="UnresolvedMention">
    <w:name w:val="Unresolved Mention"/>
    <w:basedOn w:val="Carpredefinitoparagrafo"/>
    <w:uiPriority w:val="99"/>
    <w:semiHidden/>
    <w:unhideWhenUsed/>
    <w:rsid w:val="003A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56422">
      <w:bodyDiv w:val="1"/>
      <w:marLeft w:val="0"/>
      <w:marRight w:val="0"/>
      <w:marTop w:val="0"/>
      <w:marBottom w:val="0"/>
      <w:divBdr>
        <w:top w:val="none" w:sz="0" w:space="0" w:color="auto"/>
        <w:left w:val="none" w:sz="0" w:space="0" w:color="auto"/>
        <w:bottom w:val="none" w:sz="0" w:space="0" w:color="auto"/>
        <w:right w:val="none" w:sz="0" w:space="0" w:color="auto"/>
      </w:divBdr>
    </w:div>
    <w:div w:id="607197042">
      <w:bodyDiv w:val="1"/>
      <w:marLeft w:val="0"/>
      <w:marRight w:val="0"/>
      <w:marTop w:val="0"/>
      <w:marBottom w:val="0"/>
      <w:divBdr>
        <w:top w:val="none" w:sz="0" w:space="0" w:color="auto"/>
        <w:left w:val="none" w:sz="0" w:space="0" w:color="auto"/>
        <w:bottom w:val="none" w:sz="0" w:space="0" w:color="auto"/>
        <w:right w:val="none" w:sz="0" w:space="0" w:color="auto"/>
      </w:divBdr>
    </w:div>
    <w:div w:id="1525627578">
      <w:bodyDiv w:val="1"/>
      <w:marLeft w:val="0"/>
      <w:marRight w:val="0"/>
      <w:marTop w:val="0"/>
      <w:marBottom w:val="0"/>
      <w:divBdr>
        <w:top w:val="none" w:sz="0" w:space="0" w:color="auto"/>
        <w:left w:val="none" w:sz="0" w:space="0" w:color="auto"/>
        <w:bottom w:val="none" w:sz="0" w:space="0" w:color="auto"/>
        <w:right w:val="none" w:sz="0" w:space="0" w:color="auto"/>
      </w:divBdr>
    </w:div>
    <w:div w:id="21027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te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zionetim.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unistem2019/?hl=it" TargetMode="External"/><Relationship Id="rId5" Type="http://schemas.openxmlformats.org/officeDocument/2006/relationships/footnotes" Target="footnotes.xml"/><Relationship Id="rId10" Type="http://schemas.openxmlformats.org/officeDocument/2006/relationships/hyperlink" Target="http://twitter.com/Unistem2019" TargetMode="External"/><Relationship Id="rId4" Type="http://schemas.openxmlformats.org/officeDocument/2006/relationships/webSettings" Target="webSettings.xml"/><Relationship Id="rId9" Type="http://schemas.openxmlformats.org/officeDocument/2006/relationships/hyperlink" Target="https://www.facebook.com/uniste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9FB0-5991-4443-BBE3-3B9AD8F2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Sandra Fiore</cp:lastModifiedBy>
  <cp:revision>2</cp:revision>
  <cp:lastPrinted>2019-03-08T16:41:00Z</cp:lastPrinted>
  <dcterms:created xsi:type="dcterms:W3CDTF">2019-03-13T13:17:00Z</dcterms:created>
  <dcterms:modified xsi:type="dcterms:W3CDTF">2019-03-13T13:17:00Z</dcterms:modified>
</cp:coreProperties>
</file>