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134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418"/>
        <w:gridCol w:w="1134"/>
        <w:gridCol w:w="1134"/>
        <w:gridCol w:w="1275"/>
        <w:gridCol w:w="1848"/>
        <w:gridCol w:w="992"/>
        <w:gridCol w:w="1701"/>
      </w:tblGrid>
      <w:tr w:rsidR="003A4729" w:rsidRPr="00136C23" w14:paraId="5CF2ED7B" w14:textId="77777777" w:rsidTr="0021084C">
        <w:tc>
          <w:tcPr>
            <w:tcW w:w="1843" w:type="dxa"/>
            <w:gridSpan w:val="2"/>
          </w:tcPr>
          <w:p w14:paraId="54EFA442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87D6CB8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EC0822B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4A4E95B8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Merge w:val="restart"/>
          </w:tcPr>
          <w:p w14:paraId="43D2957A" w14:textId="77777777" w:rsidR="003A4729" w:rsidRPr="00136C23" w:rsidRDefault="003A4729" w:rsidP="00E22232">
            <w:pPr>
              <w:pStyle w:val="FR1"/>
              <w:suppressAutoHyphens w:val="0"/>
              <w:spacing w:after="120" w:line="240" w:lineRule="auto"/>
              <w:ind w:left="-245"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15F8F3" wp14:editId="12FC377B">
                  <wp:extent cx="1081377" cy="1081377"/>
                  <wp:effectExtent l="0" t="0" r="5080" b="5080"/>
                  <wp:docPr id="4" name="Рисунок 4" descr="imag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262" cy="108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</w:tcPr>
          <w:p w14:paraId="00BD36CD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5EC02E7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7A384D1B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</w:tr>
      <w:tr w:rsidR="003A4729" w:rsidRPr="00136C23" w14:paraId="1CE6BEAA" w14:textId="77777777" w:rsidTr="0021084C">
        <w:tc>
          <w:tcPr>
            <w:tcW w:w="1134" w:type="dxa"/>
          </w:tcPr>
          <w:p w14:paraId="6E8D7E71" w14:textId="77777777" w:rsidR="003A4729" w:rsidRPr="00136C23" w:rsidRDefault="003A4729" w:rsidP="000468B5">
            <w:pPr>
              <w:pStyle w:val="FR1"/>
              <w:suppressAutoHyphens w:val="0"/>
              <w:spacing w:after="120" w:line="240" w:lineRule="auto"/>
              <w:ind w:left="-255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0E91BCF" wp14:editId="39DCC1E5">
                  <wp:extent cx="873544" cy="440804"/>
                  <wp:effectExtent l="0" t="0" r="3175" b="0"/>
                  <wp:docPr id="1" name="Рисунок 1" descr="image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mage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56" cy="453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14:paraId="4538B16F" w14:textId="77777777" w:rsidR="003A4729" w:rsidRPr="00136C23" w:rsidRDefault="003A4729" w:rsidP="000468B5">
            <w:pPr>
              <w:pStyle w:val="FR1"/>
              <w:suppressAutoHyphens w:val="0"/>
              <w:spacing w:after="120" w:line="240" w:lineRule="auto"/>
              <w:ind w:left="-108" w:right="-318"/>
              <w:contextualSpacing/>
              <w:jc w:val="left"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074508" wp14:editId="62F031C0">
                  <wp:extent cx="1323207" cy="324415"/>
                  <wp:effectExtent l="0" t="0" r="0" b="0"/>
                  <wp:docPr id="3" name="Рисунок 3" descr="BHRR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HRR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86" cy="33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FBB6E2" w14:textId="77777777" w:rsidR="003A4729" w:rsidRPr="00136C23" w:rsidRDefault="009C513A" w:rsidP="000468B5">
            <w:pPr>
              <w:pStyle w:val="FR1"/>
              <w:suppressAutoHyphens w:val="0"/>
              <w:spacing w:after="120" w:line="240" w:lineRule="auto"/>
              <w:ind w:left="-249" w:right="-318"/>
              <w:contextualSpacing/>
              <w:rPr>
                <w:rFonts w:ascii="Proxima Nova" w:hAnsi="Proxima Nova" w:cstheme="minorHAnsi"/>
                <w:sz w:val="24"/>
                <w:szCs w:val="24"/>
                <w:lang w:val="en-GB" w:eastAsia="en-US"/>
              </w:rPr>
            </w:pPr>
            <w:r w:rsidRPr="00136C23">
              <w:rPr>
                <w:rFonts w:ascii="Proxima Nova" w:hAnsi="Proxima Nova" w:cstheme="minorHAnsi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3B17788" wp14:editId="3A435BA5">
                  <wp:simplePos x="0" y="0"/>
                  <wp:positionH relativeFrom="column">
                    <wp:posOffset>-50358</wp:posOffset>
                  </wp:positionH>
                  <wp:positionV relativeFrom="paragraph">
                    <wp:posOffset>-1298</wp:posOffset>
                  </wp:positionV>
                  <wp:extent cx="621030" cy="621030"/>
                  <wp:effectExtent l="0" t="0" r="7620" b="7620"/>
                  <wp:wrapNone/>
                  <wp:docPr id="6" name="Рисунок 6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59" cy="62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5A3C17D" w14:textId="77777777" w:rsidR="003A4729" w:rsidRPr="00136C23" w:rsidRDefault="003A4729" w:rsidP="000468B5">
            <w:pPr>
              <w:pStyle w:val="FR1"/>
              <w:suppressAutoHyphens w:val="0"/>
              <w:spacing w:after="120" w:line="240" w:lineRule="auto"/>
              <w:ind w:left="-249"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1FAE78" wp14:editId="6B751027">
                  <wp:extent cx="646430" cy="646430"/>
                  <wp:effectExtent l="0" t="0" r="1270" b="1270"/>
                  <wp:docPr id="5" name="Рисунок 5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75" cy="64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/>
          </w:tcPr>
          <w:p w14:paraId="46429387" w14:textId="77777777" w:rsidR="003A4729" w:rsidRPr="00136C23" w:rsidRDefault="003A4729" w:rsidP="00AC73C2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</w:p>
        </w:tc>
        <w:tc>
          <w:tcPr>
            <w:tcW w:w="1848" w:type="dxa"/>
          </w:tcPr>
          <w:p w14:paraId="032287F3" w14:textId="77777777" w:rsidR="003A4729" w:rsidRPr="00136C23" w:rsidRDefault="003A4729" w:rsidP="002522CB">
            <w:pPr>
              <w:pStyle w:val="FR1"/>
              <w:suppressAutoHyphens w:val="0"/>
              <w:spacing w:after="120" w:line="240" w:lineRule="auto"/>
              <w:ind w:right="-31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4F98ADA" wp14:editId="74508936">
                  <wp:extent cx="983392" cy="484183"/>
                  <wp:effectExtent l="0" t="0" r="7620" b="0"/>
                  <wp:docPr id="2" name="Рисунок 2" descr="ЛогоОФІС аналітики 500x500 пик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ОФІС аналітики 500x500 пик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675" cy="490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EC629F3" w14:textId="77777777" w:rsidR="003A4729" w:rsidRPr="00136C23" w:rsidRDefault="003A4729" w:rsidP="0021084C">
            <w:pPr>
              <w:pStyle w:val="FR1"/>
              <w:suppressAutoHyphens w:val="0"/>
              <w:spacing w:line="240" w:lineRule="auto"/>
              <w:ind w:right="-108"/>
              <w:contextualSpacing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50ACC96A" wp14:editId="0FB7B776">
                  <wp:extent cx="646430" cy="646430"/>
                  <wp:effectExtent l="0" t="0" r="127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4443B7" w14:textId="77777777" w:rsidR="003A4729" w:rsidRPr="00136C23" w:rsidRDefault="003A4729" w:rsidP="0021084C">
            <w:pPr>
              <w:pStyle w:val="FR1"/>
              <w:suppressAutoHyphens w:val="0"/>
              <w:spacing w:after="120" w:line="240" w:lineRule="auto"/>
              <w:ind w:left="-108" w:right="-318"/>
              <w:contextualSpacing/>
              <w:jc w:val="left"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1605D614" wp14:editId="78F2772F">
                  <wp:extent cx="1160355" cy="532737"/>
                  <wp:effectExtent l="0" t="0" r="1905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789" cy="533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2D4AE9" w14:textId="77777777" w:rsidR="00535362" w:rsidRPr="00136C23" w:rsidRDefault="00535362" w:rsidP="000468B5">
      <w:pPr>
        <w:pStyle w:val="FR1"/>
        <w:suppressAutoHyphens w:val="0"/>
        <w:spacing w:after="120" w:line="240" w:lineRule="auto"/>
        <w:ind w:left="-142" w:right="-318"/>
        <w:contextualSpacing/>
        <w:rPr>
          <w:rFonts w:ascii="Proxima Nova" w:hAnsi="Proxima Nova" w:cstheme="minorHAnsi"/>
          <w:sz w:val="22"/>
          <w:szCs w:val="22"/>
          <w:lang w:val="en-GB"/>
        </w:rPr>
      </w:pPr>
    </w:p>
    <w:p w14:paraId="0F583BB6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NATIONAL ACADEMY OF SCIENCES OF UKRAINE</w:t>
      </w:r>
    </w:p>
    <w:p w14:paraId="46F76EF6" w14:textId="77777777" w:rsidR="002319AE" w:rsidRPr="00136C23" w:rsidRDefault="002319AE" w:rsidP="002319AE">
      <w:pPr>
        <w:pStyle w:val="FR1"/>
        <w:tabs>
          <w:tab w:val="left" w:pos="6082"/>
        </w:tabs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8"/>
          <w:szCs w:val="8"/>
          <w:lang w:val="en-GB"/>
        </w:rPr>
      </w:pPr>
    </w:p>
    <w:p w14:paraId="78D6113E" w14:textId="40F92CCC" w:rsidR="00614807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24"/>
          <w:szCs w:val="24"/>
          <w:shd w:val="clear" w:color="auto" w:fill="FFFFFF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STATE </w:t>
      </w:r>
      <w:r w:rsidR="00C3307F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ORGANISA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TION “</w:t>
      </w:r>
      <w:r w:rsidR="00CB7BD0" w:rsidRPr="00136C23">
        <w:rPr>
          <w:rFonts w:ascii="Proxima Nova" w:hAnsi="Proxima Nova"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V.K. 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shd w:val="clear" w:color="auto" w:fill="FFFFFF"/>
          <w:lang w:val="en-GB"/>
        </w:rPr>
        <w:t xml:space="preserve">MAMUTOV INSTITUTE OF ECONOMIC AND </w:t>
      </w:r>
    </w:p>
    <w:p w14:paraId="1D68B5E6" w14:textId="4760818B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shd w:val="clear" w:color="auto" w:fill="FFFFFF"/>
          <w:lang w:val="en-GB"/>
        </w:rPr>
        <w:t>LEGAL RESEARCH OF THE NATIONAL ACADEMY OF SCIENCES OF UKRAINE”</w:t>
      </w:r>
    </w:p>
    <w:p w14:paraId="55170CEC" w14:textId="7CCACF54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Cent</w:t>
      </w:r>
      <w:r w:rsidR="00FF5E09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re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 for </w:t>
      </w:r>
      <w:r w:rsidR="00C3307F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Advanced </w:t>
      </w:r>
      <w:r w:rsidR="00614807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S</w:t>
      </w:r>
      <w:r w:rsidR="00C3307F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tudies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 and </w:t>
      </w:r>
      <w:r w:rsidR="00FF5E09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C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ooperation on </w:t>
      </w:r>
      <w:r w:rsidR="00FF5E09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H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uman </w:t>
      </w:r>
      <w:r w:rsidR="00FF5E09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R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ights in </w:t>
      </w:r>
      <w:r w:rsidR="00FF5E09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E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conomics</w:t>
      </w:r>
    </w:p>
    <w:p w14:paraId="499D4E68" w14:textId="77777777" w:rsidR="00FE715B" w:rsidRPr="00136C23" w:rsidRDefault="00FE715B" w:rsidP="00FE715B">
      <w:pPr>
        <w:pStyle w:val="FR1"/>
        <w:suppressAutoHyphens w:val="0"/>
        <w:spacing w:before="80"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577EA496" w14:textId="464DEF7F" w:rsidR="00614807" w:rsidRPr="00136C23" w:rsidRDefault="00614807" w:rsidP="00FE715B">
      <w:pPr>
        <w:pStyle w:val="FR1"/>
        <w:suppressAutoHyphens w:val="0"/>
        <w:spacing w:before="80"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NATIONAL ACADEMY OF Legal SCIENCES OF UKRAINE</w:t>
      </w:r>
    </w:p>
    <w:p w14:paraId="36E9A398" w14:textId="7210D1AC" w:rsidR="00614807" w:rsidRPr="00136C23" w:rsidRDefault="00614807" w:rsidP="00614807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Department of Theory and History of the State and Law</w:t>
      </w:r>
    </w:p>
    <w:p w14:paraId="4955864C" w14:textId="77777777" w:rsidR="00C3307F" w:rsidRPr="00136C23" w:rsidRDefault="00C3307F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6DCD5D27" w14:textId="3B4BC866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Commissioner of the Verkhovna Rada of Ukraine </w:t>
      </w:r>
      <w:r w:rsidR="00C3307F"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FOR</w:t>
      </w: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 human rights</w:t>
      </w:r>
    </w:p>
    <w:p w14:paraId="7A7BA0C5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35DCE6C9" w14:textId="77777777" w:rsidR="00614807" w:rsidRPr="00136C23" w:rsidRDefault="00614807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DONETSK SCIENTIFIC CENTRE OF THE NATIONAL ACADEMY OF SCIENCES OF UKRAINE </w:t>
      </w:r>
    </w:p>
    <w:p w14:paraId="73D38C4A" w14:textId="768E874E" w:rsidR="002319AE" w:rsidRPr="00136C23" w:rsidRDefault="00614807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AND THE MINISTRY OF EDUCATION AND SCIENCE OF UKRAINE</w:t>
      </w:r>
    </w:p>
    <w:p w14:paraId="15B9F449" w14:textId="77777777" w:rsidR="002319AE" w:rsidRPr="00136C23" w:rsidRDefault="002319AE" w:rsidP="002319AE">
      <w:pPr>
        <w:pStyle w:val="FR1"/>
        <w:tabs>
          <w:tab w:val="left" w:pos="5352"/>
        </w:tabs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19DD62AC" w14:textId="66F981EA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UnITED NATIONS DEVELOPMENT PROGRAM </w:t>
      </w:r>
      <w:r w:rsidR="00DC5CC9"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(UNDP) </w:t>
      </w: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IN UKRAINE</w:t>
      </w:r>
    </w:p>
    <w:p w14:paraId="5D1F2544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0EE5982B" w14:textId="412D3BD4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Business </w:t>
      </w:r>
      <w:r w:rsidR="00592360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&amp;</w:t>
      </w: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 Human Rights Resource Cent</w:t>
      </w:r>
      <w:r w:rsidR="00FF5E09"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RE</w:t>
      </w: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 xml:space="preserve"> (UK)</w:t>
      </w:r>
    </w:p>
    <w:p w14:paraId="190B63C5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8"/>
          <w:szCs w:val="8"/>
          <w:lang w:val="en-GB"/>
        </w:rPr>
      </w:pPr>
    </w:p>
    <w:p w14:paraId="64FF2E3E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office FOR analytics and ADVICE on sustainable development</w:t>
      </w:r>
    </w:p>
    <w:p w14:paraId="2C9DEAC6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olor w:val="000000" w:themeColor="text1"/>
          <w:sz w:val="8"/>
          <w:szCs w:val="8"/>
          <w:lang w:val="en-GB"/>
        </w:rPr>
      </w:pPr>
    </w:p>
    <w:p w14:paraId="41447723" w14:textId="77777777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European Business Association</w:t>
      </w:r>
    </w:p>
    <w:p w14:paraId="7A9B3EF2" w14:textId="1FD38A5B" w:rsidR="002319AE" w:rsidRPr="00136C23" w:rsidRDefault="002319AE" w:rsidP="002319AE">
      <w:pPr>
        <w:pStyle w:val="FR1"/>
        <w:suppressAutoHyphens w:val="0"/>
        <w:spacing w:after="120" w:line="240" w:lineRule="auto"/>
        <w:ind w:right="-318"/>
        <w:contextualSpacing/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caps/>
          <w:color w:val="000000" w:themeColor="text1"/>
          <w:sz w:val="24"/>
          <w:szCs w:val="24"/>
          <w:lang w:val="en-GB"/>
        </w:rPr>
        <w:t>(</w:t>
      </w:r>
      <w:r w:rsidR="002D7745"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>Informational</w:t>
      </w:r>
      <w:r w:rsidRPr="00136C23">
        <w:rPr>
          <w:rFonts w:ascii="Proxima Nova" w:hAnsi="Proxima Nova" w:cstheme="minorHAnsi"/>
          <w:color w:val="000000" w:themeColor="text1"/>
          <w:sz w:val="24"/>
          <w:szCs w:val="24"/>
          <w:lang w:val="en-GB"/>
        </w:rPr>
        <w:t xml:space="preserve"> partner)</w:t>
      </w:r>
    </w:p>
    <w:p w14:paraId="30CAC3D3" w14:textId="77777777" w:rsidR="002319AE" w:rsidRPr="00136C23" w:rsidRDefault="002319AE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5437F885" w14:textId="77777777" w:rsidR="00614807" w:rsidRPr="00136C23" w:rsidRDefault="00614807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0245F01F" w14:textId="77777777" w:rsidR="00614807" w:rsidRPr="00136C23" w:rsidRDefault="00614807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6DC73D82" w14:textId="77777777" w:rsidR="002319AE" w:rsidRPr="00136C23" w:rsidRDefault="002319AE" w:rsidP="002319AE">
      <w:pPr>
        <w:spacing w:after="120" w:line="240" w:lineRule="auto"/>
        <w:jc w:val="center"/>
        <w:rPr>
          <w:rFonts w:ascii="Proxima Nova" w:hAnsi="Proxima Nova" w:cstheme="minorHAnsi"/>
          <w:b/>
          <w:sz w:val="28"/>
          <w:szCs w:val="28"/>
          <w:lang w:val="en-GB"/>
        </w:rPr>
      </w:pPr>
      <w:r w:rsidRPr="00136C23">
        <w:rPr>
          <w:rFonts w:ascii="Proxima Nova" w:hAnsi="Proxima Nova" w:cstheme="minorHAnsi"/>
          <w:b/>
          <w:sz w:val="28"/>
          <w:szCs w:val="28"/>
          <w:lang w:val="en-GB"/>
        </w:rPr>
        <w:t>International scientific and practical conference</w:t>
      </w:r>
    </w:p>
    <w:p w14:paraId="0B80C095" w14:textId="77777777" w:rsidR="00614807" w:rsidRPr="00136C23" w:rsidRDefault="00614807" w:rsidP="002319AE">
      <w:pPr>
        <w:spacing w:after="120" w:line="240" w:lineRule="auto"/>
        <w:jc w:val="center"/>
        <w:rPr>
          <w:rFonts w:ascii="Proxima Nova" w:hAnsi="Proxima Nova" w:cstheme="minorHAnsi"/>
          <w:b/>
          <w:sz w:val="28"/>
          <w:szCs w:val="28"/>
          <w:lang w:val="en-GB"/>
        </w:rPr>
      </w:pPr>
    </w:p>
    <w:p w14:paraId="0F8F857D" w14:textId="7E5ABEBB" w:rsidR="002319AE" w:rsidRPr="00136C23" w:rsidRDefault="00A97B55" w:rsidP="002319AE">
      <w:pPr>
        <w:widowControl w:val="0"/>
        <w:spacing w:after="120" w:line="240" w:lineRule="auto"/>
        <w:ind w:right="-284"/>
        <w:jc w:val="center"/>
        <w:rPr>
          <w:rFonts w:ascii="Proxima Nova" w:hAnsi="Proxima Nova" w:cstheme="minorHAnsi"/>
          <w:b/>
          <w:bCs/>
          <w:sz w:val="28"/>
          <w:szCs w:val="28"/>
          <w:lang w:val="en-GB"/>
        </w:rPr>
      </w:pPr>
      <w:r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>”</w:t>
      </w:r>
      <w:r w:rsidR="002319AE"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>DEVELOPMENT OF UKRAINE UNDER THE IMPACT OF WAR:</w:t>
      </w:r>
    </w:p>
    <w:p w14:paraId="1000B733" w14:textId="7A5407B6" w:rsidR="002319AE" w:rsidRPr="00136C23" w:rsidRDefault="002319AE" w:rsidP="002319AE">
      <w:pPr>
        <w:widowControl w:val="0"/>
        <w:spacing w:after="120" w:line="240" w:lineRule="auto"/>
        <w:ind w:right="-284"/>
        <w:jc w:val="center"/>
        <w:rPr>
          <w:rFonts w:ascii="Proxima Nova" w:hAnsi="Proxima Nova" w:cstheme="minorHAnsi"/>
          <w:b/>
          <w:bCs/>
          <w:sz w:val="28"/>
          <w:szCs w:val="28"/>
          <w:lang w:val="en-GB"/>
        </w:rPr>
      </w:pPr>
      <w:r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>SOCIO-LEGAL, ECONOMIC</w:t>
      </w:r>
      <w:r w:rsidR="00FF5E09"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>,</w:t>
      </w:r>
      <w:r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 xml:space="preserve"> AND ENVIRONMENTAL ASPECTS</w:t>
      </w:r>
      <w:r w:rsidR="00A97B55" w:rsidRPr="00136C23">
        <w:rPr>
          <w:rFonts w:ascii="Proxima Nova" w:hAnsi="Proxima Nova" w:cstheme="minorHAnsi"/>
          <w:b/>
          <w:bCs/>
          <w:sz w:val="28"/>
          <w:szCs w:val="28"/>
          <w:lang w:val="en-GB"/>
        </w:rPr>
        <w:t>”</w:t>
      </w:r>
    </w:p>
    <w:p w14:paraId="19454222" w14:textId="77777777" w:rsidR="00FB5EEE" w:rsidRPr="00136C23" w:rsidRDefault="00FB5EEE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0D4A6378" w14:textId="77777777" w:rsidR="00920011" w:rsidRPr="00136C23" w:rsidRDefault="00920011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79D6B1AE" w14:textId="77777777" w:rsidR="00920011" w:rsidRPr="00136C23" w:rsidRDefault="00920011" w:rsidP="002319AE">
      <w:pPr>
        <w:spacing w:after="120" w:line="240" w:lineRule="auto"/>
        <w:jc w:val="center"/>
        <w:rPr>
          <w:rFonts w:ascii="Proxima Nova" w:hAnsi="Proxima Nova" w:cstheme="minorHAnsi"/>
          <w:sz w:val="24"/>
          <w:szCs w:val="24"/>
          <w:lang w:val="en-GB"/>
        </w:rPr>
      </w:pPr>
    </w:p>
    <w:p w14:paraId="7BEBFD02" w14:textId="77777777" w:rsidR="002319AE" w:rsidRPr="00136C23" w:rsidRDefault="002319AE" w:rsidP="002319AE">
      <w:pPr>
        <w:spacing w:after="120" w:line="240" w:lineRule="auto"/>
        <w:jc w:val="center"/>
        <w:rPr>
          <w:rFonts w:ascii="Proxima Nova" w:hAnsi="Proxima Nova" w:cstheme="minorHAnsi"/>
          <w:b/>
          <w:sz w:val="28"/>
          <w:szCs w:val="28"/>
          <w:lang w:val="en-GB"/>
        </w:rPr>
      </w:pPr>
      <w:r w:rsidRPr="00136C23">
        <w:rPr>
          <w:rFonts w:ascii="Proxima Nova" w:hAnsi="Proxima Nova" w:cstheme="minorHAnsi"/>
          <w:b/>
          <w:sz w:val="28"/>
          <w:szCs w:val="28"/>
          <w:lang w:val="en-GB"/>
        </w:rPr>
        <w:t>March 28, 2023</w:t>
      </w:r>
    </w:p>
    <w:p w14:paraId="5820AE93" w14:textId="77777777" w:rsidR="00614807" w:rsidRPr="00136C23" w:rsidRDefault="00614807" w:rsidP="002319AE">
      <w:pPr>
        <w:spacing w:after="120" w:line="240" w:lineRule="auto"/>
        <w:jc w:val="center"/>
        <w:rPr>
          <w:rFonts w:ascii="Proxima Nova" w:hAnsi="Proxima Nova" w:cstheme="minorHAnsi"/>
          <w:bCs/>
          <w:sz w:val="28"/>
          <w:szCs w:val="28"/>
          <w:lang w:val="en-GB"/>
        </w:rPr>
      </w:pPr>
    </w:p>
    <w:p w14:paraId="27562380" w14:textId="7B9D2EFE" w:rsidR="002319AE" w:rsidRPr="00136C23" w:rsidRDefault="002319AE" w:rsidP="002319AE">
      <w:pPr>
        <w:spacing w:after="120" w:line="240" w:lineRule="auto"/>
        <w:jc w:val="center"/>
        <w:rPr>
          <w:rFonts w:ascii="Proxima Nova" w:hAnsi="Proxima Nova" w:cstheme="minorHAnsi"/>
          <w:bCs/>
          <w:sz w:val="28"/>
          <w:szCs w:val="28"/>
          <w:lang w:val="en-GB"/>
        </w:rPr>
      </w:pPr>
      <w:r w:rsidRPr="00136C23">
        <w:rPr>
          <w:rFonts w:ascii="Proxima Nova" w:hAnsi="Proxima Nova" w:cstheme="minorHAnsi"/>
          <w:bCs/>
          <w:sz w:val="28"/>
          <w:szCs w:val="28"/>
          <w:lang w:val="en-GB"/>
        </w:rPr>
        <w:t>Kyiv</w:t>
      </w:r>
      <w:r w:rsidR="00614807" w:rsidRPr="00136C23">
        <w:rPr>
          <w:rFonts w:ascii="Proxima Nova" w:hAnsi="Proxima Nova" w:cstheme="minorHAnsi"/>
          <w:bCs/>
          <w:sz w:val="28"/>
          <w:szCs w:val="28"/>
          <w:lang w:val="en-GB"/>
        </w:rPr>
        <w:t>, UKRAINE</w:t>
      </w:r>
    </w:p>
    <w:p w14:paraId="2E9C9D06" w14:textId="77777777" w:rsidR="002319AE" w:rsidRPr="00136C23" w:rsidRDefault="002319AE" w:rsidP="002319AE">
      <w:pPr>
        <w:spacing w:after="120" w:line="240" w:lineRule="auto"/>
        <w:rPr>
          <w:rFonts w:ascii="Proxima Nova" w:hAnsi="Proxima Nova" w:cstheme="minorHAnsi"/>
          <w:b/>
          <w:sz w:val="28"/>
          <w:szCs w:val="28"/>
          <w:lang w:val="en-GB"/>
        </w:rPr>
      </w:pPr>
    </w:p>
    <w:p w14:paraId="4940B982" w14:textId="5C5B6AF8" w:rsidR="002319AE" w:rsidRPr="00136C23" w:rsidRDefault="002319AE" w:rsidP="002319AE">
      <w:pPr>
        <w:spacing w:after="0" w:line="240" w:lineRule="auto"/>
        <w:jc w:val="center"/>
        <w:rPr>
          <w:rFonts w:ascii="Proxima Nova" w:hAnsi="Proxima Nova" w:cstheme="minorHAnsi"/>
          <w:bCs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>Th</w:t>
      </w:r>
      <w:r w:rsidR="00FF5E09" w:rsidRPr="00136C23">
        <w:rPr>
          <w:rFonts w:ascii="Proxima Nova" w:hAnsi="Proxima Nova" w:cstheme="minorHAnsi"/>
          <w:bCs/>
          <w:sz w:val="24"/>
          <w:szCs w:val="24"/>
          <w:lang w:val="en-GB"/>
        </w:rPr>
        <w:t>is</w:t>
      </w: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 </w:t>
      </w:r>
      <w:r w:rsidR="00910202" w:rsidRPr="00136C23">
        <w:rPr>
          <w:rFonts w:ascii="Proxima Nova" w:hAnsi="Proxima Nova" w:cstheme="minorHAnsi"/>
          <w:bCs/>
          <w:sz w:val="24"/>
          <w:szCs w:val="24"/>
          <w:lang w:val="en-GB"/>
        </w:rPr>
        <w:t>C</w:t>
      </w: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onference is held with the support of the UNDP </w:t>
      </w:r>
      <w:r w:rsidR="00F21557"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through </w:t>
      </w:r>
      <w:r w:rsidR="00614807"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the </w:t>
      </w: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>Project</w:t>
      </w:r>
    </w:p>
    <w:p w14:paraId="53199142" w14:textId="77777777" w:rsidR="002319AE" w:rsidRPr="00136C23" w:rsidRDefault="002319AE" w:rsidP="002319AE">
      <w:pPr>
        <w:spacing w:after="0" w:line="240" w:lineRule="auto"/>
        <w:jc w:val="center"/>
        <w:rPr>
          <w:rFonts w:ascii="Proxima Nova" w:hAnsi="Proxima Nova" w:cstheme="minorHAnsi"/>
          <w:bCs/>
          <w:i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 </w:t>
      </w:r>
      <w:r w:rsidRPr="00136C23">
        <w:rPr>
          <w:rFonts w:ascii="Proxima Nova" w:hAnsi="Proxima Nova" w:cstheme="minorHAnsi"/>
          <w:bCs/>
          <w:i/>
          <w:sz w:val="24"/>
          <w:szCs w:val="24"/>
          <w:lang w:val="en-GB"/>
        </w:rPr>
        <w:t>“Human Rights Due Diligence in Global Supply Chains: Leveraging</w:t>
      </w:r>
    </w:p>
    <w:p w14:paraId="251756F4" w14:textId="77777777" w:rsidR="00614807" w:rsidRPr="00136C23" w:rsidRDefault="002319AE" w:rsidP="002319AE">
      <w:pPr>
        <w:spacing w:after="0" w:line="240" w:lineRule="auto"/>
        <w:jc w:val="center"/>
        <w:rPr>
          <w:rFonts w:ascii="Proxima Nova" w:hAnsi="Proxima Nova" w:cstheme="minorHAnsi"/>
          <w:bCs/>
          <w:i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bCs/>
          <w:i/>
          <w:sz w:val="24"/>
          <w:szCs w:val="24"/>
          <w:lang w:val="en-GB"/>
        </w:rPr>
        <w:t xml:space="preserve"> the UN Guiding Principles on Business and Human Rights for a Just Recovery”, </w:t>
      </w:r>
    </w:p>
    <w:p w14:paraId="16E6736F" w14:textId="0B6F9F1E" w:rsidR="002319AE" w:rsidRPr="00136C23" w:rsidRDefault="002319AE" w:rsidP="002319AE">
      <w:pPr>
        <w:spacing w:after="0" w:line="240" w:lineRule="auto"/>
        <w:jc w:val="center"/>
        <w:rPr>
          <w:rFonts w:ascii="Proxima Nova" w:hAnsi="Proxima Nova" w:cstheme="minorHAnsi"/>
          <w:bCs/>
          <w:sz w:val="24"/>
          <w:szCs w:val="24"/>
          <w:lang w:val="en-GB"/>
        </w:rPr>
        <w:sectPr w:rsidR="002319AE" w:rsidRPr="00136C23" w:rsidSect="00004EA1">
          <w:type w:val="continuous"/>
          <w:pgSz w:w="12240" w:h="15840"/>
          <w:pgMar w:top="720" w:right="851" w:bottom="720" w:left="1134" w:header="720" w:footer="720" w:gutter="0"/>
          <w:cols w:space="720"/>
          <w:docGrid w:linePitch="360"/>
        </w:sectPr>
      </w:pP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>funded by the Government of Japan</w:t>
      </w:r>
    </w:p>
    <w:p w14:paraId="52C9D9D7" w14:textId="4F277F1E" w:rsidR="00136C23" w:rsidRPr="003A2A38" w:rsidRDefault="00920011" w:rsidP="008B369E">
      <w:pPr>
        <w:spacing w:after="120" w:line="240" w:lineRule="auto"/>
        <w:jc w:val="center"/>
        <w:rPr>
          <w:rFonts w:ascii="Proxima Nova" w:hAnsi="Proxima Nova" w:cstheme="minorHAnsi"/>
          <w:b/>
          <w:sz w:val="32"/>
          <w:szCs w:val="32"/>
          <w:lang w:val="en-GB"/>
        </w:rPr>
      </w:pP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lastRenderedPageBreak/>
        <w:t>P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R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O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G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R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A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M</w:t>
      </w:r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proofErr w:type="spellStart"/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M</w:t>
      </w:r>
      <w:proofErr w:type="spellEnd"/>
      <w:r w:rsidR="00592360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  <w:r w:rsidRPr="003A2A38">
        <w:rPr>
          <w:rFonts w:ascii="Proxima Nova" w:hAnsi="Proxima Nova" w:cstheme="minorHAnsi"/>
          <w:b/>
          <w:sz w:val="32"/>
          <w:szCs w:val="32"/>
          <w:lang w:val="en-GB"/>
        </w:rPr>
        <w:t>E</w:t>
      </w:r>
      <w:r w:rsidR="00136C23" w:rsidRPr="003A2A38">
        <w:rPr>
          <w:rFonts w:ascii="Proxima Nova" w:hAnsi="Proxima Nova" w:cstheme="minorHAnsi"/>
          <w:b/>
          <w:sz w:val="32"/>
          <w:szCs w:val="32"/>
          <w:lang w:val="en-GB"/>
        </w:rPr>
        <w:t xml:space="preserve"> </w:t>
      </w:r>
    </w:p>
    <w:p w14:paraId="3A2E6E78" w14:textId="77777777" w:rsidR="003A2A38" w:rsidRDefault="003A2A38" w:rsidP="00AD66D8">
      <w:pPr>
        <w:spacing w:after="120" w:line="240" w:lineRule="auto"/>
        <w:ind w:left="284"/>
        <w:rPr>
          <w:rFonts w:cstheme="minorHAnsi"/>
          <w:bCs/>
          <w:sz w:val="24"/>
          <w:szCs w:val="24"/>
          <w:lang w:val="uk-UA"/>
        </w:rPr>
      </w:pPr>
    </w:p>
    <w:p w14:paraId="20270681" w14:textId="1FA369FB" w:rsidR="00AD66D8" w:rsidRPr="00136C23" w:rsidRDefault="00AD66D8" w:rsidP="00AD66D8">
      <w:pPr>
        <w:spacing w:after="120" w:line="240" w:lineRule="auto"/>
        <w:ind w:left="284"/>
        <w:rPr>
          <w:rFonts w:ascii="Proxima Nova" w:hAnsi="Proxima Nova" w:cstheme="minorHAnsi"/>
          <w:b/>
          <w:bCs/>
          <w:sz w:val="24"/>
          <w:szCs w:val="24"/>
          <w:lang w:val="en-GB"/>
        </w:rPr>
      </w:pP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Date: </w:t>
      </w:r>
      <w:r w:rsidRPr="00136C23">
        <w:rPr>
          <w:rFonts w:ascii="Proxima Nova" w:hAnsi="Proxima Nova" w:cstheme="minorHAnsi"/>
          <w:b/>
          <w:bCs/>
          <w:sz w:val="24"/>
          <w:szCs w:val="24"/>
          <w:lang w:val="en-GB"/>
        </w:rPr>
        <w:t>March</w:t>
      </w:r>
      <w:r w:rsidR="00627A9D" w:rsidRPr="00136C23">
        <w:rPr>
          <w:rFonts w:ascii="Proxima Nova" w:hAnsi="Proxima Nova" w:cstheme="minorHAnsi"/>
          <w:b/>
          <w:bCs/>
          <w:sz w:val="24"/>
          <w:szCs w:val="24"/>
          <w:lang w:val="en-GB"/>
        </w:rPr>
        <w:t xml:space="preserve"> 28</w:t>
      </w:r>
      <w:r w:rsidR="00357668" w:rsidRPr="00136C23">
        <w:rPr>
          <w:rFonts w:ascii="Proxima Nova" w:hAnsi="Proxima Nova" w:cstheme="minorHAnsi"/>
          <w:b/>
          <w:bCs/>
          <w:sz w:val="24"/>
          <w:szCs w:val="24"/>
          <w:lang w:val="en-GB"/>
        </w:rPr>
        <w:t>, 2023</w:t>
      </w:r>
      <w:r w:rsidRPr="00136C23">
        <w:rPr>
          <w:rFonts w:ascii="Proxima Nova" w:hAnsi="Proxima Nova" w:cstheme="minorHAnsi"/>
          <w:b/>
          <w:bCs/>
          <w:sz w:val="24"/>
          <w:szCs w:val="24"/>
          <w:lang w:val="en-GB"/>
        </w:rPr>
        <w:t>, 10.00–14.30</w:t>
      </w:r>
    </w:p>
    <w:p w14:paraId="0CF82321" w14:textId="1C41BC9C" w:rsidR="00AD66D8" w:rsidRDefault="00AD66D8" w:rsidP="00AD66D8">
      <w:pPr>
        <w:spacing w:after="120" w:line="240" w:lineRule="auto"/>
        <w:ind w:left="284"/>
        <w:rPr>
          <w:b/>
          <w:sz w:val="24"/>
          <w:szCs w:val="24"/>
          <w:lang w:val="uk-UA"/>
        </w:rPr>
      </w:pPr>
      <w:r w:rsidRPr="00136C23">
        <w:rPr>
          <w:rFonts w:ascii="Proxima Nova" w:hAnsi="Proxima Nova" w:cstheme="minorHAnsi"/>
          <w:bCs/>
          <w:sz w:val="24"/>
          <w:szCs w:val="24"/>
          <w:lang w:val="en-GB"/>
        </w:rPr>
        <w:t xml:space="preserve">Venue: </w:t>
      </w:r>
      <w:r w:rsidR="00011632" w:rsidRPr="00136C23">
        <w:rPr>
          <w:rFonts w:ascii="Proxima Nova" w:hAnsi="Proxima Nova"/>
          <w:b/>
          <w:sz w:val="24"/>
          <w:szCs w:val="24"/>
          <w:lang w:val="en-GB"/>
        </w:rPr>
        <w:t xml:space="preserve">Kyiv, Hotel </w:t>
      </w:r>
      <w:proofErr w:type="spellStart"/>
      <w:r w:rsidR="00011632" w:rsidRPr="00136C23">
        <w:rPr>
          <w:rFonts w:ascii="Proxima Nova" w:hAnsi="Proxima Nova"/>
          <w:b/>
          <w:sz w:val="24"/>
          <w:szCs w:val="24"/>
          <w:lang w:val="en-GB"/>
        </w:rPr>
        <w:t>Natsionalny</w:t>
      </w:r>
      <w:proofErr w:type="spellEnd"/>
      <w:r w:rsidR="00011632" w:rsidRPr="00136C23">
        <w:rPr>
          <w:rFonts w:ascii="Proxima Nova" w:hAnsi="Proxima Nova"/>
          <w:b/>
          <w:sz w:val="24"/>
          <w:szCs w:val="24"/>
          <w:lang w:val="en-GB"/>
        </w:rPr>
        <w:t xml:space="preserve">, 5 </w:t>
      </w:r>
      <w:proofErr w:type="spellStart"/>
      <w:r w:rsidR="00011632" w:rsidRPr="00136C23">
        <w:rPr>
          <w:rFonts w:ascii="Proxima Nova" w:hAnsi="Proxima Nova"/>
          <w:b/>
          <w:sz w:val="24"/>
          <w:szCs w:val="24"/>
          <w:lang w:val="en-GB"/>
        </w:rPr>
        <w:t>Lypska</w:t>
      </w:r>
      <w:proofErr w:type="spellEnd"/>
      <w:r w:rsidR="00011632" w:rsidRPr="00136C23">
        <w:rPr>
          <w:rFonts w:ascii="Proxima Nova" w:hAnsi="Proxima Nova"/>
          <w:b/>
          <w:sz w:val="24"/>
          <w:szCs w:val="24"/>
          <w:lang w:val="en-GB"/>
        </w:rPr>
        <w:t xml:space="preserve"> street / online (Zoom)</w:t>
      </w:r>
    </w:p>
    <w:p w14:paraId="28DBAB67" w14:textId="77777777" w:rsidR="003A2A38" w:rsidRPr="003A2A38" w:rsidRDefault="003A2A38" w:rsidP="00AD66D8">
      <w:pPr>
        <w:spacing w:after="120" w:line="240" w:lineRule="auto"/>
        <w:ind w:left="284"/>
        <w:rPr>
          <w:rFonts w:cstheme="minorHAnsi"/>
          <w:bCs/>
          <w:sz w:val="12"/>
          <w:szCs w:val="12"/>
          <w:lang w:val="uk-UA"/>
        </w:rPr>
      </w:pPr>
    </w:p>
    <w:tbl>
      <w:tblPr>
        <w:tblStyle w:val="Grigliatabella"/>
        <w:tblW w:w="9951" w:type="dxa"/>
        <w:tblInd w:w="250" w:type="dxa"/>
        <w:tblLook w:val="04A0" w:firstRow="1" w:lastRow="0" w:firstColumn="1" w:lastColumn="0" w:noHBand="0" w:noVBand="1"/>
      </w:tblPr>
      <w:tblGrid>
        <w:gridCol w:w="1446"/>
        <w:gridCol w:w="3969"/>
        <w:gridCol w:w="284"/>
        <w:gridCol w:w="113"/>
        <w:gridCol w:w="4139"/>
      </w:tblGrid>
      <w:tr w:rsidR="00357668" w:rsidRPr="00136C23" w14:paraId="5C19E303" w14:textId="77777777" w:rsidTr="00250559">
        <w:tc>
          <w:tcPr>
            <w:tcW w:w="1446" w:type="dxa"/>
            <w:shd w:val="clear" w:color="auto" w:fill="E7E6E6" w:themeFill="background2"/>
          </w:tcPr>
          <w:p w14:paraId="3D640515" w14:textId="77777777" w:rsidR="00904B64" w:rsidRPr="00136C23" w:rsidRDefault="00904B64" w:rsidP="005E7C0F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09.30–10.00</w:t>
            </w: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16493A09" w14:textId="77777777" w:rsidR="00904B64" w:rsidRPr="00136C23" w:rsidRDefault="00904B64" w:rsidP="00410582">
            <w:pPr>
              <w:spacing w:before="80"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Registration of participants</w:t>
            </w:r>
          </w:p>
          <w:p w14:paraId="12442A5D" w14:textId="77777777" w:rsidR="00904B64" w:rsidRPr="00136C23" w:rsidRDefault="00904B64" w:rsidP="00410582">
            <w:pPr>
              <w:spacing w:before="80"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Welcome coffee</w:t>
            </w:r>
          </w:p>
        </w:tc>
      </w:tr>
      <w:tr w:rsidR="000C6D3D" w:rsidRPr="00136C23" w14:paraId="34289CC3" w14:textId="77777777" w:rsidTr="00250559">
        <w:tc>
          <w:tcPr>
            <w:tcW w:w="9951" w:type="dxa"/>
            <w:gridSpan w:val="5"/>
            <w:shd w:val="clear" w:color="auto" w:fill="E2EFD9" w:themeFill="accent6" w:themeFillTint="33"/>
          </w:tcPr>
          <w:p w14:paraId="6826D0E4" w14:textId="08C8BED5" w:rsidR="00011632" w:rsidRPr="00136C23" w:rsidRDefault="00A37B4F" w:rsidP="001F7CE0">
            <w:pPr>
              <w:spacing w:before="120" w:after="120"/>
              <w:jc w:val="center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OPENING</w:t>
            </w:r>
            <w:r w:rsidR="00704123" w:rsidRPr="00136C23">
              <w:rPr>
                <w:rFonts w:ascii="Proxima Nova" w:hAnsi="Proxima Nova" w:cstheme="minorHAnsi"/>
                <w:b/>
                <w:lang w:val="en-GB"/>
              </w:rPr>
              <w:t xml:space="preserve"> &amp;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WELCOM</w:t>
            </w:r>
            <w:r w:rsidR="002319AE" w:rsidRPr="00136C23">
              <w:rPr>
                <w:rFonts w:ascii="Proxima Nova" w:hAnsi="Proxima Nova" w:cstheme="minorHAnsi"/>
                <w:b/>
                <w:lang w:val="en-GB"/>
              </w:rPr>
              <w:t>ING REMARKS</w:t>
            </w:r>
          </w:p>
        </w:tc>
      </w:tr>
      <w:tr w:rsidR="001F7CE0" w:rsidRPr="00136C23" w14:paraId="5472714F" w14:textId="77777777" w:rsidTr="001F7CE0">
        <w:tc>
          <w:tcPr>
            <w:tcW w:w="9951" w:type="dxa"/>
            <w:gridSpan w:val="5"/>
            <w:shd w:val="clear" w:color="auto" w:fill="E7E6E6" w:themeFill="background2"/>
          </w:tcPr>
          <w:p w14:paraId="62F430C5" w14:textId="71D28FAE" w:rsidR="001F7CE0" w:rsidRPr="00136C23" w:rsidRDefault="001F7CE0" w:rsidP="001F7CE0">
            <w:pPr>
              <w:spacing w:after="120"/>
              <w:ind w:left="66"/>
              <w:rPr>
                <w:rFonts w:ascii="Proxima Nova" w:hAnsi="Proxima Nova"/>
                <w:i/>
                <w:iCs/>
                <w:sz w:val="24"/>
                <w:szCs w:val="24"/>
                <w:lang w:val="en-GB"/>
              </w:rPr>
            </w:pPr>
            <w:r w:rsidRPr="00136C23">
              <w:rPr>
                <w:rFonts w:ascii="Proxima Nova" w:hAnsi="Proxima Nova"/>
                <w:i/>
                <w:iCs/>
                <w:sz w:val="24"/>
                <w:szCs w:val="24"/>
                <w:lang w:val="en-GB"/>
              </w:rPr>
              <w:t>WEST HALL</w:t>
            </w:r>
          </w:p>
          <w:p w14:paraId="2749C760" w14:textId="643FA53B" w:rsidR="001F7CE0" w:rsidRPr="00136C23" w:rsidRDefault="001F7CE0" w:rsidP="001F7CE0">
            <w:pPr>
              <w:spacing w:before="120" w:after="120"/>
              <w:ind w:left="66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Cs/>
                <w:i/>
                <w:iCs/>
                <w:sz w:val="24"/>
                <w:szCs w:val="24"/>
                <w:lang w:val="en-GB"/>
              </w:rPr>
              <w:t>Zoom:</w:t>
            </w:r>
            <w:r w:rsidR="00497F35" w:rsidRPr="00136C23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136C23" w:rsidRPr="00136C23">
              <w:rPr>
                <w:rFonts w:ascii="Calibri" w:eastAsia="Calibri" w:hAnsi="Calibri" w:cs="Times New Roman"/>
                <w:lang w:val="en-GB"/>
              </w:rPr>
              <w:t xml:space="preserve"> </w:t>
            </w:r>
            <w:hyperlink r:id="rId18" w:history="1">
              <w:r w:rsidR="00497F35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</w:tr>
      <w:tr w:rsidR="00357668" w:rsidRPr="00136C23" w14:paraId="3D0A4857" w14:textId="77777777" w:rsidTr="00357668">
        <w:trPr>
          <w:trHeight w:val="3398"/>
        </w:trPr>
        <w:tc>
          <w:tcPr>
            <w:tcW w:w="1446" w:type="dxa"/>
            <w:shd w:val="clear" w:color="auto" w:fill="FFFFFF" w:themeFill="background1"/>
          </w:tcPr>
          <w:p w14:paraId="1512A7D4" w14:textId="7ADD61B8" w:rsidR="00904B64" w:rsidRPr="00136C23" w:rsidRDefault="00904B64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10.00</w:t>
            </w:r>
            <w:r w:rsidR="00A97B55"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lang w:val="en-GB"/>
              </w:rPr>
              <w:t>10.15</w:t>
            </w:r>
          </w:p>
        </w:tc>
        <w:tc>
          <w:tcPr>
            <w:tcW w:w="8505" w:type="dxa"/>
            <w:gridSpan w:val="4"/>
            <w:shd w:val="clear" w:color="auto" w:fill="FFFFFF" w:themeFill="background1"/>
          </w:tcPr>
          <w:p w14:paraId="004090D8" w14:textId="7736CDAA" w:rsidR="00904B64" w:rsidRPr="00136C23" w:rsidRDefault="00904B64" w:rsidP="00136C23">
            <w:pPr>
              <w:spacing w:before="80" w:after="8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olodymyr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U</w:t>
            </w:r>
            <w:r w:rsidR="00011632" w:rsidRPr="00136C23">
              <w:rPr>
                <w:rFonts w:ascii="Proxima Nova" w:hAnsi="Proxima Nova" w:cstheme="minorHAnsi"/>
                <w:b/>
                <w:i/>
                <w:lang w:val="en-GB"/>
              </w:rPr>
              <w:t>STYMENKO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>Director</w:t>
            </w:r>
            <w:r w:rsidR="006B7A2A" w:rsidRPr="00136C23">
              <w:rPr>
                <w:rFonts w:ascii="Proxima Nova" w:hAnsi="Proxima Nova" w:cstheme="minorHAnsi"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State </w:t>
            </w:r>
            <w:r w:rsidR="00C3307F" w:rsidRPr="00136C23">
              <w:rPr>
                <w:rFonts w:ascii="Proxima Nova" w:hAnsi="Proxima Nova" w:cstheme="minorHAnsi"/>
                <w:lang w:val="en-GB"/>
              </w:rPr>
              <w:t>Organisa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tion </w:t>
            </w:r>
            <w:r w:rsidR="00A97B55" w:rsidRPr="00136C23">
              <w:rPr>
                <w:rFonts w:ascii="Proxima Nova" w:hAnsi="Proxima Nova" w:cstheme="minorHAnsi"/>
                <w:lang w:val="en-GB"/>
              </w:rPr>
              <w:t>“</w:t>
            </w:r>
            <w:r w:rsidR="00CB7BD0" w:rsidRPr="00136C23">
              <w:rPr>
                <w:rFonts w:ascii="Proxima Nova" w:hAnsi="Proxima Nova" w:cstheme="minorHAnsi"/>
                <w:lang w:val="en-GB"/>
              </w:rPr>
              <w:t xml:space="preserve">V.K. </w:t>
            </w:r>
            <w:r w:rsidR="00704123"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proofErr w:type="spellStart"/>
            <w:r w:rsidR="00704123"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="00704123"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>Institute of Economic and Legal Research of the National Academy of Sciences of Ukraine</w:t>
            </w:r>
            <w:r w:rsidR="00A97B55" w:rsidRPr="00136C23">
              <w:rPr>
                <w:rFonts w:ascii="Proxima Nova" w:hAnsi="Proxima Nova" w:cstheme="minorHAnsi"/>
                <w:lang w:val="en-GB"/>
              </w:rPr>
              <w:t>”</w:t>
            </w:r>
            <w:r w:rsidR="006B7A2A" w:rsidRPr="00136C23">
              <w:rPr>
                <w:rFonts w:ascii="Proxima Nova" w:hAnsi="Proxima Nova" w:cstheme="minorHAnsi"/>
                <w:lang w:val="en-GB"/>
              </w:rPr>
              <w:t>;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E172EF" w:rsidRPr="00136C23">
              <w:rPr>
                <w:rFonts w:ascii="Proxima Nova" w:hAnsi="Proxima Nova" w:cstheme="minorHAnsi"/>
                <w:lang w:val="en-GB"/>
              </w:rPr>
              <w:t>C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orresponding </w:t>
            </w:r>
            <w:r w:rsidR="00E172EF" w:rsidRPr="00136C23">
              <w:rPr>
                <w:rFonts w:ascii="Proxima Nova" w:hAnsi="Proxima Nova" w:cstheme="minorHAnsi"/>
                <w:lang w:val="en-GB"/>
              </w:rPr>
              <w:t>M</w:t>
            </w:r>
            <w:r w:rsidRPr="00136C23">
              <w:rPr>
                <w:rFonts w:ascii="Proxima Nova" w:hAnsi="Proxima Nova" w:cstheme="minorHAnsi"/>
                <w:lang w:val="en-GB"/>
              </w:rPr>
              <w:t>ember</w:t>
            </w:r>
            <w:r w:rsidR="00C3307F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Sciences of Ukraine</w:t>
            </w:r>
            <w:r w:rsidR="006B7A2A" w:rsidRPr="00136C23">
              <w:rPr>
                <w:rFonts w:ascii="Proxima Nova" w:hAnsi="Proxima Nova" w:cstheme="minorHAnsi"/>
                <w:lang w:val="en-GB"/>
              </w:rPr>
              <w:t>;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E172EF" w:rsidRPr="00136C23">
              <w:rPr>
                <w:rFonts w:ascii="Proxima Nova" w:hAnsi="Proxima Nova" w:cstheme="minorHAnsi"/>
                <w:lang w:val="en-GB"/>
              </w:rPr>
              <w:t>C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orresponding </w:t>
            </w:r>
            <w:r w:rsidR="00E172EF" w:rsidRPr="00136C23">
              <w:rPr>
                <w:rFonts w:ascii="Proxima Nova" w:hAnsi="Proxima Nova" w:cstheme="minorHAnsi"/>
                <w:lang w:val="en-GB"/>
              </w:rPr>
              <w:t>M</w:t>
            </w:r>
            <w:r w:rsidRPr="00136C23">
              <w:rPr>
                <w:rFonts w:ascii="Proxima Nova" w:hAnsi="Proxima Nova" w:cstheme="minorHAnsi"/>
                <w:lang w:val="en-GB"/>
              </w:rPr>
              <w:t>ember</w:t>
            </w:r>
            <w:r w:rsidR="00C3307F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L</w:t>
            </w:r>
            <w:r w:rsidR="00C3307F" w:rsidRPr="00136C23">
              <w:rPr>
                <w:rFonts w:ascii="Proxima Nova" w:hAnsi="Proxima Nova" w:cstheme="minorHAnsi"/>
                <w:lang w:val="en-GB"/>
              </w:rPr>
              <w:t>aw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Sciences of Ukraine</w:t>
            </w:r>
            <w:r w:rsidR="006B7A2A" w:rsidRPr="00136C23">
              <w:rPr>
                <w:rFonts w:ascii="Proxima Nova" w:hAnsi="Proxima Nova" w:cstheme="minorHAnsi"/>
                <w:lang w:val="en-GB"/>
              </w:rPr>
              <w:t>;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Doctor of Law, Professor, Hono</w:t>
            </w:r>
            <w:r w:rsidR="00704123" w:rsidRPr="00136C23">
              <w:rPr>
                <w:rFonts w:ascii="Proxima Nova" w:hAnsi="Proxima Nova" w:cstheme="minorHAnsi"/>
                <w:lang w:val="en-GB"/>
              </w:rPr>
              <w:t>u</w:t>
            </w:r>
            <w:r w:rsidRPr="00136C23">
              <w:rPr>
                <w:rFonts w:ascii="Proxima Nova" w:hAnsi="Proxima Nova" w:cstheme="minorHAnsi"/>
                <w:lang w:val="en-GB"/>
              </w:rPr>
              <w:t>red Lawyer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(in person)</w:t>
            </w:r>
          </w:p>
          <w:p w14:paraId="76796535" w14:textId="3035D9FA" w:rsidR="00904B64" w:rsidRPr="00136C23" w:rsidRDefault="00904B64" w:rsidP="008543A0">
            <w:pPr>
              <w:spacing w:after="8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Y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ana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</w:t>
            </w:r>
            <w:r w:rsidR="002D7745" w:rsidRPr="00136C23">
              <w:rPr>
                <w:rFonts w:ascii="Proxima Nova" w:hAnsi="Proxima Nova" w:cstheme="minorHAnsi"/>
                <w:b/>
                <w:i/>
                <w:lang w:val="en-GB"/>
              </w:rPr>
              <w:t>LYUBIMOVA,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>Deputy Head</w:t>
            </w:r>
            <w:r w:rsidR="006B7A2A"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Secretariat of the Commissioner of the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Verkhovna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Rada of Ukraine</w:t>
            </w:r>
            <w:r w:rsidR="002D7745" w:rsidRPr="00136C23">
              <w:rPr>
                <w:rFonts w:ascii="Proxima Nova" w:hAnsi="Proxima Nova" w:cstheme="minorHAnsi"/>
                <w:lang w:val="en-GB"/>
              </w:rPr>
              <w:t xml:space="preserve"> for Human Rights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2A2C9C04" w14:textId="7B285019" w:rsidR="00904B64" w:rsidRPr="00136C23" w:rsidRDefault="00545CA0" w:rsidP="005B33A7">
            <w:pPr>
              <w:spacing w:before="80"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Jaco CILLIERS, 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Resident Representative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a.i.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of the United Nations Development Programme (UNDP) in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05E31908" w14:textId="43316CD0" w:rsidR="00545CA0" w:rsidRPr="00136C23" w:rsidRDefault="00904B64" w:rsidP="00545CA0">
            <w:pPr>
              <w:spacing w:after="80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Representative</w:t>
            </w:r>
            <w:r w:rsidR="008101DE" w:rsidRPr="00136C23">
              <w:rPr>
                <w:rFonts w:ascii="Proxima Nova" w:hAnsi="Proxima Nova" w:cstheme="minorHAnsi"/>
                <w:b/>
                <w:i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Embassy of Japan in Ukraine</w:t>
            </w:r>
          </w:p>
          <w:p w14:paraId="5976C902" w14:textId="2D498E5A" w:rsidR="00904B64" w:rsidRPr="00136C23" w:rsidRDefault="00545CA0" w:rsidP="00C23D45">
            <w:pPr>
              <w:spacing w:after="80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leg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ZA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I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CHUK</w:t>
            </w:r>
            <w:r w:rsidRPr="00136C23">
              <w:rPr>
                <w:rFonts w:ascii="Proxima Nova" w:hAnsi="Proxima Nova" w:cstheme="minorHAnsi"/>
                <w:lang w:val="en-GB"/>
              </w:rPr>
              <w:t>, Acting Academician-Secretary, Department of Theory and History of the State and Law, National Academy of Legal Sciences of Ukraine; Academician, National Academy of Legal Sciences of Ukraine; Doctor of Law, Professor, Honoured Lawyer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</w:tc>
      </w:tr>
      <w:tr w:rsidR="000C6D3D" w:rsidRPr="00136C23" w14:paraId="510C44C5" w14:textId="77777777" w:rsidTr="00250559">
        <w:tc>
          <w:tcPr>
            <w:tcW w:w="9951" w:type="dxa"/>
            <w:gridSpan w:val="5"/>
            <w:shd w:val="clear" w:color="auto" w:fill="E2EFD9" w:themeFill="accent6" w:themeFillTint="33"/>
          </w:tcPr>
          <w:p w14:paraId="4E85F9B0" w14:textId="37C857DC" w:rsidR="000C6D3D" w:rsidRPr="00136C23" w:rsidRDefault="000C6D3D" w:rsidP="00446A2C">
            <w:pPr>
              <w:spacing w:before="80" w:after="120"/>
              <w:ind w:left="-142"/>
              <w:jc w:val="center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INTRODUCTORY SESSION</w:t>
            </w:r>
          </w:p>
          <w:p w14:paraId="7E439E0A" w14:textId="77777777" w:rsidR="00011632" w:rsidRPr="00136C23" w:rsidRDefault="00011632" w:rsidP="00011632">
            <w:pPr>
              <w:jc w:val="center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KEY CHALLENGES AND STRATEGY FOR THE DEVELOPMENT  OF UKRAINE</w:t>
            </w:r>
          </w:p>
          <w:p w14:paraId="60ED00AB" w14:textId="77777777" w:rsidR="00C3307F" w:rsidRPr="00136C23" w:rsidRDefault="00011632" w:rsidP="00C3307F">
            <w:pPr>
              <w:ind w:left="352"/>
              <w:jc w:val="center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BASED ON RESPECT FOR SOCIAL-ECONOMIC AND ENVIRONMENTAL HUMAN RIGHTS</w:t>
            </w:r>
          </w:p>
          <w:p w14:paraId="2064AB4C" w14:textId="7F3F784F" w:rsidR="00011632" w:rsidRPr="00136C23" w:rsidRDefault="00011632" w:rsidP="00C3307F">
            <w:pPr>
              <w:ind w:left="352"/>
              <w:jc w:val="center"/>
              <w:rPr>
                <w:rFonts w:ascii="Proxima Nova" w:hAnsi="Proxima Nova"/>
                <w:sz w:val="24"/>
                <w:szCs w:val="24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IN THE CONDITIONS OF WAR IMPACT</w:t>
            </w:r>
          </w:p>
        </w:tc>
      </w:tr>
      <w:tr w:rsidR="001F7CE0" w:rsidRPr="00136C23" w14:paraId="6DE3391C" w14:textId="77777777" w:rsidTr="001F7CE0">
        <w:tc>
          <w:tcPr>
            <w:tcW w:w="9951" w:type="dxa"/>
            <w:gridSpan w:val="5"/>
            <w:shd w:val="clear" w:color="auto" w:fill="E7E6E6" w:themeFill="background2"/>
          </w:tcPr>
          <w:p w14:paraId="6B55325D" w14:textId="77777777" w:rsidR="001F7CE0" w:rsidRPr="00136C23" w:rsidRDefault="001F7CE0" w:rsidP="001F7CE0">
            <w:pPr>
              <w:spacing w:after="120"/>
              <w:ind w:left="66"/>
              <w:rPr>
                <w:rFonts w:ascii="Proxima Nova" w:hAnsi="Proxima Nova"/>
                <w:i/>
                <w:iCs/>
                <w:sz w:val="24"/>
                <w:szCs w:val="24"/>
                <w:lang w:val="en-GB"/>
              </w:rPr>
            </w:pPr>
            <w:r w:rsidRPr="00136C23">
              <w:rPr>
                <w:rFonts w:ascii="Proxima Nova" w:hAnsi="Proxima Nova"/>
                <w:i/>
                <w:iCs/>
                <w:sz w:val="24"/>
                <w:szCs w:val="24"/>
                <w:lang w:val="en-GB"/>
              </w:rPr>
              <w:t>WEST HALL</w:t>
            </w:r>
          </w:p>
          <w:p w14:paraId="21AFBC9B" w14:textId="54D0AB12" w:rsidR="001F7CE0" w:rsidRPr="00136C23" w:rsidRDefault="001F7CE0" w:rsidP="001F7CE0">
            <w:pPr>
              <w:spacing w:after="120"/>
              <w:ind w:left="66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Cs/>
                <w:i/>
                <w:iCs/>
                <w:sz w:val="24"/>
                <w:szCs w:val="24"/>
                <w:lang w:val="en-GB"/>
              </w:rPr>
              <w:t>Zoom:</w:t>
            </w:r>
            <w:r w:rsidR="00497F35" w:rsidRPr="00136C23">
              <w:rPr>
                <w:rFonts w:ascii="Calibri" w:eastAsia="Calibri" w:hAnsi="Calibri" w:cs="Times New Roman"/>
                <w:lang w:val="en-GB"/>
              </w:rPr>
              <w:t xml:space="preserve"> </w:t>
            </w:r>
            <w:r w:rsidR="00136C23" w:rsidRPr="00136C23">
              <w:rPr>
                <w:rFonts w:ascii="Calibri" w:eastAsia="Calibri" w:hAnsi="Calibri" w:cs="Times New Roman"/>
                <w:lang w:val="en-GB"/>
              </w:rPr>
              <w:t xml:space="preserve"> </w:t>
            </w:r>
            <w:hyperlink r:id="rId19" w:history="1">
              <w:r w:rsidR="00497F35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</w:tr>
      <w:tr w:rsidR="00011632" w:rsidRPr="00136C23" w14:paraId="5F474EAA" w14:textId="77777777" w:rsidTr="00250559">
        <w:trPr>
          <w:trHeight w:val="696"/>
        </w:trPr>
        <w:tc>
          <w:tcPr>
            <w:tcW w:w="1446" w:type="dxa"/>
            <w:vMerge w:val="restart"/>
            <w:shd w:val="clear" w:color="auto" w:fill="FFFFFF" w:themeFill="background1"/>
          </w:tcPr>
          <w:p w14:paraId="5EB72251" w14:textId="06B9A99B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10.15– 10.50</w:t>
            </w:r>
          </w:p>
          <w:p w14:paraId="32AC54B8" w14:textId="77777777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183AE1C6" w14:textId="77777777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7C97E80D" w14:textId="77777777" w:rsidR="00FC4D0E" w:rsidRPr="00136C23" w:rsidRDefault="00011632" w:rsidP="00011632">
            <w:pPr>
              <w:spacing w:after="120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Moderator: </w:t>
            </w:r>
          </w:p>
          <w:p w14:paraId="24A16909" w14:textId="2547D2CC" w:rsidR="00011632" w:rsidRPr="00136C23" w:rsidRDefault="00011632" w:rsidP="008E0FA7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R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uslan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JABRAILOV,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Deputy Director for Scientific </w:t>
            </w:r>
            <w:r w:rsidR="00725017">
              <w:rPr>
                <w:rFonts w:ascii="Proxima Nova" w:hAnsi="Proxima Nova" w:cstheme="minorHAnsi"/>
                <w:lang w:val="en-GB"/>
              </w:rPr>
              <w:t>Activities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State </w:t>
            </w:r>
            <w:r w:rsidR="00CB7BD0" w:rsidRPr="00136C23">
              <w:rPr>
                <w:rFonts w:ascii="Proxima Nova" w:hAnsi="Proxima Nova" w:cstheme="minorHAnsi"/>
                <w:lang w:val="en-GB"/>
              </w:rPr>
              <w:t>Organisa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tion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Doctor of Law, Professor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(online)</w:t>
            </w:r>
          </w:p>
        </w:tc>
      </w:tr>
      <w:tr w:rsidR="00011632" w:rsidRPr="00136C23" w14:paraId="04501631" w14:textId="77777777" w:rsidTr="00250559">
        <w:tc>
          <w:tcPr>
            <w:tcW w:w="1446" w:type="dxa"/>
            <w:vMerge/>
            <w:shd w:val="clear" w:color="auto" w:fill="FFFFFF" w:themeFill="background1"/>
          </w:tcPr>
          <w:p w14:paraId="4DA1CC23" w14:textId="77777777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</w:tcPr>
          <w:p w14:paraId="2D8CBBA9" w14:textId="77777777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Speakers:</w:t>
            </w:r>
          </w:p>
          <w:p w14:paraId="3EEC5A99" w14:textId="5D82C172" w:rsidR="00011632" w:rsidRPr="00136C23" w:rsidRDefault="00011632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olodymyr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USTYMENKO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Director, State </w:t>
            </w:r>
            <w:r w:rsidR="00CB7BD0" w:rsidRPr="00136C23">
              <w:rPr>
                <w:rFonts w:ascii="Proxima Nova" w:hAnsi="Proxima Nova" w:cstheme="minorHAnsi"/>
                <w:lang w:val="en-GB"/>
              </w:rPr>
              <w:t>Organisa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tion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Corresponding Member</w:t>
            </w:r>
            <w:r w:rsidR="00FE715B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Sciences of Ukraine; Corresponding Member</w:t>
            </w:r>
            <w:r w:rsidR="00FE715B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Legal Sciences of Ukraine; Doctor of Law, Professor, Honoured Lawyer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580A7454" w14:textId="13E5CE2C" w:rsidR="00497F35" w:rsidRPr="00136C23" w:rsidRDefault="00497F35" w:rsidP="00497F35">
            <w:pPr>
              <w:spacing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proofErr w:type="spellStart"/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lastRenderedPageBreak/>
              <w:t>Yurii</w:t>
            </w:r>
            <w:proofErr w:type="spellEnd"/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IVANOV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Head, Labour Law Unit, Department of Monitoring of Social and Economic Rights, Secretariat of the Commissioner of the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Verkhovna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Rada of Ukraine for Human Rights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0C5C8111" w14:textId="37817ED1" w:rsidR="00011632" w:rsidRPr="00136C23" w:rsidRDefault="00011632" w:rsidP="00D56199">
            <w:pPr>
              <w:spacing w:after="120"/>
              <w:jc w:val="both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aleria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KOLOMIETS, </w:t>
            </w:r>
            <w:r w:rsidRPr="00136C23">
              <w:rPr>
                <w:rFonts w:ascii="Proxima Nova" w:hAnsi="Proxima Nova" w:cstheme="minorHAnsi"/>
                <w:lang w:val="en-GB"/>
              </w:rPr>
              <w:t>Deputy Minister of Justice of Ukraine for European Integration</w:t>
            </w:r>
            <w:r w:rsidR="00B6581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0B68C62D" w14:textId="1B34E9A5" w:rsidR="008E0FA7" w:rsidRPr="008E0FA7" w:rsidRDefault="008E0FA7" w:rsidP="00AC73C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>
              <w:rPr>
                <w:rFonts w:ascii="Proxima Nova" w:hAnsi="Proxima Nova" w:cstheme="minorHAnsi"/>
                <w:b/>
                <w:i/>
                <w:lang w:val="en-GB"/>
              </w:rPr>
              <w:t xml:space="preserve">Olena </w:t>
            </w:r>
            <w:r w:rsidRPr="008E0FA7">
              <w:rPr>
                <w:rFonts w:ascii="Proxima Nova" w:hAnsi="Proxima Nova" w:cstheme="minorHAnsi"/>
                <w:b/>
                <w:i/>
                <w:lang w:val="en-GB"/>
              </w:rPr>
              <w:t xml:space="preserve">RYABTSEVA, </w:t>
            </w:r>
            <w:r w:rsidRPr="008E0FA7">
              <w:rPr>
                <w:rFonts w:ascii="Proxima Nova" w:hAnsi="Proxima Nova" w:cstheme="minorHAnsi"/>
                <w:lang w:val="en-GB"/>
              </w:rPr>
              <w:t xml:space="preserve">Deputy Director of the Department </w:t>
            </w:r>
            <w:r>
              <w:rPr>
                <w:rFonts w:ascii="Proxima Nova" w:hAnsi="Proxima Nova" w:cstheme="minorHAnsi"/>
                <w:lang w:val="en-GB"/>
              </w:rPr>
              <w:t>on</w:t>
            </w:r>
            <w:r w:rsidRPr="008E0FA7">
              <w:rPr>
                <w:rFonts w:ascii="Proxima Nova" w:hAnsi="Proxima Nova" w:cstheme="minorHAnsi"/>
                <w:lang w:val="en-GB"/>
              </w:rPr>
              <w:t xml:space="preserve"> Investments, Innovations and Intellectual Property - Head of </w:t>
            </w:r>
            <w:r>
              <w:rPr>
                <w:rFonts w:ascii="Proxima Nova" w:hAnsi="Proxima Nova" w:cstheme="minorHAnsi"/>
                <w:lang w:val="en-GB"/>
              </w:rPr>
              <w:t xml:space="preserve">Division on </w:t>
            </w:r>
            <w:r w:rsidRPr="008E0FA7">
              <w:rPr>
                <w:rFonts w:ascii="Proxima Nova" w:hAnsi="Proxima Nova" w:cstheme="minorHAnsi"/>
                <w:lang w:val="en-GB"/>
              </w:rPr>
              <w:t>Investment</w:t>
            </w:r>
            <w:r>
              <w:rPr>
                <w:rFonts w:ascii="Proxima Nova" w:hAnsi="Proxima Nova" w:cstheme="minorHAnsi"/>
                <w:lang w:val="en-GB"/>
              </w:rPr>
              <w:t>s,</w:t>
            </w:r>
            <w:r w:rsidRPr="008E0FA7">
              <w:rPr>
                <w:rFonts w:ascii="Proxima Nova" w:hAnsi="Proxima Nova" w:cstheme="minorHAnsi"/>
                <w:lang w:val="en-GB"/>
              </w:rPr>
              <w:t xml:space="preserve"> Ministry of Economy of Ukraine</w:t>
            </w:r>
            <w:r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4743EF64" w14:textId="67C22FA7" w:rsidR="00011632" w:rsidRPr="00136C23" w:rsidRDefault="00497F35" w:rsidP="00AC73C2">
            <w:pPr>
              <w:spacing w:after="120"/>
              <w:jc w:val="both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Victor BUKOVYNSKY,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Deputy Director of Department - Head of </w:t>
            </w:r>
            <w:r w:rsidR="00446A2C">
              <w:rPr>
                <w:rFonts w:ascii="Proxima Nova" w:hAnsi="Proxima Nova" w:cstheme="minorHAnsi"/>
                <w:lang w:val="en-GB"/>
              </w:rPr>
              <w:t>Unit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on Investments and Restoration Projects of the Department for Strategic Planning and Environmental Restoration, Ministry of Environmental Protection and Natural Resources of Ukraine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1443B3A9" w14:textId="4E963894" w:rsidR="00011632" w:rsidRPr="00136C23" w:rsidRDefault="00F5090F" w:rsidP="008E0FA7">
            <w:pPr>
              <w:spacing w:after="120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proofErr w:type="spellStart"/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T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etiana</w:t>
            </w:r>
            <w:proofErr w:type="spellEnd"/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KARELSKA, </w:t>
            </w:r>
            <w:r w:rsidR="00FE715B" w:rsidRPr="00136C23">
              <w:rPr>
                <w:rFonts w:ascii="Proxima Nova" w:hAnsi="Proxima Nova" w:cstheme="minorHAnsi"/>
                <w:lang w:val="en-GB"/>
              </w:rPr>
              <w:t>Head of the Human Resources and Corporate Social Responsibility Department, the European Business Association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</w:tc>
      </w:tr>
      <w:tr w:rsidR="00004EA1" w:rsidRPr="00136C23" w14:paraId="4E61BCB7" w14:textId="77777777" w:rsidTr="003F5D6F">
        <w:trPr>
          <w:trHeight w:val="90"/>
        </w:trPr>
        <w:tc>
          <w:tcPr>
            <w:tcW w:w="1446" w:type="dxa"/>
            <w:shd w:val="clear" w:color="auto" w:fill="E7E6E6" w:themeFill="background2"/>
          </w:tcPr>
          <w:p w14:paraId="0F700755" w14:textId="4930DAFB" w:rsidR="005007D5" w:rsidRPr="00136C23" w:rsidRDefault="005007D5" w:rsidP="00FB0046">
            <w:pPr>
              <w:spacing w:before="80"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10.50</w:t>
            </w:r>
            <w:r w:rsidR="004309AB"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11.00</w:t>
            </w: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47777F76" w14:textId="1DFB14FA" w:rsidR="005007D5" w:rsidRPr="00136C23" w:rsidRDefault="005007D5" w:rsidP="00F5090F">
            <w:pPr>
              <w:spacing w:before="80" w:after="120"/>
              <w:ind w:left="-1412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COFFEE BREAK</w:t>
            </w:r>
          </w:p>
        </w:tc>
      </w:tr>
      <w:tr w:rsidR="00004EA1" w:rsidRPr="00136C23" w14:paraId="69C3E42A" w14:textId="77777777" w:rsidTr="00FC4D0E">
        <w:tc>
          <w:tcPr>
            <w:tcW w:w="9951" w:type="dxa"/>
            <w:gridSpan w:val="5"/>
            <w:shd w:val="clear" w:color="auto" w:fill="DEEAF6" w:themeFill="accent1" w:themeFillTint="33"/>
          </w:tcPr>
          <w:p w14:paraId="16919312" w14:textId="11E8B48E" w:rsidR="00124C04" w:rsidRPr="00136C23" w:rsidRDefault="00EF0C3C" w:rsidP="00FC4D0E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THEMATIC SESSIONS</w:t>
            </w:r>
          </w:p>
        </w:tc>
      </w:tr>
      <w:tr w:rsidR="00250559" w:rsidRPr="00136C23" w14:paraId="00E79C61" w14:textId="77777777" w:rsidTr="005C7B54">
        <w:tc>
          <w:tcPr>
            <w:tcW w:w="1446" w:type="dxa"/>
            <w:vMerge w:val="restart"/>
            <w:shd w:val="clear" w:color="auto" w:fill="E2EFD9" w:themeFill="accent6" w:themeFillTint="33"/>
          </w:tcPr>
          <w:p w14:paraId="1B151C2A" w14:textId="26EFED26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11.00– 13.50</w:t>
            </w:r>
          </w:p>
        </w:tc>
        <w:tc>
          <w:tcPr>
            <w:tcW w:w="4366" w:type="dxa"/>
            <w:gridSpan w:val="3"/>
            <w:shd w:val="clear" w:color="auto" w:fill="E2EFD9" w:themeFill="accent6" w:themeFillTint="33"/>
          </w:tcPr>
          <w:p w14:paraId="4A89806C" w14:textId="77777777" w:rsidR="00250559" w:rsidRPr="00136C23" w:rsidRDefault="00250559" w:rsidP="00725017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t>SESSION 1.</w:t>
            </w:r>
          </w:p>
          <w:p w14:paraId="434F3FFC" w14:textId="68BD4157" w:rsidR="00250559" w:rsidRPr="00136C23" w:rsidRDefault="00250559" w:rsidP="00250559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UPDATE OF POLITICAL AND LEGAL PROTECTION OF SOCIO-ECONOMIC AND ENVIRONMENTAL RIGHTS IN THE CONTEXT OF IMPACT OF WAR. IMPLEMENTATION OF THE UN GUIDING PRINCIPLES ON BUSINESS AND HUMAN RIGHTS BY THE STATE</w:t>
            </w:r>
          </w:p>
        </w:tc>
        <w:tc>
          <w:tcPr>
            <w:tcW w:w="4139" w:type="dxa"/>
            <w:shd w:val="clear" w:color="auto" w:fill="E2EFD9" w:themeFill="accent6" w:themeFillTint="33"/>
          </w:tcPr>
          <w:p w14:paraId="7CC1F17D" w14:textId="77777777" w:rsidR="00250559" w:rsidRPr="00136C23" w:rsidRDefault="00250559" w:rsidP="00725017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t>SESSION 2.</w:t>
            </w:r>
          </w:p>
          <w:p w14:paraId="1BA0D7CE" w14:textId="1D1F50A1" w:rsidR="00250559" w:rsidRPr="00136C23" w:rsidRDefault="00FE715B" w:rsidP="00B855C6">
            <w:pPr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ECONOMIC ACTIVITIES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AND HUMAN RIGHTS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>AGAINST THE BACKGROUND OF THE IMPACT OF WAR IN UKRAINE:</w:t>
            </w:r>
          </w:p>
          <w:p w14:paraId="0483B87B" w14:textId="77777777" w:rsidR="00250559" w:rsidRPr="00136C23" w:rsidRDefault="00250559" w:rsidP="00B855C6">
            <w:pPr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CURRENT SITUATION AND INTERNATIONAL</w:t>
            </w:r>
          </w:p>
          <w:p w14:paraId="0D047B67" w14:textId="77777777" w:rsidR="00250559" w:rsidRPr="00136C23" w:rsidRDefault="00250559" w:rsidP="008059E6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LANDMARKS FOR DEVELOPMENT</w:t>
            </w:r>
          </w:p>
          <w:p w14:paraId="52ED9E88" w14:textId="3D13921A" w:rsidR="00250559" w:rsidRPr="00136C23" w:rsidRDefault="00250559" w:rsidP="00B855C6">
            <w:pPr>
              <w:jc w:val="center"/>
              <w:rPr>
                <w:rFonts w:ascii="Proxima Nova" w:hAnsi="Proxima Nova" w:cstheme="minorHAnsi"/>
                <w:lang w:val="en-GB"/>
              </w:rPr>
            </w:pPr>
          </w:p>
        </w:tc>
      </w:tr>
      <w:tr w:rsidR="00607472" w:rsidRPr="00136C23" w14:paraId="67619AFD" w14:textId="77777777" w:rsidTr="005C7B54">
        <w:tc>
          <w:tcPr>
            <w:tcW w:w="1446" w:type="dxa"/>
            <w:vMerge/>
            <w:shd w:val="clear" w:color="auto" w:fill="E2EFD9" w:themeFill="accent6" w:themeFillTint="33"/>
          </w:tcPr>
          <w:p w14:paraId="6EEA2B6A" w14:textId="77777777" w:rsidR="00607472" w:rsidRPr="00136C23" w:rsidRDefault="00607472" w:rsidP="0060747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366" w:type="dxa"/>
            <w:gridSpan w:val="3"/>
            <w:shd w:val="clear" w:color="auto" w:fill="E7E6E6" w:themeFill="background2"/>
          </w:tcPr>
          <w:p w14:paraId="2EB0B9CA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WEST HALL</w:t>
            </w:r>
          </w:p>
          <w:p w14:paraId="2890750D" w14:textId="6C9D0F03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b/>
                <w:bCs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0" w:history="1">
              <w:r w:rsidR="00136C23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  <w:tc>
          <w:tcPr>
            <w:tcW w:w="4139" w:type="dxa"/>
            <w:shd w:val="clear" w:color="auto" w:fill="E7E6E6" w:themeFill="background2"/>
          </w:tcPr>
          <w:p w14:paraId="063B659F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EAST HALL</w:t>
            </w:r>
          </w:p>
          <w:p w14:paraId="48E72ACB" w14:textId="27A35430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b/>
                <w:bCs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725017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1" w:history="1">
              <w:r w:rsidR="00725017" w:rsidRPr="00136C23">
                <w:rPr>
                  <w:rFonts w:ascii="Proxima Nova" w:eastAsia="Times New Roman" w:hAnsi="Proxima Nova" w:cs="Calibri"/>
                  <w:i/>
                  <w:iCs/>
                  <w:color w:val="0000FF"/>
                  <w:u w:val="single"/>
                  <w:lang w:val="en-GB"/>
                </w:rPr>
                <w:t>http://surl.li/frrri</w:t>
              </w:r>
            </w:hyperlink>
          </w:p>
        </w:tc>
      </w:tr>
      <w:tr w:rsidR="00004EA1" w:rsidRPr="00136C23" w14:paraId="0558A81B" w14:textId="77777777" w:rsidTr="005C7B54">
        <w:tc>
          <w:tcPr>
            <w:tcW w:w="1446" w:type="dxa"/>
            <w:vMerge w:val="restart"/>
            <w:shd w:val="clear" w:color="auto" w:fill="E2EFD9" w:themeFill="accent6" w:themeFillTint="33"/>
          </w:tcPr>
          <w:p w14:paraId="659DDFC0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11.00 - 11.40</w:t>
            </w:r>
          </w:p>
          <w:p w14:paraId="749DAC54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077D1AEA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03BBEC05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1A554427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119E4118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0688A933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657E2AF1" w14:textId="7F33EFEF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Moderator:</w:t>
            </w:r>
          </w:p>
          <w:p w14:paraId="344258A3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704F2D12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2880ECCC" w14:textId="77777777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156A0BD4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659B15DF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4CAB8796" w14:textId="77777777" w:rsidR="00250559" w:rsidRPr="00136C23" w:rsidRDefault="00250559" w:rsidP="00B855C6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5066E7F7" w14:textId="09A2FC08" w:rsidR="00B855C6" w:rsidRPr="00136C23" w:rsidRDefault="00B855C6" w:rsidP="00B855C6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Speakers:</w:t>
            </w:r>
          </w:p>
        </w:tc>
        <w:tc>
          <w:tcPr>
            <w:tcW w:w="4366" w:type="dxa"/>
            <w:gridSpan w:val="3"/>
            <w:shd w:val="clear" w:color="auto" w:fill="E2EFD9" w:themeFill="accent6" w:themeFillTint="33"/>
          </w:tcPr>
          <w:p w14:paraId="5080CC60" w14:textId="77777777" w:rsidR="00B855C6" w:rsidRPr="00136C23" w:rsidRDefault="00B855C6" w:rsidP="00136C23">
            <w:pPr>
              <w:spacing w:before="80" w:after="120"/>
              <w:jc w:val="center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lastRenderedPageBreak/>
              <w:t>Thematic panel</w:t>
            </w:r>
          </w:p>
          <w:p w14:paraId="1190695D" w14:textId="0CFC5E55" w:rsidR="008059E6" w:rsidRPr="00136C23" w:rsidRDefault="00B855C6" w:rsidP="003004E8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Social justice </w:t>
            </w:r>
            <w:r w:rsidR="003004E8">
              <w:rPr>
                <w:rFonts w:ascii="Proxima Nova" w:hAnsi="Proxima Nova" w:cstheme="minorHAnsi"/>
                <w:b/>
                <w:bCs/>
                <w:lang w:val="en-GB"/>
              </w:rPr>
              <w:t>on the principles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="003004E8">
              <w:rPr>
                <w:rFonts w:ascii="Proxima Nova" w:hAnsi="Proxima Nova" w:cstheme="minorHAnsi"/>
                <w:b/>
                <w:bCs/>
                <w:lang w:val="en-GB"/>
              </w:rPr>
              <w:t>of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legal regulation of economy. Political and legal guarantees of observance of socio-economic human rights in the conditions of impact of war and post-war transformation</w:t>
            </w:r>
          </w:p>
        </w:tc>
        <w:tc>
          <w:tcPr>
            <w:tcW w:w="4139" w:type="dxa"/>
            <w:shd w:val="clear" w:color="auto" w:fill="E2EFD9" w:themeFill="accent6" w:themeFillTint="33"/>
          </w:tcPr>
          <w:p w14:paraId="0723CC27" w14:textId="77777777" w:rsidR="00B855C6" w:rsidRPr="00136C23" w:rsidRDefault="00B855C6" w:rsidP="00136C23">
            <w:pPr>
              <w:spacing w:before="80" w:after="120"/>
              <w:jc w:val="center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t>Thematic panel</w:t>
            </w:r>
          </w:p>
          <w:p w14:paraId="27871C62" w14:textId="125BBE29" w:rsidR="00B855C6" w:rsidRPr="00136C23" w:rsidRDefault="00B855C6" w:rsidP="00136C23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Implementation of the UN Guiding Principles on Business and Human Rights: Business Practices in Wartime</w:t>
            </w:r>
          </w:p>
        </w:tc>
      </w:tr>
      <w:tr w:rsidR="00250559" w:rsidRPr="00136C23" w14:paraId="030EA6ED" w14:textId="77777777" w:rsidTr="005C7B54">
        <w:tc>
          <w:tcPr>
            <w:tcW w:w="1446" w:type="dxa"/>
            <w:vMerge/>
            <w:shd w:val="clear" w:color="auto" w:fill="E2EFD9" w:themeFill="accent6" w:themeFillTint="33"/>
          </w:tcPr>
          <w:p w14:paraId="549C3C99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366" w:type="dxa"/>
            <w:gridSpan w:val="3"/>
            <w:shd w:val="clear" w:color="auto" w:fill="E7E6E6" w:themeFill="background2"/>
          </w:tcPr>
          <w:p w14:paraId="3E2C8FE4" w14:textId="1E68563A" w:rsidR="00250559" w:rsidRPr="00136C23" w:rsidRDefault="00607472" w:rsidP="00250559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WE</w:t>
            </w:r>
            <w:r w:rsidR="00250559" w:rsidRPr="00136C23">
              <w:rPr>
                <w:rFonts w:ascii="Proxima Nova" w:hAnsi="Proxima Nova" w:cstheme="minorHAnsi"/>
                <w:i/>
                <w:iCs/>
                <w:lang w:val="en-GB"/>
              </w:rPr>
              <w:t>ST HALL</w:t>
            </w:r>
          </w:p>
          <w:p w14:paraId="08CD94A0" w14:textId="565A4C11" w:rsidR="00250559" w:rsidRPr="00136C23" w:rsidRDefault="00250559" w:rsidP="00250559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2" w:history="1">
              <w:r w:rsidR="00136C23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  <w:tc>
          <w:tcPr>
            <w:tcW w:w="4139" w:type="dxa"/>
            <w:shd w:val="clear" w:color="auto" w:fill="E7E6E6" w:themeFill="background2"/>
          </w:tcPr>
          <w:p w14:paraId="5EA41E4F" w14:textId="185F67FD" w:rsidR="00250559" w:rsidRPr="00136C23" w:rsidRDefault="00607472" w:rsidP="00250559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EA</w:t>
            </w:r>
            <w:r w:rsidR="00250559" w:rsidRPr="00136C23">
              <w:rPr>
                <w:rFonts w:ascii="Proxima Nova" w:hAnsi="Proxima Nova" w:cstheme="minorHAnsi"/>
                <w:i/>
                <w:iCs/>
                <w:lang w:val="en-GB"/>
              </w:rPr>
              <w:t>ST HALL</w:t>
            </w:r>
          </w:p>
          <w:p w14:paraId="51CB65D6" w14:textId="7BE68B5A" w:rsidR="00250559" w:rsidRPr="00136C23" w:rsidRDefault="00250559" w:rsidP="00250559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3" w:history="1">
              <w:r w:rsidR="00136C23" w:rsidRPr="00136C23">
                <w:rPr>
                  <w:rFonts w:ascii="Proxima Nova" w:eastAsia="Times New Roman" w:hAnsi="Proxima Nova" w:cs="Calibri"/>
                  <w:i/>
                  <w:iCs/>
                  <w:color w:val="0000FF"/>
                  <w:u w:val="single"/>
                  <w:lang w:val="en-GB"/>
                </w:rPr>
                <w:t>http://surl.li/frrri</w:t>
              </w:r>
            </w:hyperlink>
          </w:p>
        </w:tc>
      </w:tr>
      <w:tr w:rsidR="00004EA1" w:rsidRPr="00136C23" w14:paraId="22742504" w14:textId="77777777" w:rsidTr="005C7B54">
        <w:tc>
          <w:tcPr>
            <w:tcW w:w="1446" w:type="dxa"/>
            <w:vMerge/>
          </w:tcPr>
          <w:p w14:paraId="3535D8BE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366" w:type="dxa"/>
            <w:gridSpan w:val="3"/>
          </w:tcPr>
          <w:p w14:paraId="4BBC4AB7" w14:textId="3533108C" w:rsidR="00250559" w:rsidRPr="00136C23" w:rsidRDefault="00250559" w:rsidP="00C23D45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olodymyr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USTYMENKO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Director, State </w:t>
            </w:r>
            <w:r w:rsidR="00920011" w:rsidRPr="00136C23">
              <w:rPr>
                <w:rFonts w:ascii="Proxima Nova" w:hAnsi="Proxima Nova" w:cstheme="minorHAnsi"/>
                <w:lang w:val="en-GB"/>
              </w:rPr>
              <w:t>Organisation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“V.K.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Corresponding Member, National Academy of Sciences of Ukraine; Corresponding Member, National Academy of Legal Sciences of Ukraine; Doctor of Law, Professor, Honoured Lawyer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</w:tc>
        <w:tc>
          <w:tcPr>
            <w:tcW w:w="4139" w:type="dxa"/>
          </w:tcPr>
          <w:p w14:paraId="118B276C" w14:textId="1C63F0AB" w:rsidR="00250559" w:rsidRPr="00136C23" w:rsidRDefault="00250559" w:rsidP="00B65817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lena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MYTNYK, </w:t>
            </w:r>
            <w:r w:rsidRPr="00136C23">
              <w:rPr>
                <w:rFonts w:ascii="Proxima Nova" w:hAnsi="Proxima Nova" w:cstheme="minorHAnsi"/>
                <w:bCs/>
                <w:iCs/>
                <w:lang w:val="en-GB"/>
              </w:rPr>
              <w:t>National Project Analyst (Business and Human Rights), UNDP Ukraine</w:t>
            </w:r>
            <w:r w:rsidR="00F5090F" w:rsidRPr="00136C23">
              <w:rPr>
                <w:rFonts w:ascii="Proxima Nova" w:hAnsi="Proxima Nova" w:cstheme="minorHAnsi"/>
                <w:bCs/>
                <w:iCs/>
                <w:lang w:val="en-GB"/>
              </w:rPr>
              <w:t>, Ph.D. in Law</w:t>
            </w:r>
            <w:r w:rsidR="00B65817">
              <w:rPr>
                <w:rFonts w:ascii="Proxima Nova" w:hAnsi="Proxima Nova" w:cstheme="minorHAnsi"/>
                <w:bCs/>
                <w:iCs/>
                <w:lang w:val="en-GB"/>
              </w:rPr>
              <w:t xml:space="preserve"> (in person)</w:t>
            </w:r>
          </w:p>
        </w:tc>
      </w:tr>
      <w:tr w:rsidR="00004EA1" w:rsidRPr="00136C23" w14:paraId="137C54DF" w14:textId="77777777" w:rsidTr="005C7B54">
        <w:tc>
          <w:tcPr>
            <w:tcW w:w="1446" w:type="dxa"/>
            <w:vMerge/>
          </w:tcPr>
          <w:p w14:paraId="5CBCC891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366" w:type="dxa"/>
            <w:gridSpan w:val="3"/>
          </w:tcPr>
          <w:p w14:paraId="51609AB7" w14:textId="778C7CBF" w:rsidR="00250559" w:rsidRPr="00136C23" w:rsidRDefault="00F5090F" w:rsidP="00250559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Specific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 xml:space="preserve"> problems </w:t>
            </w:r>
            <w:r w:rsidR="00E0347F" w:rsidRPr="00136C23">
              <w:rPr>
                <w:rFonts w:ascii="Proxima Nova" w:hAnsi="Proxima Nova" w:cstheme="minorHAnsi"/>
                <w:b/>
                <w:lang w:val="en-GB"/>
              </w:rPr>
              <w:t>and possible solutions on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 xml:space="preserve"> implement</w:t>
            </w:r>
            <w:r w:rsidR="00E0347F" w:rsidRPr="00136C23">
              <w:rPr>
                <w:rFonts w:ascii="Proxima Nova" w:hAnsi="Proxima Nova" w:cstheme="minorHAnsi"/>
                <w:b/>
                <w:lang w:val="en-GB"/>
              </w:rPr>
              <w:t>ation of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 xml:space="preserve"> guarantees for social and economic human rights in the conditions of war </w:t>
            </w:r>
          </w:p>
          <w:p w14:paraId="03DF1F38" w14:textId="2DD5FC48" w:rsidR="00250559" w:rsidRPr="00136C23" w:rsidRDefault="00250559" w:rsidP="005C7B54">
            <w:pPr>
              <w:ind w:left="431"/>
              <w:jc w:val="both"/>
              <w:rPr>
                <w:rFonts w:ascii="Proxima Nova" w:hAnsi="Proxima Nova" w:cstheme="minorHAnsi"/>
                <w:bCs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="00F5090F" w:rsidRPr="00136C23">
              <w:rPr>
                <w:rFonts w:ascii="Proxima Nova" w:hAnsi="Proxima Nova" w:cstheme="minorHAnsi"/>
                <w:bCs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Cs/>
                <w:i/>
                <w:lang w:val="en-GB"/>
              </w:rPr>
              <w:t>olodymyr</w:t>
            </w:r>
            <w:r w:rsidR="00F5090F"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USTYMENKO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Law,</w:t>
            </w:r>
            <w:r w:rsidRPr="00136C23">
              <w:rPr>
                <w:rFonts w:ascii="Proxima Nova" w:hAnsi="Proxima Nova" w:cstheme="minorHAnsi"/>
                <w:bCs/>
                <w:iCs/>
                <w:lang w:val="en-GB"/>
              </w:rPr>
              <w:t xml:space="preserve"> Professor</w:t>
            </w:r>
            <w:r w:rsidR="008E0FA7">
              <w:rPr>
                <w:rFonts w:ascii="Proxima Nova" w:hAnsi="Proxima Nova" w:cstheme="minorHAnsi"/>
                <w:bCs/>
                <w:iCs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iCs/>
                <w:lang w:val="en-GB"/>
              </w:rPr>
              <w:t>(in person)</w:t>
            </w:r>
          </w:p>
          <w:p w14:paraId="262FA47F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Cs/>
                <w:i/>
                <w:sz w:val="10"/>
                <w:szCs w:val="10"/>
                <w:lang w:val="en-GB"/>
              </w:rPr>
            </w:pPr>
          </w:p>
          <w:p w14:paraId="60833A29" w14:textId="4A7871AF" w:rsidR="00250559" w:rsidRPr="00136C23" w:rsidRDefault="00E0347F" w:rsidP="00250559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B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alanced socio-economic policy </w:t>
            </w:r>
            <w:r w:rsidR="00592360">
              <w:rPr>
                <w:rFonts w:cstheme="minorHAnsi"/>
                <w:b/>
                <w:bCs/>
                <w:lang w:val="en-US"/>
              </w:rPr>
              <w:t xml:space="preserve">of 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the State as a means of ensuring social justice in society </w:t>
            </w:r>
          </w:p>
          <w:p w14:paraId="21BD5E0B" w14:textId="08B1F112" w:rsidR="00250559" w:rsidRPr="00B65817" w:rsidRDefault="00250559" w:rsidP="005C7B54">
            <w:pPr>
              <w:ind w:left="431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Y</w:t>
            </w:r>
            <w:r w:rsidR="00A77406" w:rsidRPr="00136C23">
              <w:rPr>
                <w:rFonts w:ascii="Proxima Nova" w:hAnsi="Proxima Nova" w:cstheme="minorHAnsi"/>
                <w:bCs/>
                <w:i/>
                <w:lang w:val="en-GB"/>
              </w:rPr>
              <w:t>a</w:t>
            </w:r>
            <w:r w:rsidR="00C23D45" w:rsidRPr="00136C23">
              <w:rPr>
                <w:rFonts w:ascii="Proxima Nova" w:hAnsi="Proxima Nova" w:cstheme="minorHAnsi"/>
                <w:bCs/>
                <w:i/>
                <w:lang w:val="en-GB"/>
              </w:rPr>
              <w:t>roslav</w:t>
            </w:r>
            <w:proofErr w:type="spellEnd"/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F5090F" w:rsidRPr="00136C23">
              <w:rPr>
                <w:rFonts w:ascii="Proxima Nova" w:hAnsi="Proxima Nova" w:cstheme="minorHAnsi"/>
                <w:bCs/>
                <w:i/>
                <w:lang w:val="en-GB"/>
              </w:rPr>
              <w:t>PETRUNENKO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Law, Professor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21F5B970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Cs/>
                <w:i/>
                <w:sz w:val="10"/>
                <w:szCs w:val="10"/>
                <w:lang w:val="en-GB"/>
              </w:rPr>
            </w:pPr>
          </w:p>
          <w:p w14:paraId="76A5000A" w14:textId="4371D4C8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Justification of approaches to implementing the principle of </w:t>
            </w:r>
            <w:r w:rsidR="00592360">
              <w:rPr>
                <w:rFonts w:ascii="Proxima Nova" w:hAnsi="Proxima Nova" w:cstheme="minorHAnsi"/>
                <w:b/>
                <w:bCs/>
                <w:lang w:val="en-GB"/>
              </w:rPr>
              <w:t>fairness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in </w:t>
            </w:r>
            <w:r w:rsidR="00592360">
              <w:rPr>
                <w:rFonts w:ascii="Proxima Nova" w:hAnsi="Proxima Nova" w:cstheme="minorHAnsi"/>
                <w:b/>
                <w:bCs/>
                <w:lang w:val="en-GB"/>
              </w:rPr>
              <w:t xml:space="preserve">the </w:t>
            </w:r>
            <w:r w:rsidR="00592360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methodology </w:t>
            </w:r>
            <w:r w:rsidR="00592360">
              <w:rPr>
                <w:rFonts w:ascii="Proxima Nova" w:hAnsi="Proxima Nova" w:cstheme="minorHAnsi"/>
                <w:b/>
                <w:bCs/>
                <w:lang w:val="en-GB"/>
              </w:rPr>
              <w:t xml:space="preserve">of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the legal support of economic relations in Ukraine during the war and post-war period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</w:p>
          <w:p w14:paraId="78CD9666" w14:textId="7560021A" w:rsidR="00250559" w:rsidRPr="00136C23" w:rsidRDefault="00250559" w:rsidP="005C7B54">
            <w:pPr>
              <w:ind w:left="431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ictoria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MISHCHENKO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="00563909" w:rsidRPr="00136C23">
              <w:rPr>
                <w:rFonts w:ascii="Proxima Nova" w:hAnsi="Proxima Nova" w:cstheme="minorHAnsi"/>
                <w:bCs/>
                <w:lang w:val="en-GB"/>
              </w:rPr>
              <w:t>Candidate of Law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2FECAA2D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i/>
                <w:sz w:val="10"/>
                <w:szCs w:val="10"/>
                <w:lang w:val="en-GB"/>
              </w:rPr>
            </w:pPr>
          </w:p>
          <w:p w14:paraId="53269477" w14:textId="3A0DC048" w:rsidR="00250559" w:rsidRPr="00136C23" w:rsidRDefault="00E0347F" w:rsidP="00250559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N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 xml:space="preserve">ational </w:t>
            </w:r>
            <w:r w:rsidR="00592360" w:rsidRPr="00136C23">
              <w:rPr>
                <w:rFonts w:ascii="Proxima Nova" w:hAnsi="Proxima Nova" w:cstheme="minorHAnsi"/>
                <w:b/>
                <w:lang w:val="en-GB"/>
              </w:rPr>
              <w:t xml:space="preserve">Strategy </w:t>
            </w:r>
            <w:r w:rsidR="00592360">
              <w:rPr>
                <w:rFonts w:ascii="Proxima Nova" w:hAnsi="Proxima Nova" w:cstheme="minorHAnsi"/>
                <w:b/>
                <w:lang w:val="en-GB"/>
              </w:rPr>
              <w:t xml:space="preserve">for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Human Rights 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>as a political and legal framework for guarantees of human rights in the field</w:t>
            </w:r>
            <w:r w:rsidR="00592360">
              <w:rPr>
                <w:rFonts w:ascii="Proxima Nova" w:hAnsi="Proxima Nova" w:cstheme="minorHAnsi"/>
                <w:b/>
                <w:lang w:val="en-GB"/>
              </w:rPr>
              <w:t xml:space="preserve"> of </w:t>
            </w:r>
            <w:r w:rsidR="00592360" w:rsidRPr="00136C23">
              <w:rPr>
                <w:rFonts w:ascii="Proxima Nova" w:hAnsi="Proxima Nova" w:cstheme="minorHAnsi"/>
                <w:b/>
                <w:lang w:val="en-GB"/>
              </w:rPr>
              <w:t xml:space="preserve"> economic</w:t>
            </w:r>
            <w:r w:rsidR="00592360">
              <w:rPr>
                <w:rFonts w:ascii="Proxima Nova" w:hAnsi="Proxima Nova" w:cstheme="minorHAnsi"/>
                <w:b/>
                <w:lang w:val="en-GB"/>
              </w:rPr>
              <w:t>s</w:t>
            </w:r>
            <w:r w:rsidR="00250559" w:rsidRPr="00136C23">
              <w:rPr>
                <w:rFonts w:ascii="Proxima Nova" w:hAnsi="Proxima Nova" w:cstheme="minorHAnsi"/>
                <w:b/>
                <w:lang w:val="en-GB"/>
              </w:rPr>
              <w:t xml:space="preserve">: issues of effectiveness during war </w:t>
            </w:r>
          </w:p>
          <w:p w14:paraId="2EBB8A6C" w14:textId="1FC9957A" w:rsidR="00250559" w:rsidRPr="00136C23" w:rsidRDefault="00250559" w:rsidP="005C7B54">
            <w:pPr>
              <w:ind w:left="431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Alevtyna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>S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ANCHENKO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563909" w:rsidRPr="00136C23">
              <w:rPr>
                <w:rFonts w:ascii="Proxima Nova" w:hAnsi="Proxima Nova" w:cstheme="minorHAnsi"/>
                <w:lang w:val="en-GB"/>
              </w:rPr>
              <w:t xml:space="preserve">Ph. </w:t>
            </w:r>
            <w:r w:rsidRPr="00136C23">
              <w:rPr>
                <w:rFonts w:ascii="Proxima Nova" w:hAnsi="Proxima Nova" w:cstheme="minorHAnsi"/>
                <w:lang w:val="en-GB"/>
              </w:rPr>
              <w:t>D</w:t>
            </w:r>
            <w:r w:rsidR="00563909" w:rsidRPr="00136C23">
              <w:rPr>
                <w:rFonts w:ascii="Proxima Nova" w:hAnsi="Proxima Nova" w:cstheme="minorHAnsi"/>
                <w:lang w:val="en-GB"/>
              </w:rPr>
              <w:t>. in Law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3D22A2" w:rsidRPr="00136C23">
              <w:rPr>
                <w:rFonts w:ascii="Proxima Nova" w:hAnsi="Proxima Nova" w:cstheme="minorHAnsi"/>
                <w:lang w:val="en-GB"/>
              </w:rPr>
              <w:t xml:space="preserve">Senior Researcher; </w:t>
            </w:r>
            <w:r w:rsidR="00357668" w:rsidRPr="00136C23">
              <w:rPr>
                <w:rFonts w:ascii="Proxima Nova" w:hAnsi="Proxima Nova" w:cstheme="minorHAnsi"/>
                <w:lang w:val="en-GB"/>
              </w:rPr>
              <w:t xml:space="preserve">National 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Expert,</w:t>
            </w:r>
            <w:r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UNDP Project ”Human Rights Due Diligence in Global Supply Chains: </w:t>
            </w:r>
            <w:r w:rsidR="00357668" w:rsidRPr="00136C23">
              <w:rPr>
                <w:rFonts w:ascii="Proxima Nova" w:hAnsi="Proxima Nova" w:cstheme="minorHAnsi"/>
                <w:lang w:val="en-GB"/>
              </w:rPr>
              <w:t>Leveraging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the UN Guiding Principles on Business and Human Rights for a Just Recovery”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149525AE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303994D3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Legal means of eliminating the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imbalance between the labour market and the market of educational services in Ukraine in the conditions of war and post-war recovery </w:t>
            </w:r>
          </w:p>
          <w:p w14:paraId="6BBA1F03" w14:textId="0CCCFD7C" w:rsidR="00250559" w:rsidRPr="00136C23" w:rsidRDefault="00250559" w:rsidP="005C7B54">
            <w:pPr>
              <w:ind w:left="431"/>
              <w:jc w:val="both"/>
              <w:rPr>
                <w:rFonts w:ascii="Proxima Nova" w:hAnsi="Proxima Nova" w:cstheme="minorHAnsi"/>
                <w:bCs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R</w:t>
            </w:r>
            <w:r w:rsidR="00C23D45" w:rsidRPr="00136C23">
              <w:rPr>
                <w:rFonts w:ascii="Proxima Nova" w:hAnsi="Proxima Nova" w:cstheme="minorHAnsi"/>
                <w:bCs/>
                <w:i/>
                <w:lang w:val="en-GB"/>
              </w:rPr>
              <w:t>uslan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JABRAILOV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Doctor of Law, </w:t>
            </w:r>
            <w:r w:rsidRPr="00136C23">
              <w:rPr>
                <w:rFonts w:ascii="Proxima Nova" w:hAnsi="Proxima Nova" w:cstheme="minorHAnsi"/>
                <w:bCs/>
                <w:iCs/>
                <w:lang w:val="en-GB"/>
              </w:rPr>
              <w:t>Professor</w:t>
            </w:r>
            <w:r w:rsidR="00B65817">
              <w:rPr>
                <w:rFonts w:ascii="Proxima Nova" w:hAnsi="Proxima Nova" w:cstheme="minorHAnsi"/>
                <w:bCs/>
                <w:iCs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bCs/>
                <w:iCs/>
                <w:lang w:val="en-GB"/>
              </w:rPr>
              <w:t>(online)</w:t>
            </w:r>
          </w:p>
          <w:p w14:paraId="6275C982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Cs/>
                <w:i/>
                <w:sz w:val="10"/>
                <w:szCs w:val="10"/>
                <w:lang w:val="en-GB"/>
              </w:rPr>
            </w:pPr>
          </w:p>
          <w:p w14:paraId="185BD7DA" w14:textId="60319571" w:rsidR="005C7B54" w:rsidRPr="00136C23" w:rsidRDefault="005C7B54" w:rsidP="005C7B54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Sources of compensation for damages caused by the armed aggression of the </w:t>
            </w:r>
            <w:proofErr w:type="spellStart"/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russian</w:t>
            </w:r>
            <w:proofErr w:type="spellEnd"/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federation</w:t>
            </w:r>
          </w:p>
          <w:p w14:paraId="5E449566" w14:textId="35B3BCF0" w:rsidR="00250559" w:rsidRDefault="00250559" w:rsidP="005C7B54">
            <w:pPr>
              <w:ind w:left="431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adym</w:t>
            </w:r>
            <w:proofErr w:type="spellEnd"/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KOVERZNEV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Doctor of </w:t>
            </w:r>
            <w:r w:rsidR="00563909" w:rsidRPr="00136C23">
              <w:rPr>
                <w:rFonts w:ascii="Proxima Nova" w:hAnsi="Proxima Nova" w:cstheme="minorHAnsi"/>
                <w:bCs/>
                <w:lang w:val="en-GB"/>
              </w:rPr>
              <w:t>Law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, Professor</w:t>
            </w:r>
            <w:r w:rsidR="008E0FA7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lang w:val="en-GB"/>
              </w:rPr>
              <w:t>(in person)</w:t>
            </w:r>
          </w:p>
          <w:p w14:paraId="45924B17" w14:textId="2D917A77" w:rsidR="00DC15B9" w:rsidRPr="00136C23" w:rsidRDefault="00DC15B9" w:rsidP="005C7B54">
            <w:pPr>
              <w:ind w:left="431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DC15B9">
              <w:rPr>
                <w:rFonts w:ascii="Arial" w:hAnsi="Arial" w:cs="Arial"/>
                <w:bCs/>
                <w:lang w:val="en-GB"/>
              </w:rPr>
              <w:t>˗</w:t>
            </w:r>
            <w:r w:rsidRPr="00DC15B9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>
              <w:rPr>
                <w:rFonts w:ascii="Proxima Nova" w:hAnsi="Proxima Nova" w:cstheme="minorHAnsi"/>
                <w:bCs/>
                <w:lang w:val="en-GB"/>
              </w:rPr>
              <w:t xml:space="preserve">  </w:t>
            </w:r>
            <w:r w:rsidRPr="00DC15B9">
              <w:rPr>
                <w:rFonts w:ascii="Proxima Nova" w:hAnsi="Proxima Nova" w:cstheme="minorHAnsi"/>
                <w:bCs/>
                <w:i/>
                <w:lang w:val="en-GB"/>
              </w:rPr>
              <w:t>Serhii PONOMARIOV</w:t>
            </w:r>
            <w:r w:rsidRPr="00DC15B9">
              <w:rPr>
                <w:rFonts w:ascii="Proxima Nova" w:hAnsi="Proxima Nova" w:cstheme="minorHAnsi"/>
                <w:bCs/>
                <w:lang w:val="en-GB"/>
              </w:rPr>
              <w:t>, Doctor of Law (</w:t>
            </w:r>
            <w:r>
              <w:rPr>
                <w:rFonts w:ascii="Proxima Nova" w:hAnsi="Proxima Nova" w:cstheme="minorHAnsi"/>
                <w:bCs/>
                <w:lang w:val="en-GB"/>
              </w:rPr>
              <w:t>in person</w:t>
            </w:r>
            <w:r w:rsidRPr="00DC15B9">
              <w:rPr>
                <w:rFonts w:ascii="Proxima Nova" w:hAnsi="Proxima Nova" w:cstheme="minorHAnsi"/>
                <w:bCs/>
                <w:lang w:val="en-GB"/>
              </w:rPr>
              <w:t>)</w:t>
            </w:r>
          </w:p>
          <w:p w14:paraId="4215A556" w14:textId="3B02B0BA" w:rsidR="00816AF4" w:rsidRPr="00816AF4" w:rsidRDefault="00816AF4" w:rsidP="00816AF4">
            <w:pPr>
              <w:spacing w:before="120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816AF4">
              <w:rPr>
                <w:rFonts w:ascii="Proxima Nova" w:hAnsi="Proxima Nova" w:cstheme="minorHAnsi"/>
                <w:b/>
                <w:bCs/>
                <w:lang w:val="en-GB"/>
              </w:rPr>
              <w:t xml:space="preserve">The status of the international sponsor of the war: legal </w:t>
            </w:r>
            <w:r>
              <w:rPr>
                <w:rFonts w:ascii="Proxima Nova" w:hAnsi="Proxima Nova" w:cstheme="minorHAnsi"/>
                <w:b/>
                <w:bCs/>
                <w:lang w:val="en-GB"/>
              </w:rPr>
              <w:t>basics and outcomes</w:t>
            </w:r>
          </w:p>
          <w:p w14:paraId="6B6BB5A0" w14:textId="09D4B56F" w:rsidR="00816AF4" w:rsidRPr="00816AF4" w:rsidRDefault="00816AF4" w:rsidP="00816AF4">
            <w:pPr>
              <w:pStyle w:val="Paragrafoelenco"/>
              <w:numPr>
                <w:ilvl w:val="0"/>
                <w:numId w:val="16"/>
              </w:numPr>
              <w:spacing w:before="120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816AF4">
              <w:rPr>
                <w:rFonts w:ascii="Proxima Nova" w:hAnsi="Proxima Nova" w:cstheme="minorHAnsi"/>
                <w:bCs/>
                <w:i/>
                <w:lang w:val="en-GB"/>
              </w:rPr>
              <w:t>Valeria POIEDYNOK</w:t>
            </w:r>
            <w:r w:rsidRPr="00816AF4">
              <w:rPr>
                <w:rFonts w:ascii="Proxima Nova" w:hAnsi="Proxima Nova" w:cstheme="minorHAnsi"/>
                <w:bCs/>
                <w:lang w:val="en-GB"/>
              </w:rPr>
              <w:t>, Doctor of Law Prof</w:t>
            </w:r>
            <w:r>
              <w:rPr>
                <w:rFonts w:ascii="Proxima Nova" w:hAnsi="Proxima Nova" w:cstheme="minorHAnsi"/>
                <w:bCs/>
                <w:lang w:val="en-GB"/>
              </w:rPr>
              <w:t>essor (in person)</w:t>
            </w:r>
          </w:p>
          <w:p w14:paraId="7568B368" w14:textId="77777777" w:rsidR="00EB1A67" w:rsidRPr="00136C23" w:rsidRDefault="00EB1A67" w:rsidP="00EB1A67">
            <w:pPr>
              <w:spacing w:before="120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Crisis of law: Finding a way to partially overcoming </w:t>
            </w:r>
          </w:p>
          <w:p w14:paraId="127CD462" w14:textId="52D413B8" w:rsidR="00EB1A67" w:rsidRPr="00136C23" w:rsidRDefault="00EB1A67" w:rsidP="00FC7330">
            <w:pPr>
              <w:ind w:left="431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- </w:t>
            </w:r>
            <w:r w:rsidR="00FC7330">
              <w:rPr>
                <w:rFonts w:ascii="Proxima Nova" w:hAnsi="Proxima Nova" w:cstheme="minorHAnsi"/>
                <w:bCs/>
                <w:lang w:val="en-GB"/>
              </w:rPr>
              <w:t xml:space="preserve">   </w:t>
            </w:r>
            <w:proofErr w:type="spellStart"/>
            <w:r w:rsidRPr="00432C7C">
              <w:rPr>
                <w:rFonts w:ascii="Proxima Nova" w:hAnsi="Proxima Nova" w:cstheme="minorHAnsi"/>
                <w:bCs/>
                <w:i/>
                <w:lang w:val="en-GB"/>
              </w:rPr>
              <w:t>Borys</w:t>
            </w:r>
            <w:proofErr w:type="spellEnd"/>
            <w:r w:rsidRPr="00432C7C">
              <w:rPr>
                <w:rFonts w:ascii="Proxima Nova" w:hAnsi="Proxima Nova" w:cstheme="minorHAnsi"/>
                <w:bCs/>
                <w:i/>
                <w:lang w:val="en-GB"/>
              </w:rPr>
              <w:t xml:space="preserve"> ROZOVSKYI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, Doctor of Law, Professor </w:t>
            </w:r>
            <w:r w:rsidR="00B65817" w:rsidRPr="00B65817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082445B2" w14:textId="4F7F070E" w:rsidR="00250559" w:rsidRPr="00136C23" w:rsidRDefault="00250559" w:rsidP="00250559">
            <w:pPr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</w:p>
        </w:tc>
        <w:tc>
          <w:tcPr>
            <w:tcW w:w="4139" w:type="dxa"/>
          </w:tcPr>
          <w:p w14:paraId="14F38922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lastRenderedPageBreak/>
              <w:t xml:space="preserve">Application of human rights due diligence by Ukrainian business in the conditions of martial law </w:t>
            </w:r>
          </w:p>
          <w:p w14:paraId="729276C2" w14:textId="1C8A10F2" w:rsidR="00250559" w:rsidRPr="00136C23" w:rsidRDefault="00250559" w:rsidP="005C7B54">
            <w:pPr>
              <w:ind w:left="317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="00F5090F" w:rsidRPr="00136C23">
              <w:rPr>
                <w:rFonts w:ascii="Proxima Nova" w:hAnsi="Proxima Nova" w:cstheme="minorHAnsi"/>
                <w:i/>
                <w:iCs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lang w:val="en-GB"/>
              </w:rPr>
              <w:t>lena</w:t>
            </w:r>
            <w:r w:rsidR="00F5090F"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F5090F" w:rsidRPr="00136C23">
              <w:rPr>
                <w:rFonts w:ascii="Proxima Nova" w:eastAsia="Times New Roman" w:hAnsi="Proxima Nova" w:cstheme="minorHAnsi"/>
                <w:i/>
                <w:lang w:val="en-GB"/>
              </w:rPr>
              <w:t>UVAROVA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 xml:space="preserve">, </w:t>
            </w:r>
            <w:r w:rsidR="005D19C7" w:rsidRPr="00136C23">
              <w:rPr>
                <w:rFonts w:ascii="Proxima Nova" w:eastAsia="Times New Roman" w:hAnsi="Proxima Nova" w:cstheme="minorHAnsi"/>
                <w:lang w:val="en-GB"/>
              </w:rPr>
              <w:t>Candidate of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 xml:space="preserve"> Law, Associate Professor; </w:t>
            </w:r>
            <w:r w:rsidR="005D19C7" w:rsidRPr="00136C23">
              <w:rPr>
                <w:rFonts w:ascii="Proxima Nova" w:eastAsia="Times New Roman" w:hAnsi="Proxima Nova" w:cstheme="minorHAnsi"/>
                <w:lang w:val="en-GB"/>
              </w:rPr>
              <w:t xml:space="preserve">National 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Expert,</w:t>
            </w:r>
            <w:r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UNDP Project ”Human Rights Due Diligence in Global Supply Chains: </w:t>
            </w:r>
            <w:r w:rsidR="00890DEE" w:rsidRPr="00136C23">
              <w:rPr>
                <w:rFonts w:ascii="Proxima Nova" w:hAnsi="Proxima Nova" w:cstheme="minorHAnsi"/>
                <w:lang w:val="en-GB"/>
              </w:rPr>
              <w:t>Leveraging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the UN Guiding Principles on Business and Human Rights for a Just Recovery”</w:t>
            </w:r>
            <w:r w:rsidR="00B6581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3873EBBE" w14:textId="77777777" w:rsidR="00250559" w:rsidRPr="00136C23" w:rsidRDefault="00250559" w:rsidP="00250559">
            <w:pPr>
              <w:jc w:val="both"/>
              <w:rPr>
                <w:rFonts w:ascii="Proxima Nova" w:eastAsia="Times New Roman" w:hAnsi="Proxima Nova" w:cstheme="minorHAnsi"/>
                <w:sz w:val="10"/>
                <w:szCs w:val="10"/>
                <w:lang w:val="en-GB"/>
              </w:rPr>
            </w:pPr>
          </w:p>
          <w:p w14:paraId="45005A2B" w14:textId="43CF008E" w:rsidR="00250559" w:rsidRPr="00136C23" w:rsidRDefault="00E44031" w:rsidP="00250559">
            <w:pPr>
              <w:jc w:val="both"/>
              <w:rPr>
                <w:rFonts w:ascii="Proxima Nova" w:eastAsia="Times New Roman" w:hAnsi="Proxima Nova" w:cstheme="minorHAnsi"/>
                <w:b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Heightened Human Rights </w:t>
            </w:r>
            <w:r w:rsidR="00250559"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Due diligence of foreign companies during the war in Ukraine </w:t>
            </w:r>
          </w:p>
          <w:p w14:paraId="77E2DA0C" w14:textId="051B4EEE" w:rsidR="00250559" w:rsidRPr="00136C23" w:rsidRDefault="00250559" w:rsidP="005C7B54">
            <w:pPr>
              <w:ind w:left="317"/>
              <w:jc w:val="both"/>
              <w:rPr>
                <w:rFonts w:ascii="Proxima Nova" w:eastAsia="Times New Roman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="00E44031" w:rsidRPr="00136C23">
              <w:rPr>
                <w:rFonts w:ascii="Proxima Nova" w:eastAsia="Times New Roman" w:hAnsi="Proxima Nova" w:cstheme="minorHAnsi"/>
                <w:bCs/>
                <w:i/>
                <w:iCs/>
                <w:lang w:val="en-GB"/>
              </w:rPr>
              <w:t xml:space="preserve"> E</w:t>
            </w:r>
            <w:r w:rsidR="00C23D45" w:rsidRPr="00136C23">
              <w:rPr>
                <w:rFonts w:ascii="Proxima Nova" w:eastAsia="Times New Roman" w:hAnsi="Proxima Nova" w:cstheme="minorHAnsi"/>
                <w:bCs/>
                <w:i/>
                <w:iCs/>
                <w:lang w:val="en-GB"/>
              </w:rPr>
              <w:t>lla</w:t>
            </w:r>
            <w:r w:rsidR="00E44031"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 </w:t>
            </w:r>
            <w:r w:rsidR="00E44031" w:rsidRPr="00136C23">
              <w:rPr>
                <w:rFonts w:ascii="Proxima Nova" w:eastAsia="Times New Roman" w:hAnsi="Proxima Nova" w:cstheme="minorHAnsi"/>
                <w:i/>
                <w:lang w:val="en-GB"/>
              </w:rPr>
              <w:t>SKYBENKO</w:t>
            </w:r>
            <w:r w:rsidR="00C23D45" w:rsidRPr="00136C23">
              <w:rPr>
                <w:rFonts w:ascii="Proxima Nova" w:eastAsia="Times New Roman" w:hAnsi="Proxima Nova" w:cstheme="minorHAnsi"/>
                <w:i/>
                <w:lang w:val="en-GB"/>
              </w:rPr>
              <w:t>,</w:t>
            </w:r>
            <w:r w:rsidR="00E44031" w:rsidRPr="00136C23">
              <w:rPr>
                <w:rFonts w:ascii="Proxima Nova" w:eastAsia="Times New Roman" w:hAnsi="Proxima Nova" w:cstheme="minorHAnsi"/>
                <w:i/>
                <w:lang w:val="en-GB"/>
              </w:rPr>
              <w:t xml:space="preserve"> </w:t>
            </w:r>
            <w:proofErr w:type="spellStart"/>
            <w:r w:rsidR="00F5090F" w:rsidRPr="00136C23">
              <w:rPr>
                <w:rFonts w:ascii="Proxima Nova" w:eastAsia="Times New Roman" w:hAnsi="Proxima Nova" w:cstheme="minorHAnsi"/>
                <w:i/>
                <w:lang w:val="en-GB"/>
              </w:rPr>
              <w:t>V</w:t>
            </w:r>
            <w:r w:rsidR="00C23D45" w:rsidRPr="00136C23">
              <w:rPr>
                <w:rFonts w:ascii="Proxima Nova" w:eastAsia="Times New Roman" w:hAnsi="Proxima Nova" w:cstheme="minorHAnsi"/>
                <w:i/>
                <w:lang w:val="en-GB"/>
              </w:rPr>
              <w:t>ladyslava</w:t>
            </w:r>
            <w:proofErr w:type="spellEnd"/>
            <w:r w:rsidR="00F5090F" w:rsidRPr="00136C23">
              <w:rPr>
                <w:rFonts w:ascii="Proxima Nova" w:eastAsia="Times New Roman" w:hAnsi="Proxima Nova" w:cstheme="minorHAnsi"/>
                <w:i/>
                <w:lang w:val="en-GB"/>
              </w:rPr>
              <w:t xml:space="preserve"> KAPLINA</w:t>
            </w:r>
            <w:r w:rsidRPr="00136C23">
              <w:rPr>
                <w:rFonts w:ascii="Proxima Nova" w:eastAsia="Times New Roman" w:hAnsi="Proxima Nova" w:cstheme="minorHAnsi"/>
                <w:i/>
                <w:lang w:val="en-GB"/>
              </w:rPr>
              <w:t xml:space="preserve">, 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Business and Human Rights Resource Centre (U</w:t>
            </w:r>
            <w:r w:rsidR="00D07D20" w:rsidRPr="00136C23">
              <w:rPr>
                <w:rFonts w:ascii="Proxima Nova" w:eastAsia="Times New Roman" w:hAnsi="Proxima Nova" w:cstheme="minorHAnsi"/>
                <w:lang w:val="en-GB"/>
              </w:rPr>
              <w:t xml:space="preserve">nited 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K</w:t>
            </w:r>
            <w:r w:rsidR="00D07D20" w:rsidRPr="00136C23">
              <w:rPr>
                <w:rFonts w:ascii="Proxima Nova" w:eastAsia="Times New Roman" w:hAnsi="Proxima Nova" w:cstheme="minorHAnsi"/>
                <w:lang w:val="en-GB"/>
              </w:rPr>
              <w:t>ingdom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)</w:t>
            </w:r>
            <w:r w:rsidR="00B65817">
              <w:rPr>
                <w:rFonts w:ascii="Proxima Nova" w:eastAsia="Times New Roman" w:hAnsi="Proxima Nova" w:cstheme="minorHAnsi"/>
                <w:lang w:val="en-GB"/>
              </w:rPr>
              <w:t xml:space="preserve"> </w:t>
            </w:r>
            <w:r w:rsidR="00B65817" w:rsidRPr="00B65817">
              <w:rPr>
                <w:rFonts w:ascii="Proxima Nova" w:eastAsia="Times New Roman" w:hAnsi="Proxima Nova" w:cstheme="minorHAnsi"/>
                <w:lang w:val="en-GB"/>
              </w:rPr>
              <w:t>(online)</w:t>
            </w:r>
          </w:p>
          <w:p w14:paraId="6CC0BF71" w14:textId="77777777" w:rsidR="00250559" w:rsidRPr="00136C23" w:rsidRDefault="00250559" w:rsidP="00250559">
            <w:pPr>
              <w:jc w:val="both"/>
              <w:rPr>
                <w:rFonts w:ascii="Proxima Nova" w:eastAsia="Times New Roman" w:hAnsi="Proxima Nova" w:cstheme="minorHAnsi"/>
                <w:sz w:val="10"/>
                <w:szCs w:val="10"/>
                <w:lang w:val="en-GB"/>
              </w:rPr>
            </w:pPr>
          </w:p>
          <w:p w14:paraId="03D83A99" w14:textId="77777777" w:rsidR="00D43F33" w:rsidRPr="00136C23" w:rsidRDefault="00D43F33" w:rsidP="00D43F33">
            <w:pPr>
              <w:ind w:left="34"/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Responsible business conduct in the arms sector. Remarks in the light of the Business and Human Rights international legal framework </w:t>
            </w:r>
          </w:p>
          <w:p w14:paraId="4B48AC40" w14:textId="13C7F440" w:rsidR="00250559" w:rsidRPr="00136C23" w:rsidRDefault="00250559" w:rsidP="00D43F33">
            <w:pPr>
              <w:ind w:left="317"/>
              <w:jc w:val="both"/>
              <w:rPr>
                <w:rFonts w:ascii="Proxima Nova" w:hAnsi="Proxima Nova" w:cstheme="minorHAnsi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M</w:t>
            </w:r>
            <w:r w:rsidR="00D43F33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arco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 </w:t>
            </w:r>
            <w:r w:rsidR="00D43F33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FASCIGLIONE</w:t>
            </w:r>
            <w:r w:rsidRPr="00136C23">
              <w:rPr>
                <w:rFonts w:ascii="Proxima Nova" w:hAnsi="Proxima Nova" w:cstheme="minorHAnsi"/>
                <w:b/>
                <w:i/>
                <w:shd w:val="clear" w:color="auto" w:fill="FFFFFF"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PhD in International Law, Institute for Research </w:t>
            </w:r>
            <w:r w:rsidR="005C7B54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>o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n Innovation and Services </w:t>
            </w:r>
            <w:r w:rsidR="005C7B54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for Development 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of the </w:t>
            </w:r>
            <w:r w:rsidR="00D43F33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National Research Council of Italy </w:t>
            </w:r>
            <w:r w:rsidR="00D07D20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>(Italy)</w:t>
            </w:r>
            <w:r w:rsidR="00B65817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shd w:val="clear" w:color="auto" w:fill="FFFFFF"/>
                <w:lang w:val="en-GB"/>
              </w:rPr>
              <w:t>(online)</w:t>
            </w:r>
          </w:p>
          <w:p w14:paraId="7B588FBB" w14:textId="77777777" w:rsidR="00D43F33" w:rsidRPr="00136C23" w:rsidRDefault="00D43F33" w:rsidP="00D43F33">
            <w:pPr>
              <w:ind w:left="317"/>
              <w:jc w:val="both"/>
              <w:rPr>
                <w:rFonts w:ascii="Proxima Nova" w:hAnsi="Proxima Nova" w:cstheme="minorHAnsi"/>
                <w:b/>
                <w:color w:val="222222"/>
                <w:sz w:val="10"/>
                <w:szCs w:val="10"/>
                <w:shd w:val="clear" w:color="auto" w:fill="FFFFFF"/>
                <w:lang w:val="en-GB"/>
              </w:rPr>
            </w:pPr>
          </w:p>
          <w:p w14:paraId="37AE1422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/>
                <w:i/>
                <w:color w:val="222222"/>
                <w:sz w:val="10"/>
                <w:szCs w:val="10"/>
                <w:shd w:val="clear" w:color="auto" w:fill="FFFFFF"/>
                <w:lang w:val="en-GB"/>
              </w:rPr>
            </w:pPr>
          </w:p>
          <w:p w14:paraId="6622F5BC" w14:textId="77777777" w:rsidR="00592360" w:rsidRPr="00592360" w:rsidRDefault="00592360" w:rsidP="00592360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592360">
              <w:rPr>
                <w:rFonts w:ascii="Proxima Nova" w:hAnsi="Proxima Nova" w:cstheme="minorHAnsi"/>
                <w:b/>
                <w:bCs/>
                <w:lang w:val="en-GB"/>
              </w:rPr>
              <w:t>On the procedure for processing documents for compensation for damage caused to business entities by the Russian Federation</w:t>
            </w:r>
          </w:p>
          <w:p w14:paraId="3C9668B7" w14:textId="4EC59A71" w:rsidR="00592360" w:rsidRDefault="00592360" w:rsidP="00D27FC5">
            <w:pPr>
              <w:ind w:left="317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D27FC5">
              <w:rPr>
                <w:rFonts w:ascii="Arial" w:hAnsi="Arial" w:cs="Arial"/>
                <w:bCs/>
                <w:lang w:val="en-GB"/>
              </w:rPr>
              <w:t>˗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D27FC5" w:rsidRPr="00D27FC5">
              <w:rPr>
                <w:rFonts w:ascii="Proxima Nova" w:hAnsi="Proxima Nova" w:cstheme="minorHAnsi"/>
                <w:bCs/>
                <w:i/>
                <w:lang w:val="en-GB"/>
              </w:rPr>
              <w:t xml:space="preserve">Bohdan </w:t>
            </w:r>
            <w:r w:rsidRPr="00D27FC5">
              <w:rPr>
                <w:rFonts w:ascii="Proxima Nova" w:hAnsi="Proxima Nova" w:cstheme="minorHAnsi"/>
                <w:bCs/>
                <w:i/>
                <w:lang w:val="en-GB"/>
              </w:rPr>
              <w:t>DEREVYANKO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, Doctor of Law, </w:t>
            </w:r>
            <w:r w:rsidR="00D27FC5">
              <w:rPr>
                <w:rFonts w:ascii="Proxima Nova" w:hAnsi="Proxima Nova" w:cstheme="minorHAnsi"/>
                <w:bCs/>
                <w:lang w:val="en-GB"/>
              </w:rPr>
              <w:t>P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>rof</w:t>
            </w:r>
            <w:r w:rsidR="00D27FC5">
              <w:rPr>
                <w:rFonts w:ascii="Proxima Nova" w:hAnsi="Proxima Nova" w:cstheme="minorHAnsi"/>
                <w:bCs/>
                <w:lang w:val="en-GB"/>
              </w:rPr>
              <w:t>essor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 (online)</w:t>
            </w:r>
          </w:p>
          <w:p w14:paraId="12E853E7" w14:textId="77777777" w:rsidR="00D27FC5" w:rsidRPr="00D27FC5" w:rsidRDefault="00D27FC5" w:rsidP="00D27FC5">
            <w:pPr>
              <w:ind w:left="34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D27FC5">
              <w:rPr>
                <w:rFonts w:ascii="Proxima Nova" w:hAnsi="Proxima Nova" w:cstheme="minorHAnsi"/>
                <w:b/>
                <w:bCs/>
                <w:lang w:val="en-GB"/>
              </w:rPr>
              <w:t>Digital transformation of business models of sustainable development of enterprises</w:t>
            </w:r>
          </w:p>
          <w:p w14:paraId="463A0ECE" w14:textId="3D44EE97" w:rsidR="00D27FC5" w:rsidRDefault="00D27FC5" w:rsidP="00562184">
            <w:pPr>
              <w:ind w:left="318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- </w:t>
            </w:r>
            <w:r w:rsidRPr="00D27FC5">
              <w:rPr>
                <w:rFonts w:cstheme="minorHAnsi"/>
                <w:bCs/>
                <w:i/>
                <w:lang w:val="en-US"/>
              </w:rPr>
              <w:t>Oksana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Pr="00D27FC5">
              <w:rPr>
                <w:rFonts w:ascii="Proxima Nova" w:hAnsi="Proxima Nova" w:cstheme="minorHAnsi"/>
                <w:bCs/>
                <w:i/>
                <w:lang w:val="en-GB"/>
              </w:rPr>
              <w:t>POLINKEVYCH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, </w:t>
            </w:r>
            <w:r>
              <w:rPr>
                <w:rFonts w:ascii="Proxima Nova" w:hAnsi="Proxima Nova" w:cstheme="minorHAnsi"/>
                <w:bCs/>
                <w:lang w:val="en-GB"/>
              </w:rPr>
              <w:t>D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octor of economics, </w:t>
            </w:r>
            <w:r>
              <w:rPr>
                <w:rFonts w:ascii="Proxima Nova" w:hAnsi="Proxima Nova" w:cstheme="minorHAnsi"/>
                <w:bCs/>
                <w:lang w:val="en-GB"/>
              </w:rPr>
              <w:t>P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>rof</w:t>
            </w:r>
            <w:r>
              <w:rPr>
                <w:rFonts w:ascii="Proxima Nova" w:hAnsi="Proxima Nova" w:cstheme="minorHAnsi"/>
                <w:bCs/>
                <w:lang w:val="en-GB"/>
              </w:rPr>
              <w:t>essor</w:t>
            </w:r>
            <w:r w:rsidRPr="00D27FC5">
              <w:rPr>
                <w:rFonts w:ascii="Proxima Nova" w:hAnsi="Proxima Nova" w:cstheme="minorHAnsi"/>
                <w:bCs/>
                <w:lang w:val="en-GB"/>
              </w:rPr>
              <w:t xml:space="preserve"> (online)</w:t>
            </w:r>
          </w:p>
          <w:p w14:paraId="3C56CEFA" w14:textId="77777777" w:rsidR="00D27FC5" w:rsidRPr="00D27FC5" w:rsidRDefault="00D27FC5" w:rsidP="00D27FC5">
            <w:pPr>
              <w:ind w:left="34" w:firstLine="283"/>
              <w:jc w:val="both"/>
              <w:rPr>
                <w:rFonts w:ascii="Proxima Nova" w:hAnsi="Proxima Nova" w:cstheme="minorHAnsi"/>
                <w:bCs/>
                <w:sz w:val="8"/>
                <w:szCs w:val="8"/>
                <w:lang w:val="en-GB"/>
              </w:rPr>
            </w:pPr>
          </w:p>
          <w:p w14:paraId="67CDCBEA" w14:textId="330DC4F3" w:rsidR="00250559" w:rsidRPr="00136C23" w:rsidRDefault="00D27FC5" w:rsidP="00250559">
            <w:pPr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>
              <w:rPr>
                <w:rFonts w:ascii="Proxima Nova" w:hAnsi="Proxima Nova" w:cstheme="minorHAnsi"/>
                <w:b/>
                <w:bCs/>
                <w:lang w:val="en-GB"/>
              </w:rPr>
              <w:t>D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evelopment of social entrepreneurship as a direction for </w:t>
            </w:r>
            <w:r w:rsidR="00DC15B9">
              <w:rPr>
                <w:rFonts w:ascii="Proxima Nova" w:hAnsi="Proxima Nova" w:cstheme="minorHAnsi"/>
                <w:b/>
                <w:bCs/>
                <w:lang w:val="en-GB"/>
              </w:rPr>
              <w:t>strengthen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ing the ideology of social </w:t>
            </w:r>
            <w:r>
              <w:rPr>
                <w:rFonts w:ascii="Proxima Nova" w:hAnsi="Proxima Nova" w:cstheme="minorHAnsi"/>
                <w:b/>
                <w:bCs/>
                <w:lang w:val="en-GB"/>
              </w:rPr>
              <w:t>fairness</w:t>
            </w:r>
            <w:r w:rsidR="00250559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and the post-war recovery of Ukraine</w:t>
            </w:r>
            <w:r w:rsidR="00250559" w:rsidRPr="00136C23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</w:p>
          <w:p w14:paraId="0B508B87" w14:textId="62A657D8" w:rsidR="00250559" w:rsidRPr="00136C23" w:rsidRDefault="00250559" w:rsidP="00A77406">
            <w:pPr>
              <w:ind w:left="317"/>
              <w:jc w:val="both"/>
              <w:rPr>
                <w:rFonts w:ascii="Proxima Nova" w:hAnsi="Proxima Nova" w:cstheme="minorHAnsi"/>
                <w:color w:val="333333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="00D07D20" w:rsidRPr="00136C23">
              <w:rPr>
                <w:rFonts w:ascii="Proxima Nova" w:hAnsi="Proxima Nova" w:cstheme="minorHAnsi"/>
                <w:bCs/>
                <w:i/>
                <w:lang w:val="en-GB"/>
              </w:rPr>
              <w:t>Ruslan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OVCHARENKO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color w:val="333333"/>
                <w:shd w:val="clear" w:color="auto" w:fill="FFFFFF"/>
                <w:lang w:val="en-GB"/>
              </w:rPr>
              <w:t>Doctor of State Administration</w:t>
            </w:r>
            <w:r w:rsidR="00A77406" w:rsidRPr="00136C23">
              <w:rPr>
                <w:rFonts w:ascii="Proxima Nova" w:hAnsi="Proxima Nova" w:cstheme="minorHAnsi"/>
                <w:color w:val="333333"/>
                <w:shd w:val="clear" w:color="auto" w:fill="FFFFFF"/>
                <w:lang w:val="en-GB"/>
              </w:rPr>
              <w:t>, Associate Professor</w:t>
            </w:r>
            <w:r w:rsidR="008E0FA7">
              <w:rPr>
                <w:rFonts w:ascii="Proxima Nova" w:hAnsi="Proxima Nova" w:cstheme="minorHAnsi"/>
                <w:color w:val="333333"/>
                <w:shd w:val="clear" w:color="auto" w:fill="FFFFFF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color w:val="333333"/>
                <w:shd w:val="clear" w:color="auto" w:fill="FFFFFF"/>
                <w:lang w:val="en-GB"/>
              </w:rPr>
              <w:t>(in person)</w:t>
            </w:r>
          </w:p>
          <w:p w14:paraId="0D5368B9" w14:textId="77777777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bCs/>
                <w:sz w:val="10"/>
                <w:szCs w:val="10"/>
                <w:lang w:val="en-GB"/>
              </w:rPr>
            </w:pPr>
          </w:p>
          <w:p w14:paraId="6E0A0B4A" w14:textId="7A8C8029" w:rsidR="00250559" w:rsidRPr="00136C23" w:rsidRDefault="00250559" w:rsidP="00250559">
            <w:pPr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Initiatives to strengthen the awareness </w:t>
            </w:r>
            <w:r w:rsidR="00E0347F" w:rsidRPr="00136C23">
              <w:rPr>
                <w:rFonts w:ascii="Proxima Nova" w:hAnsi="Proxima Nova" w:cstheme="minorHAnsi"/>
                <w:b/>
                <w:lang w:val="en-GB"/>
              </w:rPr>
              <w:t xml:space="preserve">of businesses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and other </w:t>
            </w:r>
            <w:r w:rsidR="00A77406" w:rsidRPr="00136C23">
              <w:rPr>
                <w:rFonts w:ascii="Proxima Nova" w:hAnsi="Proxima Nova" w:cstheme="minorHAnsi"/>
                <w:b/>
                <w:lang w:val="en-GB"/>
              </w:rPr>
              <w:t>stakeholders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  <w:r w:rsidR="00A77406" w:rsidRPr="00136C23">
              <w:rPr>
                <w:rFonts w:ascii="Proxima Nova" w:hAnsi="Proxima Nova" w:cstheme="minorHAnsi"/>
                <w:b/>
                <w:lang w:val="en-GB"/>
              </w:rPr>
              <w:t>o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n business and human rights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</w:p>
          <w:p w14:paraId="68C2C7EA" w14:textId="725F7338" w:rsidR="00250559" w:rsidRPr="00136C23" w:rsidRDefault="00250559" w:rsidP="00FC7330">
            <w:pPr>
              <w:ind w:left="317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Iryna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iCs/>
                <w:lang w:val="en-GB"/>
              </w:rPr>
              <w:t>FEDOROVYCH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Cs/>
                <w:lang w:val="en-GB"/>
              </w:rPr>
              <w:t>National E</w:t>
            </w:r>
            <w:r w:rsidR="00563909" w:rsidRPr="00136C23">
              <w:rPr>
                <w:rFonts w:ascii="Proxima Nova" w:eastAsia="Times New Roman" w:hAnsi="Proxima Nova" w:cstheme="minorHAnsi"/>
                <w:iCs/>
                <w:lang w:val="en-GB"/>
              </w:rPr>
              <w:t>xpert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,</w:t>
            </w:r>
            <w:r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UNDP Project ”Human Rights Due Diligence in Global Supply Chains: </w:t>
            </w:r>
            <w:r w:rsidR="00E0347F" w:rsidRPr="00136C23">
              <w:rPr>
                <w:rFonts w:ascii="Proxima Nova" w:hAnsi="Proxima Nova" w:cstheme="minorHAnsi"/>
                <w:lang w:val="en-GB"/>
              </w:rPr>
              <w:t>Leveraging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the UN Guiding Principles </w:t>
            </w: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on Business and Human Rights for a Just Recovery”</w:t>
            </w:r>
            <w:r w:rsidR="00B65817"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</w:tc>
      </w:tr>
      <w:tr w:rsidR="00250559" w:rsidRPr="00136C23" w14:paraId="3A22DE9F" w14:textId="77777777" w:rsidTr="00250559">
        <w:tc>
          <w:tcPr>
            <w:tcW w:w="1446" w:type="dxa"/>
          </w:tcPr>
          <w:p w14:paraId="23D0A1F7" w14:textId="35B87063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11.40– 11.50</w:t>
            </w:r>
          </w:p>
        </w:tc>
        <w:tc>
          <w:tcPr>
            <w:tcW w:w="8505" w:type="dxa"/>
            <w:gridSpan w:val="4"/>
          </w:tcPr>
          <w:p w14:paraId="24F084C9" w14:textId="77777777" w:rsidR="00250559" w:rsidRPr="00136C23" w:rsidRDefault="00250559" w:rsidP="00250559">
            <w:pPr>
              <w:spacing w:before="80" w:after="120"/>
              <w:jc w:val="center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Discussion</w:t>
            </w:r>
          </w:p>
        </w:tc>
      </w:tr>
      <w:tr w:rsidR="00004EA1" w:rsidRPr="00136C23" w14:paraId="62445A59" w14:textId="77777777" w:rsidTr="00250559">
        <w:tc>
          <w:tcPr>
            <w:tcW w:w="1446" w:type="dxa"/>
            <w:shd w:val="clear" w:color="auto" w:fill="E7E6E6" w:themeFill="background2"/>
          </w:tcPr>
          <w:p w14:paraId="66C35E2A" w14:textId="7FBC43E4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11.50– 12.00</w:t>
            </w: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5898355F" w14:textId="77777777" w:rsidR="00250559" w:rsidRPr="00136C23" w:rsidRDefault="00250559" w:rsidP="00250559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BREAK</w:t>
            </w:r>
          </w:p>
        </w:tc>
      </w:tr>
      <w:tr w:rsidR="00004EA1" w:rsidRPr="00136C23" w14:paraId="5893FA3B" w14:textId="77777777" w:rsidTr="00250559">
        <w:tc>
          <w:tcPr>
            <w:tcW w:w="1446" w:type="dxa"/>
            <w:vMerge w:val="restart"/>
            <w:shd w:val="clear" w:color="auto" w:fill="E2EFD9" w:themeFill="accent6" w:themeFillTint="33"/>
          </w:tcPr>
          <w:p w14:paraId="529A78C4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12.00– 12.40</w:t>
            </w:r>
          </w:p>
          <w:p w14:paraId="2D92CF76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15E94A12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61E96CD8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72A9C218" w14:textId="77777777" w:rsidR="008A4361" w:rsidRPr="00136C23" w:rsidRDefault="008A4361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7BEF8296" w14:textId="77777777" w:rsidR="008A4361" w:rsidRPr="00136C23" w:rsidRDefault="008A4361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621ED37D" w14:textId="77777777" w:rsidR="008A4361" w:rsidRPr="00136C23" w:rsidRDefault="008A4361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6947D4BF" w14:textId="53A44E3B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Moderator:</w:t>
            </w:r>
          </w:p>
          <w:p w14:paraId="011F480D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4FB675B2" w14:textId="77777777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07BF9985" w14:textId="77777777" w:rsidR="008A4361" w:rsidRPr="00136C23" w:rsidRDefault="008A4361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7C0575CC" w14:textId="77777777" w:rsidR="008A4361" w:rsidRPr="00136C23" w:rsidRDefault="008A4361" w:rsidP="00250559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734AE431" w14:textId="5C712781" w:rsidR="00250559" w:rsidRPr="00136C23" w:rsidRDefault="00250559" w:rsidP="00250559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Speakers: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DBC88B" w14:textId="77777777" w:rsidR="00250559" w:rsidRPr="00136C23" w:rsidRDefault="00250559" w:rsidP="00136C23">
            <w:pPr>
              <w:spacing w:before="80" w:after="120"/>
              <w:jc w:val="center"/>
              <w:rPr>
                <w:rFonts w:ascii="Proxima Nova" w:eastAsia="Times New Roman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t>Thematic panel</w:t>
            </w:r>
          </w:p>
          <w:p w14:paraId="6AA95BCD" w14:textId="49168C1D" w:rsidR="00250559" w:rsidRPr="00136C23" w:rsidRDefault="00250559" w:rsidP="00250559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State regulation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of the functioning of business entities, taking into account international and national norms and standards regarding social responsibility against the background of military influence</w:t>
            </w:r>
          </w:p>
        </w:tc>
        <w:tc>
          <w:tcPr>
            <w:tcW w:w="4536" w:type="dxa"/>
            <w:gridSpan w:val="3"/>
            <w:shd w:val="clear" w:color="auto" w:fill="E2EFD9" w:themeFill="accent6" w:themeFillTint="33"/>
          </w:tcPr>
          <w:p w14:paraId="7E33C978" w14:textId="77777777" w:rsidR="00250559" w:rsidRPr="00136C23" w:rsidRDefault="00250559" w:rsidP="00250559">
            <w:pPr>
              <w:spacing w:before="80"/>
              <w:jc w:val="center"/>
              <w:rPr>
                <w:rFonts w:ascii="Proxima Nova" w:eastAsia="Times New Roman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t>Thematic panel</w:t>
            </w:r>
          </w:p>
          <w:p w14:paraId="23C5066B" w14:textId="79EA69A3" w:rsidR="00250559" w:rsidRPr="00136C23" w:rsidRDefault="00250559" w:rsidP="00250559">
            <w:pPr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>Development of territories with a special management regime in Ukraine under conditions of military influence</w:t>
            </w:r>
          </w:p>
        </w:tc>
      </w:tr>
      <w:tr w:rsidR="00607472" w:rsidRPr="00136C23" w14:paraId="4F759A85" w14:textId="77777777" w:rsidTr="008A4361">
        <w:tc>
          <w:tcPr>
            <w:tcW w:w="1446" w:type="dxa"/>
            <w:vMerge/>
            <w:shd w:val="clear" w:color="auto" w:fill="E2EFD9" w:themeFill="accent6" w:themeFillTint="33"/>
          </w:tcPr>
          <w:p w14:paraId="3B4E58B5" w14:textId="77777777" w:rsidR="00607472" w:rsidRPr="00136C23" w:rsidRDefault="00607472" w:rsidP="0060747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71D954C8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WEST HALL</w:t>
            </w:r>
          </w:p>
          <w:p w14:paraId="47ADDD83" w14:textId="655AB326" w:rsidR="00607472" w:rsidRPr="00136C23" w:rsidRDefault="00607472" w:rsidP="00607472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4" w:history="1">
              <w:r w:rsidR="00136C23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  <w:tc>
          <w:tcPr>
            <w:tcW w:w="4536" w:type="dxa"/>
            <w:gridSpan w:val="3"/>
            <w:shd w:val="clear" w:color="auto" w:fill="E7E6E6" w:themeFill="background2"/>
          </w:tcPr>
          <w:p w14:paraId="21FF7687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EAST HALL</w:t>
            </w:r>
          </w:p>
          <w:p w14:paraId="7417C88C" w14:textId="63F01107" w:rsidR="00607472" w:rsidRPr="00136C23" w:rsidRDefault="00607472" w:rsidP="00607472">
            <w:pPr>
              <w:spacing w:before="8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5" w:history="1">
              <w:r w:rsidR="00136C23" w:rsidRPr="00136C23">
                <w:rPr>
                  <w:rFonts w:ascii="Proxima Nova" w:eastAsia="Times New Roman" w:hAnsi="Proxima Nova" w:cs="Calibri"/>
                  <w:i/>
                  <w:iCs/>
                  <w:color w:val="0000FF"/>
                  <w:u w:val="single"/>
                  <w:lang w:val="en-GB"/>
                </w:rPr>
                <w:t>http://surl.li/frrri</w:t>
              </w:r>
            </w:hyperlink>
          </w:p>
        </w:tc>
      </w:tr>
      <w:tr w:rsidR="008A4361" w:rsidRPr="00136C23" w14:paraId="5492AD90" w14:textId="77777777" w:rsidTr="00250559">
        <w:tc>
          <w:tcPr>
            <w:tcW w:w="1446" w:type="dxa"/>
            <w:vMerge/>
          </w:tcPr>
          <w:p w14:paraId="3FF38E96" w14:textId="77777777" w:rsidR="008A4361" w:rsidRPr="00136C23" w:rsidRDefault="008A43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3969" w:type="dxa"/>
          </w:tcPr>
          <w:p w14:paraId="2EB3C254" w14:textId="0B6C7ED2" w:rsidR="008A4361" w:rsidRPr="00136C23" w:rsidRDefault="008A4361" w:rsidP="00C23D45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R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uslan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JABRAILOV,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Deputy Director for Scientific Work, State </w:t>
            </w:r>
            <w:r w:rsidR="00920011" w:rsidRPr="00136C23">
              <w:rPr>
                <w:rFonts w:ascii="Proxima Nova" w:hAnsi="Proxima Nova" w:cstheme="minorHAnsi"/>
                <w:lang w:val="en-GB"/>
              </w:rPr>
              <w:t>Organisation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Doctor of Law, Professor</w:t>
            </w:r>
            <w:r w:rsidR="00B6581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</w:tc>
        <w:tc>
          <w:tcPr>
            <w:tcW w:w="4536" w:type="dxa"/>
            <w:gridSpan w:val="3"/>
          </w:tcPr>
          <w:p w14:paraId="4132CA96" w14:textId="769C963B" w:rsidR="008A4361" w:rsidRPr="00136C23" w:rsidRDefault="008A4361" w:rsidP="00C23D45">
            <w:pPr>
              <w:spacing w:after="120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I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>nna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ZABLODSKA,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Director, Luhansk Branch, State </w:t>
            </w:r>
            <w:r w:rsidR="00920011" w:rsidRPr="00136C23">
              <w:rPr>
                <w:rFonts w:ascii="Proxima Nova" w:hAnsi="Proxima Nova" w:cstheme="minorHAnsi"/>
                <w:lang w:val="en-GB"/>
              </w:rPr>
              <w:t>Organisation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Doctor of Economic Sciences, Professor, Honoured Economist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</w:tc>
      </w:tr>
      <w:tr w:rsidR="008A4361" w:rsidRPr="00136C23" w14:paraId="0CEFC863" w14:textId="77777777" w:rsidTr="00250559">
        <w:tc>
          <w:tcPr>
            <w:tcW w:w="1446" w:type="dxa"/>
            <w:vMerge/>
          </w:tcPr>
          <w:p w14:paraId="1A195BAF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3969" w:type="dxa"/>
          </w:tcPr>
          <w:p w14:paraId="2DC4DD7A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The influence of the state on the economy in the conditions of war in Ukraine: conceptual and legal foundations </w:t>
            </w:r>
          </w:p>
          <w:p w14:paraId="5DAB8B89" w14:textId="22733E6A" w:rsidR="008A4361" w:rsidRPr="00136C23" w:rsidRDefault="008A4361" w:rsidP="003D22A2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ictoria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REZN</w:t>
            </w:r>
            <w:r w:rsidR="00432C7C">
              <w:rPr>
                <w:rFonts w:ascii="Proxima Nova" w:hAnsi="Proxima Nova" w:cstheme="minorHAnsi"/>
                <w:bCs/>
                <w:i/>
                <w:lang w:val="en-GB"/>
              </w:rPr>
              <w:t>Y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KOVA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>Doctor of Law, Professor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27D8D775" w14:textId="77777777" w:rsidR="008A4361" w:rsidRPr="00136C23" w:rsidRDefault="008A4361" w:rsidP="003D22A2">
            <w:pPr>
              <w:ind w:left="289"/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4FA021CA" w14:textId="512B6C47" w:rsidR="008A4361" w:rsidRPr="00136C23" w:rsidRDefault="00890DEE" w:rsidP="008A4361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proofErr w:type="spellStart"/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Concept</w:t>
            </w:r>
            <w:r w:rsidR="00ED66A5">
              <w:rPr>
                <w:rFonts w:ascii="Proxima Nova" w:hAnsi="Proxima Nova" w:cstheme="minorHAnsi"/>
                <w:b/>
                <w:bCs/>
                <w:lang w:val="en-GB"/>
              </w:rPr>
              <w:t>ation</w:t>
            </w:r>
            <w:proofErr w:type="spellEnd"/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="00ED66A5">
              <w:rPr>
                <w:rFonts w:ascii="Proxima Nova" w:hAnsi="Proxima Nova" w:cstheme="minorHAnsi"/>
                <w:b/>
                <w:bCs/>
                <w:lang w:val="en-GB"/>
              </w:rPr>
              <w:t xml:space="preserve">of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the</w:t>
            </w:r>
            <w:r w:rsidR="00EE1D61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Roadmap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on implementation of the UN Guiding Principles on Business and Human Rights in Ukraine</w:t>
            </w:r>
          </w:p>
          <w:p w14:paraId="1914EEEC" w14:textId="5A37093A" w:rsidR="008A4361" w:rsidRPr="00136C23" w:rsidRDefault="008A4361" w:rsidP="003D22A2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Pr="00136C23">
              <w:rPr>
                <w:rFonts w:ascii="Proxima Nova" w:hAnsi="Proxima Nova" w:cstheme="minorHAnsi"/>
                <w:i/>
                <w:lang w:val="en-GB"/>
              </w:rPr>
              <w:t>A</w:t>
            </w:r>
            <w:r w:rsidR="00C23D45" w:rsidRPr="00136C23">
              <w:rPr>
                <w:rFonts w:ascii="Proxima Nova" w:hAnsi="Proxima Nova" w:cstheme="minorHAnsi"/>
                <w:i/>
                <w:lang w:val="en-GB"/>
              </w:rPr>
              <w:t>levtyna</w:t>
            </w:r>
            <w:proofErr w:type="spellEnd"/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S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ANCHENKO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563909" w:rsidRPr="00136C23">
              <w:rPr>
                <w:rFonts w:ascii="Proxima Nova" w:hAnsi="Proxima Nova" w:cstheme="minorHAnsi"/>
                <w:lang w:val="en-GB"/>
              </w:rPr>
              <w:t>Ph.D. in Law</w:t>
            </w:r>
            <w:r w:rsidR="003D22A2" w:rsidRPr="00136C23">
              <w:rPr>
                <w:rFonts w:ascii="Proxima Nova" w:hAnsi="Proxima Nova" w:cstheme="minorHAnsi"/>
                <w:lang w:val="en-GB"/>
              </w:rPr>
              <w:t>, Senior Researcher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; </w:t>
            </w:r>
            <w:r w:rsidR="00563909" w:rsidRPr="00136C23">
              <w:rPr>
                <w:rFonts w:ascii="Proxima Nova" w:hAnsi="Proxima Nova" w:cstheme="minorHAnsi"/>
                <w:lang w:val="en-GB"/>
              </w:rPr>
              <w:t>National E</w:t>
            </w:r>
            <w:r w:rsidR="00563909" w:rsidRPr="00136C23">
              <w:rPr>
                <w:rFonts w:ascii="Proxima Nova" w:eastAsia="Times New Roman" w:hAnsi="Proxima Nova" w:cstheme="minorHAnsi"/>
                <w:lang w:val="en-GB"/>
              </w:rPr>
              <w:t>xpert</w:t>
            </w:r>
            <w:r w:rsidRPr="00136C23">
              <w:rPr>
                <w:rFonts w:ascii="Proxima Nova" w:eastAsia="Times New Roman" w:hAnsi="Proxima Nova" w:cstheme="minorHAnsi"/>
                <w:lang w:val="en-GB"/>
              </w:rPr>
              <w:t>,</w:t>
            </w:r>
            <w:r w:rsidRPr="00136C23">
              <w:rPr>
                <w:rFonts w:ascii="Proxima Nova" w:eastAsia="Times New Roman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UNDP Project ”Human Rights Due Diligence in Global Supply Chains: </w:t>
            </w:r>
            <w:r w:rsidR="00890DEE" w:rsidRPr="00136C23">
              <w:rPr>
                <w:rFonts w:ascii="Proxima Nova" w:hAnsi="Proxima Nova" w:cstheme="minorHAnsi"/>
                <w:lang w:val="en-GB"/>
              </w:rPr>
              <w:t>Leveraging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the UN Guiding Principles on Business and Human Rights for a Just Recovery”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327FC381" w14:textId="77777777" w:rsidR="008A4361" w:rsidRPr="00136C23" w:rsidRDefault="008A4361" w:rsidP="003D22A2">
            <w:pPr>
              <w:ind w:left="289"/>
              <w:jc w:val="both"/>
              <w:rPr>
                <w:rFonts w:ascii="Proxima Nova" w:eastAsia="Times New Roman" w:hAnsi="Proxima Nova" w:cstheme="minorHAnsi"/>
                <w:sz w:val="10"/>
                <w:szCs w:val="10"/>
                <w:lang w:val="en-GB"/>
              </w:rPr>
            </w:pPr>
          </w:p>
          <w:p w14:paraId="4396A701" w14:textId="7ED04C94" w:rsidR="008A4361" w:rsidRPr="00136C23" w:rsidRDefault="00EE1D61" w:rsidP="008A4361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Alignment of </w:t>
            </w:r>
            <w:r w:rsidR="003D22A2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the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Ukrainian policy and legislation with EU measures on </w:t>
            </w:r>
            <w:r w:rsidR="008A4361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Business and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H</w:t>
            </w:r>
            <w:r w:rsidR="008A4361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uman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R</w:t>
            </w:r>
            <w:r w:rsidR="008A4361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ights </w:t>
            </w:r>
          </w:p>
          <w:p w14:paraId="531E99A4" w14:textId="7400D59F" w:rsidR="008A4361" w:rsidRPr="00136C23" w:rsidRDefault="008A4361" w:rsidP="00D07D20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lena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MYTNYK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,  </w:t>
            </w:r>
            <w:r w:rsidR="003D22A2" w:rsidRPr="00136C23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National Project Analyst (Business and Human Rights), UNDP Ukraine, Ph.D. in Law</w:t>
            </w:r>
            <w:r w:rsidR="008E0FA7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(in person)</w:t>
            </w:r>
          </w:p>
          <w:p w14:paraId="020D812B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48F7BA54" w14:textId="2ACDED89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Implementing the principle of social justice in public procurement in the post-war period: the role of tender evaluation criteria </w:t>
            </w:r>
          </w:p>
          <w:p w14:paraId="57F91479" w14:textId="2D3A9B7E" w:rsidR="008A4361" w:rsidRPr="00136C23" w:rsidRDefault="008A4361" w:rsidP="00D07D20">
            <w:pPr>
              <w:ind w:left="289" w:firstLine="5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–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V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esta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MALOLITNEVA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</w:t>
            </w:r>
            <w:r w:rsidR="00EE1934">
              <w:rPr>
                <w:rFonts w:ascii="Proxima Nova" w:hAnsi="Proxima Nova" w:cstheme="minorHAnsi"/>
                <w:bCs/>
                <w:lang w:val="en-GB"/>
              </w:rPr>
              <w:t xml:space="preserve"> (online)</w:t>
            </w:r>
          </w:p>
          <w:p w14:paraId="302D4205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bCs/>
                <w:sz w:val="10"/>
                <w:szCs w:val="10"/>
                <w:lang w:val="en-GB"/>
              </w:rPr>
            </w:pPr>
          </w:p>
          <w:p w14:paraId="5A008208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Legal tools for assessing state aid to business entities aimed at overcoming the consequences of military actions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</w:t>
            </w:r>
          </w:p>
          <w:p w14:paraId="1854A2C2" w14:textId="0F947DB2" w:rsidR="008A4361" w:rsidRPr="00136C23" w:rsidRDefault="008A4361" w:rsidP="00D07D20">
            <w:pPr>
              <w:ind w:left="289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O</w:t>
            </w:r>
            <w:r w:rsidR="00D07D20"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lena </w:t>
            </w:r>
            <w:r w:rsidR="00563909" w:rsidRPr="00136C23">
              <w:rPr>
                <w:rFonts w:ascii="Proxima Nova" w:hAnsi="Proxima Nova" w:cstheme="minorHAnsi"/>
                <w:bCs/>
                <w:i/>
                <w:lang w:val="en-GB"/>
              </w:rPr>
              <w:t>LILLEMÄE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="00D07D20" w:rsidRPr="00136C23">
              <w:rPr>
                <w:rFonts w:ascii="Proxima Nova" w:hAnsi="Proxima Nova" w:cstheme="minorHAnsi"/>
                <w:bCs/>
                <w:lang w:val="en-GB"/>
              </w:rPr>
              <w:t>Candidate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of </w:t>
            </w:r>
            <w:r w:rsidR="00446A2C">
              <w:rPr>
                <w:rFonts w:ascii="Proxima Nova" w:hAnsi="Proxima Nova" w:cstheme="minorHAnsi"/>
                <w:bCs/>
                <w:lang w:val="en-GB"/>
              </w:rPr>
              <w:t>L</w:t>
            </w:r>
            <w:r w:rsidR="00D07D20" w:rsidRPr="00136C23">
              <w:rPr>
                <w:rFonts w:ascii="Proxima Nova" w:hAnsi="Proxima Nova" w:cstheme="minorHAnsi"/>
                <w:bCs/>
                <w:lang w:val="en-GB"/>
              </w:rPr>
              <w:t>aw</w:t>
            </w:r>
            <w:r w:rsidR="00B65817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09935561" w14:textId="7044BEB2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Cs/>
                <w:sz w:val="10"/>
                <w:szCs w:val="10"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</w:p>
          <w:p w14:paraId="36F534AB" w14:textId="7EA4AE41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Review of instruments for financial support of </w:t>
            </w:r>
            <w:r w:rsidR="001655C6"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>business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during the period of martial law in Ukraine </w:t>
            </w:r>
          </w:p>
          <w:p w14:paraId="743F2188" w14:textId="2473D8BC" w:rsidR="008A4361" w:rsidRDefault="008A4361" w:rsidP="00600DB4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  <w:r w:rsidRPr="00562184">
              <w:rPr>
                <w:rFonts w:ascii="Proxima Nova" w:hAnsi="Proxima Nova" w:cstheme="minorHAnsi"/>
                <w:bCs/>
                <w:i/>
                <w:shd w:val="clear" w:color="auto" w:fill="FFFFFF"/>
                <w:lang w:val="en-GB"/>
              </w:rPr>
              <w:t>O</w:t>
            </w:r>
            <w:r w:rsidR="00F662C4" w:rsidRPr="00562184">
              <w:rPr>
                <w:rFonts w:ascii="Proxima Nova" w:hAnsi="Proxima Nova" w:cstheme="minorHAnsi"/>
                <w:bCs/>
                <w:i/>
                <w:shd w:val="clear" w:color="auto" w:fill="FFFFFF"/>
                <w:lang w:val="en-GB"/>
              </w:rPr>
              <w:t>lga</w:t>
            </w:r>
            <w:r w:rsidRPr="00136C23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BOGUTSKA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, </w:t>
            </w:r>
            <w:r w:rsidR="00F662C4" w:rsidRPr="00637763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Candidate of Economics</w:t>
            </w:r>
            <w:r w:rsidR="00F662C4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,</w:t>
            </w:r>
            <w:r w:rsidR="00F662C4">
              <w:rPr>
                <w:rFonts w:ascii="Proxima Nova" w:hAnsi="Proxima Nova" w:cstheme="minorHAnsi"/>
                <w:lang w:val="en-GB"/>
              </w:rPr>
              <w:t xml:space="preserve"> Senior Researcher</w:t>
            </w:r>
            <w:r w:rsidR="00B65817">
              <w:rPr>
                <w:rFonts w:ascii="Proxima Nova" w:hAnsi="Proxima Nova" w:cstheme="minorHAnsi"/>
                <w:lang w:val="en-GB"/>
              </w:rPr>
              <w:t xml:space="preserve"> (in person)</w:t>
            </w:r>
          </w:p>
          <w:p w14:paraId="055C568D" w14:textId="36C1FEEF" w:rsidR="00600DB4" w:rsidRPr="00600DB4" w:rsidRDefault="00600DB4" w:rsidP="00600DB4">
            <w:pPr>
              <w:pStyle w:val="Paragrafoelenco"/>
              <w:numPr>
                <w:ilvl w:val="0"/>
                <w:numId w:val="16"/>
              </w:numPr>
              <w:ind w:left="289" w:firstLine="0"/>
              <w:jc w:val="both"/>
              <w:rPr>
                <w:rFonts w:ascii="Proxima Nova" w:hAnsi="Proxima Nova" w:cstheme="minorHAnsi"/>
                <w:lang w:val="en-GB"/>
              </w:rPr>
            </w:pPr>
            <w:r w:rsidRPr="00600DB4">
              <w:rPr>
                <w:rFonts w:ascii="Proxima Nova" w:hAnsi="Proxima Nova" w:cstheme="minorHAnsi"/>
                <w:i/>
                <w:lang w:val="en-GB"/>
              </w:rPr>
              <w:t>Oleksandr VYSHNEVSKY</w:t>
            </w:r>
            <w:r w:rsidRPr="00600DB4">
              <w:rPr>
                <w:rFonts w:ascii="Proxima Nova" w:hAnsi="Proxima Nova" w:cstheme="minorHAnsi"/>
                <w:lang w:val="en-GB"/>
              </w:rPr>
              <w:t xml:space="preserve">, Doctor of Economics, </w:t>
            </w:r>
            <w:r>
              <w:rPr>
                <w:rFonts w:ascii="Proxima Nova" w:hAnsi="Proxima Nova" w:cstheme="minorHAnsi"/>
                <w:lang w:val="en-GB"/>
              </w:rPr>
              <w:t>Senior</w:t>
            </w:r>
            <w:r w:rsidRPr="00600DB4">
              <w:rPr>
                <w:rFonts w:ascii="Proxima Nova" w:hAnsi="Proxima Nova" w:cstheme="minorHAnsi"/>
                <w:lang w:val="en-GB"/>
              </w:rPr>
              <w:t xml:space="preserve"> Researcher (online)</w:t>
            </w:r>
          </w:p>
          <w:p w14:paraId="1C3B8F80" w14:textId="77777777" w:rsidR="008A4361" w:rsidRPr="00600DB4" w:rsidRDefault="008A4361" w:rsidP="00B65817">
            <w:pPr>
              <w:jc w:val="both"/>
              <w:rPr>
                <w:rFonts w:ascii="Proxima Nova" w:hAnsi="Proxima Nova" w:cstheme="minorHAnsi"/>
                <w:sz w:val="10"/>
                <w:szCs w:val="10"/>
                <w:shd w:val="clear" w:color="auto" w:fill="FFFFFF"/>
                <w:lang w:val="en-US"/>
              </w:rPr>
            </w:pPr>
          </w:p>
          <w:p w14:paraId="72AF9D67" w14:textId="2242F913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Some features of protection </w:t>
            </w:r>
            <w:r w:rsidR="00E36307">
              <w:rPr>
                <w:rFonts w:ascii="Proxima Nova" w:hAnsi="Proxima Nova" w:cstheme="minorHAnsi"/>
                <w:b/>
                <w:lang w:val="en-GB"/>
              </w:rPr>
              <w:t xml:space="preserve">of </w:t>
            </w:r>
            <w:r w:rsidR="00E36307" w:rsidRPr="00136C23">
              <w:rPr>
                <w:rFonts w:ascii="Proxima Nova" w:hAnsi="Proxima Nova" w:cstheme="minorHAnsi"/>
                <w:b/>
                <w:lang w:val="en-GB"/>
              </w:rPr>
              <w:t xml:space="preserve">rights </w:t>
            </w:r>
            <w:r w:rsidR="00E36307">
              <w:rPr>
                <w:rFonts w:ascii="Proxima Nova" w:hAnsi="Proxima Nova" w:cstheme="minorHAnsi"/>
                <w:b/>
                <w:lang w:val="en-GB"/>
              </w:rPr>
              <w:t>of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payment system users in Ukraine </w:t>
            </w:r>
          </w:p>
          <w:p w14:paraId="4B5DF3A9" w14:textId="77777777" w:rsidR="00600DB4" w:rsidRDefault="008A4361" w:rsidP="00D07D20">
            <w:pPr>
              <w:ind w:left="289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T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etiana</w:t>
            </w:r>
            <w:proofErr w:type="spellEnd"/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GUDIMA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</w:t>
            </w:r>
            <w:r w:rsidR="00D07D20" w:rsidRPr="00136C23">
              <w:rPr>
                <w:rFonts w:ascii="Proxima Nova" w:hAnsi="Proxima Nova" w:cstheme="minorHAnsi"/>
                <w:bCs/>
                <w:lang w:val="en-GB"/>
              </w:rPr>
              <w:t>,</w:t>
            </w:r>
            <w:r w:rsidR="00432C7C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432C7C" w:rsidRPr="00432C7C">
              <w:rPr>
                <w:rFonts w:ascii="Proxima Nova" w:hAnsi="Proxima Nova" w:cstheme="minorHAnsi"/>
                <w:bCs/>
                <w:lang w:val="en-GB"/>
              </w:rPr>
              <w:t>Senior Researcher</w:t>
            </w:r>
            <w:r w:rsidR="008E0FA7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lang w:val="en-GB"/>
              </w:rPr>
              <w:t>(in person)</w:t>
            </w:r>
            <w:r w:rsidR="00432C7C">
              <w:rPr>
                <w:rFonts w:ascii="Proxima Nova" w:hAnsi="Proxima Nova" w:cstheme="minorHAnsi"/>
                <w:bCs/>
                <w:lang w:val="en-GB"/>
              </w:rPr>
              <w:t xml:space="preserve">, </w:t>
            </w:r>
            <w:r w:rsidR="00432C7C" w:rsidRPr="00432C7C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</w:p>
          <w:p w14:paraId="34F6608F" w14:textId="0B12471C" w:rsidR="008A4361" w:rsidRPr="00600DB4" w:rsidRDefault="008A4361" w:rsidP="00600DB4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600DB4">
              <w:rPr>
                <w:rFonts w:ascii="Proxima Nova" w:hAnsi="Proxima Nova" w:cstheme="minorHAnsi"/>
                <w:bCs/>
                <w:i/>
                <w:iCs/>
                <w:lang w:val="en-GB"/>
              </w:rPr>
              <w:t xml:space="preserve">M. </w:t>
            </w:r>
            <w:r w:rsidR="00563909" w:rsidRPr="00600DB4">
              <w:rPr>
                <w:rFonts w:ascii="Proxima Nova" w:hAnsi="Proxima Nova" w:cstheme="minorHAnsi"/>
                <w:bCs/>
                <w:i/>
                <w:lang w:val="en-GB"/>
              </w:rPr>
              <w:t>SHMYGOV</w:t>
            </w:r>
            <w:r w:rsidR="00B65817" w:rsidRPr="00600DB4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B65817" w:rsidRPr="00600DB4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70F5081A" w14:textId="77777777" w:rsidR="008A4361" w:rsidRPr="00136C23" w:rsidRDefault="008A4361" w:rsidP="008A4361">
            <w:pPr>
              <w:jc w:val="both"/>
              <w:rPr>
                <w:rFonts w:ascii="Proxima Nova" w:hAnsi="Proxima Nova" w:cstheme="minorHAnsi"/>
                <w:i/>
                <w:sz w:val="10"/>
                <w:szCs w:val="10"/>
                <w:lang w:val="en-GB"/>
              </w:rPr>
            </w:pPr>
          </w:p>
          <w:p w14:paraId="5FFF9848" w14:textId="77777777" w:rsidR="00600DB4" w:rsidRPr="00600DB4" w:rsidRDefault="00600DB4" w:rsidP="00600DB4">
            <w:pPr>
              <w:jc w:val="both"/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</w:pPr>
            <w:r w:rsidRPr="00600DB4"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  <w:t>Tax liberalization during the period of martial law and its impact on the filling of local budgets</w:t>
            </w:r>
          </w:p>
          <w:p w14:paraId="67C840FC" w14:textId="76F5FDA4" w:rsidR="00600DB4" w:rsidRDefault="00600DB4" w:rsidP="00600DB4">
            <w:pPr>
              <w:ind w:left="289"/>
              <w:jc w:val="both"/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</w:pPr>
            <w:r w:rsidRPr="00600DB4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 xml:space="preserve">- </w:t>
            </w:r>
            <w:r w:rsidRPr="00600DB4">
              <w:rPr>
                <w:rFonts w:ascii="Proxima Nova" w:hAnsi="Proxima Nova" w:cstheme="minorHAnsi"/>
                <w:i/>
                <w:color w:val="222222"/>
                <w:shd w:val="clear" w:color="auto" w:fill="FFFFFF"/>
                <w:lang w:val="en-GB"/>
              </w:rPr>
              <w:t>Victor MUSHENOK</w:t>
            </w:r>
            <w:r w:rsidRPr="00600DB4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 xml:space="preserve">, Doctor of </w:t>
            </w:r>
            <w:r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Law</w:t>
            </w:r>
            <w:r w:rsidRPr="00600DB4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 xml:space="preserve">, </w:t>
            </w:r>
            <w:r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Professor (in person)</w:t>
            </w:r>
          </w:p>
          <w:p w14:paraId="5B3E7637" w14:textId="77777777" w:rsidR="00E36307" w:rsidRDefault="00E36307" w:rsidP="00600DB4">
            <w:pPr>
              <w:ind w:left="289"/>
              <w:jc w:val="both"/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</w:pPr>
          </w:p>
          <w:p w14:paraId="14A5096C" w14:textId="17D2298B" w:rsidR="008A4361" w:rsidRPr="00136C23" w:rsidRDefault="008A4361" w:rsidP="00432C7C">
            <w:pPr>
              <w:jc w:val="both"/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  <w:t xml:space="preserve">Forming institutional and legal foundations for transforming enterprises to the digital economy </w:t>
            </w:r>
          </w:p>
          <w:p w14:paraId="6AE3150E" w14:textId="7B24A065" w:rsidR="008A4361" w:rsidRPr="00136C23" w:rsidRDefault="008A4361" w:rsidP="00432C7C">
            <w:pPr>
              <w:ind w:left="289"/>
              <w:jc w:val="both"/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color w:val="222222"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iCs/>
                <w:color w:val="222222"/>
                <w:shd w:val="clear" w:color="auto" w:fill="FFFFFF"/>
                <w:lang w:val="en-GB"/>
              </w:rPr>
              <w:t>O</w:t>
            </w:r>
            <w:proofErr w:type="spellStart"/>
            <w:r w:rsidR="00637763">
              <w:rPr>
                <w:rFonts w:ascii="Proxima Nova" w:hAnsi="Proxima Nova" w:cstheme="minorHAnsi"/>
                <w:bCs/>
                <w:i/>
                <w:iCs/>
                <w:color w:val="222222"/>
                <w:shd w:val="clear" w:color="auto" w:fill="FFFFFF"/>
                <w:lang w:val="en-US"/>
              </w:rPr>
              <w:t>leksandra</w:t>
            </w:r>
            <w:proofErr w:type="spellEnd"/>
            <w:r w:rsidRPr="00136C23">
              <w:rPr>
                <w:rFonts w:ascii="Proxima Nova" w:hAnsi="Proxima Nova" w:cstheme="minorHAnsi"/>
                <w:b/>
                <w:i/>
                <w:iCs/>
                <w:color w:val="222222"/>
                <w:shd w:val="clear" w:color="auto" w:fill="FFFFFF"/>
                <w:lang w:val="en-GB"/>
              </w:rPr>
              <w:t xml:space="preserve"> </w:t>
            </w:r>
            <w:r w:rsidR="00637763">
              <w:rPr>
                <w:rFonts w:ascii="Proxima Nova" w:hAnsi="Proxima Nova" w:cstheme="minorHAnsi"/>
                <w:b/>
                <w:i/>
                <w:iCs/>
                <w:color w:val="222222"/>
                <w:shd w:val="clear" w:color="auto" w:fill="FFFFFF"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color w:val="222222"/>
                <w:shd w:val="clear" w:color="auto" w:fill="FFFFFF"/>
                <w:lang w:val="en-GB"/>
              </w:rPr>
              <w:t>CHORNA</w:t>
            </w:r>
            <w:r w:rsidRPr="00136C23">
              <w:rPr>
                <w:rFonts w:ascii="Proxima Nova" w:hAnsi="Proxima Nova" w:cstheme="minorHAnsi"/>
                <w:i/>
                <w:color w:val="222222"/>
                <w:shd w:val="clear" w:color="auto" w:fill="FFFFFF"/>
                <w:lang w:val="en-GB"/>
              </w:rPr>
              <w:t xml:space="preserve">, </w:t>
            </w:r>
            <w:r w:rsidR="00637763" w:rsidRPr="00637763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Candidate of Economics</w:t>
            </w:r>
            <w:r w:rsidR="00B65817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 xml:space="preserve"> </w:t>
            </w:r>
            <w:r w:rsidR="00B65817" w:rsidRPr="00B65817">
              <w:rPr>
                <w:rFonts w:ascii="Proxima Nova" w:hAnsi="Proxima Nova" w:cstheme="minorHAnsi"/>
                <w:color w:val="222222"/>
                <w:shd w:val="clear" w:color="auto" w:fill="FFFFFF"/>
                <w:lang w:val="en-GB"/>
              </w:rPr>
              <w:t>(online)</w:t>
            </w:r>
          </w:p>
          <w:p w14:paraId="51A7B683" w14:textId="77777777" w:rsidR="008A4361" w:rsidRPr="00136C23" w:rsidRDefault="008A4361" w:rsidP="008A4361">
            <w:pPr>
              <w:rPr>
                <w:rFonts w:ascii="Proxima Nova" w:hAnsi="Proxima Nova" w:cstheme="minorHAnsi"/>
                <w:color w:val="222222"/>
                <w:sz w:val="10"/>
                <w:szCs w:val="10"/>
                <w:shd w:val="clear" w:color="auto" w:fill="FFFFFF"/>
                <w:lang w:val="en-GB"/>
              </w:rPr>
            </w:pPr>
          </w:p>
          <w:p w14:paraId="24ABA263" w14:textId="064A033C" w:rsidR="008A4361" w:rsidRPr="00446A2C" w:rsidRDefault="008A4361" w:rsidP="00D07D20">
            <w:pPr>
              <w:ind w:left="289"/>
              <w:jc w:val="both"/>
              <w:rPr>
                <w:rFonts w:ascii="Proxima Nova" w:hAnsi="Proxima Nova" w:cstheme="minorHAnsi"/>
                <w:bCs/>
                <w:lang w:val="en-GB"/>
              </w:rPr>
            </w:pPr>
          </w:p>
        </w:tc>
        <w:tc>
          <w:tcPr>
            <w:tcW w:w="4536" w:type="dxa"/>
            <w:gridSpan w:val="3"/>
          </w:tcPr>
          <w:p w14:paraId="15C07698" w14:textId="77777777" w:rsidR="008A4361" w:rsidRPr="00136C23" w:rsidRDefault="008A4361" w:rsidP="008A4361">
            <w:pPr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lastRenderedPageBreak/>
              <w:t>Types of modern special management regimes in local territories under military influence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</w:p>
          <w:p w14:paraId="678183CF" w14:textId="4B067642" w:rsidR="008A4361" w:rsidRPr="00136C23" w:rsidRDefault="008A4361" w:rsidP="00C23D45">
            <w:pPr>
              <w:ind w:left="289"/>
              <w:jc w:val="both"/>
              <w:rPr>
                <w:rFonts w:ascii="Proxima Nova" w:eastAsia="Times New Roman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="00432C7C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C23D45" w:rsidRPr="00562184">
              <w:rPr>
                <w:rFonts w:ascii="Proxima Nova" w:hAnsi="Proxima Nova" w:cstheme="minorHAnsi"/>
                <w:i/>
                <w:lang w:val="en-GB"/>
              </w:rPr>
              <w:t>Inna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ZABLODSKA</w:t>
            </w:r>
            <w:r w:rsidRPr="00136C23">
              <w:rPr>
                <w:rFonts w:ascii="Proxima Nova" w:eastAsia="Times New Roman" w:hAnsi="Proxima Nova" w:cstheme="minorHAnsi"/>
                <w:i/>
                <w:lang w:val="en-GB"/>
              </w:rPr>
              <w:t xml:space="preserve">, 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>Doctor of Economic Sciences, Professor; and</w:t>
            </w:r>
            <w:r w:rsidRPr="00136C23">
              <w:rPr>
                <w:rFonts w:ascii="Proxima Nova" w:eastAsia="Times New Roman" w:hAnsi="Proxima Nova" w:cstheme="minorHAnsi"/>
                <w:i/>
                <w:lang w:val="en-GB"/>
              </w:rPr>
              <w:t xml:space="preserve"> R. </w:t>
            </w:r>
            <w:proofErr w:type="spellStart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Galgash</w:t>
            </w:r>
            <w:proofErr w:type="spellEnd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,</w:t>
            </w:r>
            <w:r w:rsidRPr="00136C23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>Doctor of Economics, Professor</w:t>
            </w:r>
            <w:r w:rsidR="008E0FA7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eastAsia="Times New Roman" w:hAnsi="Proxima Nova" w:cstheme="minorHAnsi"/>
                <w:bCs/>
                <w:lang w:val="en-GB"/>
              </w:rPr>
              <w:t>(in person)</w:t>
            </w:r>
          </w:p>
          <w:p w14:paraId="67A3B714" w14:textId="77777777" w:rsidR="008A4361" w:rsidRPr="00136C23" w:rsidRDefault="008A4361" w:rsidP="008A4361">
            <w:pPr>
              <w:jc w:val="both"/>
              <w:rPr>
                <w:rFonts w:ascii="Proxima Nova" w:eastAsia="Times New Roman" w:hAnsi="Proxima Nova" w:cstheme="minorHAnsi"/>
                <w:iCs/>
                <w:sz w:val="10"/>
                <w:szCs w:val="10"/>
                <w:lang w:val="en-GB"/>
              </w:rPr>
            </w:pPr>
          </w:p>
          <w:p w14:paraId="55B9F1BD" w14:textId="2904B6A2" w:rsidR="008A4361" w:rsidRPr="00136C23" w:rsidRDefault="008A4361" w:rsidP="008A4361">
            <w:pPr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Digitization of the development of territories with a special management regime in conditions of military influence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</w:p>
          <w:p w14:paraId="6EAA7FDA" w14:textId="38539B70" w:rsidR="008A4361" w:rsidRPr="00136C23" w:rsidRDefault="008A4361" w:rsidP="00C23D45">
            <w:pPr>
              <w:ind w:left="289"/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Y</w:t>
            </w:r>
            <w:r w:rsidR="00563909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u</w:t>
            </w:r>
            <w:r w:rsidR="00C23D45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liia</w:t>
            </w:r>
            <w:proofErr w:type="spellEnd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ROGOZYAN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>,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>Doctor of Economics</w:t>
            </w:r>
            <w:r w:rsidR="00EB1A67" w:rsidRPr="00136C23">
              <w:rPr>
                <w:rFonts w:ascii="Proxima Nova" w:eastAsia="Times New Roman" w:hAnsi="Proxima Nova" w:cstheme="minorHAnsi"/>
                <w:bCs/>
                <w:lang w:val="en-GB"/>
              </w:rPr>
              <w:t>, Senior Researcher</w:t>
            </w:r>
            <w:r w:rsidR="008E0FA7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eastAsia="Times New Roman" w:hAnsi="Proxima Nova" w:cstheme="minorHAnsi"/>
                <w:bCs/>
                <w:lang w:val="en-GB"/>
              </w:rPr>
              <w:t>(in person)</w:t>
            </w:r>
          </w:p>
          <w:p w14:paraId="78FF8AD2" w14:textId="77777777" w:rsidR="00C23D45" w:rsidRPr="00136C23" w:rsidRDefault="00C23D45" w:rsidP="00C23D45">
            <w:pPr>
              <w:jc w:val="both"/>
              <w:rPr>
                <w:rFonts w:ascii="Proxima Nova" w:eastAsia="Times New Roman" w:hAnsi="Proxima Nova" w:cstheme="minorHAnsi"/>
                <w:iCs/>
                <w:sz w:val="10"/>
                <w:szCs w:val="10"/>
                <w:lang w:val="en-GB"/>
              </w:rPr>
            </w:pPr>
          </w:p>
          <w:p w14:paraId="49D87FFA" w14:textId="77777777" w:rsidR="00ED66A5" w:rsidRPr="00ED66A5" w:rsidRDefault="00ED66A5" w:rsidP="00ED66A5">
            <w:pPr>
              <w:jc w:val="both"/>
              <w:rPr>
                <w:rFonts w:ascii="Proxima Nova" w:eastAsia="Times New Roman" w:hAnsi="Proxima Nova" w:cstheme="minorHAnsi"/>
                <w:b/>
                <w:iCs/>
                <w:lang w:val="en-GB"/>
              </w:rPr>
            </w:pPr>
            <w:r w:rsidRPr="00ED66A5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 xml:space="preserve">Psychological factors of economic </w:t>
            </w:r>
            <w:proofErr w:type="spellStart"/>
            <w:r w:rsidRPr="00ED66A5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behavior</w:t>
            </w:r>
            <w:proofErr w:type="spellEnd"/>
            <w:r w:rsidRPr="00ED66A5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 xml:space="preserve"> of youth under military influence</w:t>
            </w:r>
          </w:p>
          <w:p w14:paraId="3E7C19BE" w14:textId="5C51BDC1" w:rsidR="00ED66A5" w:rsidRPr="00ED66A5" w:rsidRDefault="00ED66A5" w:rsidP="00ED66A5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D66A5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D66A5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Pr="00ED66A5">
              <w:rPr>
                <w:rFonts w:eastAsia="Times New Roman" w:cstheme="minorHAnsi"/>
                <w:i/>
                <w:iCs/>
                <w:lang w:val="en-US"/>
              </w:rPr>
              <w:t xml:space="preserve">Olena </w:t>
            </w:r>
            <w:r w:rsidRPr="00ED66A5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VARTANOVA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, </w:t>
            </w:r>
            <w:r w:rsidRPr="00ED66A5">
              <w:rPr>
                <w:rFonts w:ascii="Proxima Nova" w:eastAsia="Times New Roman" w:hAnsi="Proxima Nova" w:cstheme="minorHAnsi"/>
                <w:iCs/>
                <w:lang w:val="en-GB"/>
              </w:rPr>
              <w:t>Doctor of Economics, Prof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essor </w:t>
            </w:r>
            <w:r w:rsidRPr="00ED66A5">
              <w:rPr>
                <w:rFonts w:ascii="Proxima Nova" w:eastAsia="Times New Roman" w:hAnsi="Proxima Nova" w:cstheme="minorHAnsi"/>
                <w:iCs/>
                <w:lang w:val="en-GB"/>
              </w:rPr>
              <w:t>(in person)</w:t>
            </w:r>
          </w:p>
          <w:p w14:paraId="39F453DB" w14:textId="77777777" w:rsidR="00ED66A5" w:rsidRPr="00ED66A5" w:rsidRDefault="00ED66A5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69F0D3FF" w14:textId="7CEA9B4F" w:rsidR="00ED66A5" w:rsidRPr="00136C23" w:rsidRDefault="00ED66A5" w:rsidP="00ED66A5">
            <w:pPr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 xml:space="preserve">Assessment of losses and damage caused by </w:t>
            </w:r>
            <w:r>
              <w:rPr>
                <w:rFonts w:ascii="Proxima Nova" w:eastAsia="Times New Roman" w:hAnsi="Proxima Nova" w:cstheme="minorHAnsi"/>
                <w:b/>
                <w:iCs/>
                <w:lang w:val="en-GB"/>
              </w:rPr>
              <w:t xml:space="preserve">the </w:t>
            </w: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armed aggression against Ukraine at the level of territorial communities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</w:p>
          <w:p w14:paraId="5701D8E5" w14:textId="63E9924F" w:rsidR="00ED66A5" w:rsidRPr="00136C23" w:rsidRDefault="00ED66A5" w:rsidP="00ED66A5">
            <w:pPr>
              <w:ind w:left="289"/>
              <w:jc w:val="both"/>
              <w:rPr>
                <w:rFonts w:ascii="Proxima Nova" w:eastAsia="Times New Roman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Svitlana</w:t>
            </w:r>
            <w:proofErr w:type="spellEnd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HRECHANA, 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 xml:space="preserve">Candidate of Economics, </w:t>
            </w:r>
            <w:r w:rsidR="00600DB4" w:rsidRPr="00600DB4">
              <w:rPr>
                <w:rFonts w:ascii="Proxima Nova" w:eastAsia="Times New Roman" w:hAnsi="Proxima Nova" w:cstheme="minorHAnsi"/>
                <w:bCs/>
                <w:lang w:val="en-GB"/>
              </w:rPr>
              <w:t>Associate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Professor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Pr="008E0FA7">
              <w:rPr>
                <w:rFonts w:ascii="Proxima Nova" w:eastAsia="Times New Roman" w:hAnsi="Proxima Nova" w:cstheme="minorHAnsi"/>
                <w:bCs/>
                <w:lang w:val="en-GB"/>
              </w:rPr>
              <w:t>(in person)</w:t>
            </w:r>
          </w:p>
          <w:p w14:paraId="1B7CC228" w14:textId="77777777" w:rsidR="00EE1934" w:rsidRPr="00E36307" w:rsidRDefault="00EE1934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31BB7226" w14:textId="77777777" w:rsidR="00EE1934" w:rsidRPr="00EE1934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iCs/>
                <w:lang w:val="en-GB"/>
              </w:rPr>
            </w:pPr>
            <w:r w:rsidRPr="00EE1934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From words to actions: on the distribution of territories according to their functional type and assessment of the socio-economic efficiency of the post-war reconstruction of the country</w:t>
            </w:r>
          </w:p>
          <w:p w14:paraId="4B58AA6C" w14:textId="57CBF43A" w:rsidR="00EE1934" w:rsidRPr="00EE1934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E1934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Pr="00EE193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Natalia MARTYNOVYCH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, Doctor of Economics, Assoc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iate Professor 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(in person)</w:t>
            </w:r>
          </w:p>
          <w:p w14:paraId="53C50B5B" w14:textId="77777777" w:rsidR="00EE1934" w:rsidRPr="00EE1934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1326677B" w14:textId="77777777" w:rsidR="00EE1934" w:rsidRPr="00136C23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lastRenderedPageBreak/>
              <w:t>Determining directions and tools for administering the reconstruction and development of territories with a special management regime under conditions of military influence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</w:p>
          <w:p w14:paraId="435CA224" w14:textId="562FC5FE" w:rsidR="00EE1934" w:rsidRPr="00637763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O</w:t>
            </w:r>
            <w:r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ksana</w:t>
            </w:r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ROMAKHOVA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, 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>Candidate of Economics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 xml:space="preserve">, </w:t>
            </w:r>
            <w:r w:rsidR="00600DB4" w:rsidRPr="00600DB4">
              <w:rPr>
                <w:rFonts w:ascii="Proxima Nova" w:eastAsia="Times New Roman" w:hAnsi="Proxima Nova" w:cstheme="minorHAnsi"/>
                <w:bCs/>
                <w:lang w:val="en-GB"/>
              </w:rPr>
              <w:t>Associate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Professor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Pr="008E0FA7">
              <w:rPr>
                <w:rFonts w:ascii="Proxima Nova" w:eastAsia="Times New Roman" w:hAnsi="Proxima Nova" w:cstheme="minorHAnsi"/>
                <w:bCs/>
                <w:lang w:val="en-GB"/>
              </w:rPr>
              <w:t>(in person)</w:t>
            </w:r>
          </w:p>
          <w:p w14:paraId="49517873" w14:textId="77777777" w:rsidR="00EE1934" w:rsidRPr="00EE1934" w:rsidRDefault="00EE1934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131FBA33" w14:textId="77777777" w:rsidR="00EE1934" w:rsidRPr="00EE1934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iCs/>
                <w:lang w:val="en-GB"/>
              </w:rPr>
            </w:pPr>
            <w:r w:rsidRPr="00EE1934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Types of special management regimes in the territories of different functional types under conditions of military influence</w:t>
            </w:r>
          </w:p>
          <w:p w14:paraId="5718755F" w14:textId="00E547FC" w:rsidR="00EE1934" w:rsidRPr="00EE1934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E1934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Pr="00EE193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Stanislav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Pr="00EE193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SERYEBRYAK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, Doctor of 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>Law (in person)</w:t>
            </w:r>
          </w:p>
          <w:p w14:paraId="4F0A3ECF" w14:textId="77777777" w:rsidR="00EE1934" w:rsidRPr="00EE1934" w:rsidRDefault="00EE1934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2B09AEE7" w14:textId="77777777" w:rsidR="00EE1934" w:rsidRPr="00136C23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Modern economic and legal management tools in conditions of military influence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 </w:t>
            </w:r>
          </w:p>
          <w:p w14:paraId="2D87ACB6" w14:textId="77777777" w:rsidR="00EE1934" w:rsidRPr="00B65817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Pavlo</w:t>
            </w:r>
            <w:proofErr w:type="spellEnd"/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LYASHENKO, </w:t>
            </w:r>
            <w:r w:rsidRPr="00136C23">
              <w:rPr>
                <w:rFonts w:ascii="Proxima Nova" w:eastAsia="Times New Roman" w:hAnsi="Proxima Nova" w:cstheme="minorHAnsi"/>
                <w:bCs/>
                <w:iCs/>
                <w:lang w:val="en-GB"/>
              </w:rPr>
              <w:t>Candidate of Economics</w:t>
            </w:r>
            <w:r>
              <w:rPr>
                <w:rFonts w:ascii="Proxima Nova" w:eastAsia="Times New Roman" w:hAnsi="Proxima Nova" w:cstheme="minorHAnsi"/>
                <w:bCs/>
                <w:iCs/>
                <w:lang w:val="en-GB"/>
              </w:rPr>
              <w:t xml:space="preserve"> (in person)</w:t>
            </w:r>
            <w:r w:rsidRPr="00136C23">
              <w:rPr>
                <w:rFonts w:ascii="Proxima Nova" w:eastAsia="Times New Roman" w:hAnsi="Proxima Nova" w:cstheme="minorHAnsi"/>
                <w:bCs/>
                <w:iCs/>
                <w:lang w:val="en-GB"/>
              </w:rPr>
              <w:t xml:space="preserve">; 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Serhii BURBELO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</w:t>
            </w:r>
            <w:r w:rsidRPr="00B65817">
              <w:rPr>
                <w:rFonts w:ascii="Proxima Nova" w:eastAsia="Times New Roman" w:hAnsi="Proxima Nova" w:cstheme="minorHAnsi"/>
                <w:bCs/>
                <w:lang w:val="en-GB"/>
              </w:rPr>
              <w:t>(online)</w:t>
            </w:r>
          </w:p>
          <w:p w14:paraId="7F6CC8E9" w14:textId="77777777" w:rsidR="00EE1934" w:rsidRPr="00EE1934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48ED4BA7" w14:textId="77777777" w:rsidR="00EE1934" w:rsidRPr="00136C23" w:rsidRDefault="00EE1934" w:rsidP="00EE1934">
            <w:pPr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The security aspect of developing territories with a special management regime in conditions of military influence</w:t>
            </w:r>
            <w:r w:rsidRPr="00136C23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</w:p>
          <w:p w14:paraId="527C238D" w14:textId="77777777" w:rsidR="00EE1934" w:rsidRPr="00637763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proofErr w:type="spellStart"/>
            <w:r>
              <w:rPr>
                <w:rFonts w:ascii="Proxima Nova" w:hAnsi="Proxima Nova" w:cstheme="minorHAnsi"/>
                <w:lang w:val="en-US"/>
              </w:rPr>
              <w:t>Yevhen</w:t>
            </w:r>
            <w:proofErr w:type="spellEnd"/>
            <w:r>
              <w:rPr>
                <w:rFonts w:ascii="Proxima Nova" w:hAnsi="Proxima Nova" w:cstheme="minorHAnsi"/>
                <w:lang w:val="en-US"/>
              </w:rPr>
              <w:t xml:space="preserve"> 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A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K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HROMK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Y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N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>Doctor of Economics, Professor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>;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V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italii</w:t>
            </w:r>
            <w:proofErr w:type="spellEnd"/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 KUCHMENKO</w:t>
            </w:r>
            <w:r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, 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>Candidate of Economics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 xml:space="preserve">, </w:t>
            </w:r>
            <w:r>
              <w:t xml:space="preserve"> </w:t>
            </w:r>
            <w:r w:rsidRPr="00637763">
              <w:rPr>
                <w:rFonts w:ascii="Proxima Nova" w:eastAsia="Times New Roman" w:hAnsi="Proxima Nova" w:cstheme="minorHAnsi"/>
                <w:bCs/>
                <w:lang w:val="en-GB"/>
              </w:rPr>
              <w:t>Assistant Professor</w:t>
            </w:r>
            <w:r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Pr="00B65817">
              <w:rPr>
                <w:rFonts w:ascii="Proxima Nova" w:eastAsia="Times New Roman" w:hAnsi="Proxima Nova" w:cstheme="minorHAnsi"/>
                <w:bCs/>
                <w:lang w:val="en-GB"/>
              </w:rPr>
              <w:t>(online)</w:t>
            </w:r>
          </w:p>
          <w:p w14:paraId="48F97EF5" w14:textId="77777777" w:rsidR="00EE1934" w:rsidRPr="00EE1934" w:rsidRDefault="00EE1934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04DDE054" w14:textId="77777777" w:rsidR="00EE1934" w:rsidRPr="00136C23" w:rsidRDefault="00EE1934" w:rsidP="00EE1934">
            <w:pPr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The influence of the war on forming a development policy for traditionally industrial territories </w:t>
            </w:r>
            <w:r w:rsidRPr="00136C23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</w:p>
          <w:p w14:paraId="4EF3AF9C" w14:textId="77777777" w:rsidR="00EE1934" w:rsidRPr="00F662C4" w:rsidRDefault="00EE1934" w:rsidP="00EE1934">
            <w:pPr>
              <w:ind w:left="289"/>
              <w:jc w:val="both"/>
              <w:rPr>
                <w:rFonts w:ascii="Proxima Nova" w:hAnsi="Proxima Nova" w:cstheme="minorHAnsi"/>
                <w:b/>
                <w:bCs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M</w:t>
            </w:r>
            <w:r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yroslava</w:t>
            </w:r>
            <w:proofErr w:type="spellEnd"/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>SOLDAK</w:t>
            </w:r>
            <w:r>
              <w:rPr>
                <w:rFonts w:ascii="Proxima Nova" w:hAnsi="Proxima Nova" w:cstheme="minorHAnsi"/>
                <w:i/>
                <w:lang w:val="en-GB"/>
              </w:rPr>
              <w:t xml:space="preserve">, </w:t>
            </w:r>
            <w:r w:rsidRPr="00F662C4">
              <w:rPr>
                <w:rFonts w:ascii="Proxima Nova" w:hAnsi="Proxima Nova" w:cstheme="minorHAnsi"/>
                <w:lang w:val="en-GB"/>
              </w:rPr>
              <w:t>Candidate of Economics,</w:t>
            </w:r>
            <w:r>
              <w:rPr>
                <w:rFonts w:ascii="Proxima Nova" w:hAnsi="Proxima Nova" w:cstheme="minorHAnsi"/>
                <w:lang w:val="en-GB"/>
              </w:rPr>
              <w:t xml:space="preserve"> Senior Researcher </w:t>
            </w:r>
            <w:r w:rsidRPr="00B65817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75A4DD3E" w14:textId="77777777" w:rsidR="00EE1934" w:rsidRPr="00E36307" w:rsidRDefault="00EE1934" w:rsidP="00C23D45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05A0B8D0" w14:textId="77777777" w:rsidR="00EE1934" w:rsidRPr="00EE1934" w:rsidRDefault="00EE1934" w:rsidP="00EE1934">
            <w:pPr>
              <w:jc w:val="both"/>
              <w:rPr>
                <w:rFonts w:ascii="Proxima Nova" w:eastAsia="Times New Roman" w:hAnsi="Proxima Nova" w:cstheme="minorHAnsi"/>
                <w:b/>
                <w:iCs/>
                <w:lang w:val="en-GB"/>
              </w:rPr>
            </w:pPr>
            <w:r w:rsidRPr="00EE1934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Israel's experience in the development of innovation and tourism in the conditions of military operations</w:t>
            </w:r>
          </w:p>
          <w:p w14:paraId="01DEC401" w14:textId="1EA94299" w:rsidR="00EE1934" w:rsidRPr="00EE1934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E1934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="00600DB4"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Iryna </w:t>
            </w:r>
            <w:r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BUDNIKEVICH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>,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Doctor of Economics, Prof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essor 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(online)</w:t>
            </w:r>
          </w:p>
          <w:p w14:paraId="5A1215EE" w14:textId="1BF6A434" w:rsidR="00EE1934" w:rsidRPr="00EE1934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E1934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="00600DB4"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Inga </w:t>
            </w:r>
            <w:r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KRUPENNA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, Doctor of Economics Assoc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 xml:space="preserve">iate Professor 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(online)</w:t>
            </w:r>
          </w:p>
          <w:p w14:paraId="23C74DA3" w14:textId="07268465" w:rsidR="00EE1934" w:rsidRPr="00EE1934" w:rsidRDefault="00EE1934" w:rsidP="00EE1934">
            <w:pPr>
              <w:ind w:left="289"/>
              <w:jc w:val="both"/>
              <w:rPr>
                <w:rFonts w:ascii="Proxima Nova" w:eastAsia="Times New Roman" w:hAnsi="Proxima Nova" w:cstheme="minorHAnsi"/>
                <w:iCs/>
                <w:lang w:val="en-GB"/>
              </w:rPr>
            </w:pPr>
            <w:r w:rsidRPr="00EE1934">
              <w:rPr>
                <w:rFonts w:ascii="Arial" w:eastAsia="Times New Roman" w:hAnsi="Arial" w:cs="Arial"/>
                <w:iCs/>
                <w:lang w:val="en-GB"/>
              </w:rPr>
              <w:t>˗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 w:rsidR="00600DB4"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Diana </w:t>
            </w:r>
            <w:r w:rsidRPr="00600DB4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>BARANYUK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>,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 xml:space="preserve"> </w:t>
            </w:r>
            <w:r>
              <w:rPr>
                <w:rFonts w:ascii="Proxima Nova" w:eastAsia="Times New Roman" w:hAnsi="Proxima Nova" w:cstheme="minorHAnsi"/>
                <w:iCs/>
                <w:lang w:val="en-GB"/>
              </w:rPr>
              <w:t>post-</w:t>
            </w:r>
            <w:r w:rsidRPr="00EE1934">
              <w:rPr>
                <w:rFonts w:ascii="Proxima Nova" w:eastAsia="Times New Roman" w:hAnsi="Proxima Nova" w:cstheme="minorHAnsi"/>
                <w:iCs/>
                <w:lang w:val="en-GB"/>
              </w:rPr>
              <w:t>graduate student (online)</w:t>
            </w:r>
          </w:p>
          <w:p w14:paraId="023394D0" w14:textId="77777777" w:rsidR="00600DB4" w:rsidRPr="00600DB4" w:rsidRDefault="00600DB4" w:rsidP="00600DB4">
            <w:pPr>
              <w:jc w:val="both"/>
              <w:rPr>
                <w:rFonts w:ascii="Proxima Nova" w:eastAsia="Times New Roman" w:hAnsi="Proxima Nova" w:cstheme="minorHAnsi"/>
                <w:b/>
                <w:iCs/>
                <w:sz w:val="8"/>
                <w:szCs w:val="8"/>
                <w:lang w:val="en-GB"/>
              </w:rPr>
            </w:pPr>
          </w:p>
          <w:p w14:paraId="4A72AE37" w14:textId="77777777" w:rsidR="00600DB4" w:rsidRDefault="00600DB4" w:rsidP="00600DB4">
            <w:pPr>
              <w:jc w:val="both"/>
              <w:rPr>
                <w:rFonts w:ascii="Proxima Nova" w:eastAsia="Times New Roman" w:hAnsi="Proxima Nova" w:cstheme="minorHAnsi"/>
                <w:b/>
                <w:iCs/>
                <w:lang w:val="en-GB"/>
              </w:rPr>
            </w:pPr>
            <w:r w:rsidRPr="00600DB4">
              <w:rPr>
                <w:rFonts w:ascii="Proxima Nova" w:eastAsia="Times New Roman" w:hAnsi="Proxima Nova" w:cstheme="minorHAnsi"/>
                <w:b/>
                <w:iCs/>
                <w:lang w:val="en-GB"/>
              </w:rPr>
              <w:t>Methodical approaches to the assessment of socio-economic effectiveness and efficiency of post-war territorial reconstruction</w:t>
            </w:r>
          </w:p>
          <w:p w14:paraId="58C4B20F" w14:textId="4B611188" w:rsidR="008A4361" w:rsidRPr="00136C23" w:rsidRDefault="008A4361" w:rsidP="00E36307">
            <w:pPr>
              <w:ind w:left="289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 </w:t>
            </w:r>
            <w:r w:rsidR="00EB1A67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Elina</w:t>
            </w:r>
            <w:r w:rsidRPr="00136C23">
              <w:rPr>
                <w:rFonts w:ascii="Proxima Nova" w:eastAsia="Times New Roman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>BOYCHENKO</w:t>
            </w:r>
            <w:r w:rsidRPr="00136C23">
              <w:rPr>
                <w:rFonts w:ascii="Proxima Nova" w:eastAsia="Times New Roman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eastAsia="Times New Roman" w:hAnsi="Proxima Nova" w:cstheme="minorHAnsi"/>
                <w:bCs/>
                <w:lang w:val="en-GB"/>
              </w:rPr>
              <w:t>Doctor of Economics, Professor</w:t>
            </w:r>
            <w:r w:rsidR="00B65817">
              <w:rPr>
                <w:rFonts w:ascii="Proxima Nova" w:eastAsia="Times New Roman" w:hAnsi="Proxima Nova" w:cstheme="minorHAnsi"/>
                <w:bCs/>
                <w:lang w:val="en-GB"/>
              </w:rPr>
              <w:t xml:space="preserve"> </w:t>
            </w:r>
            <w:r w:rsidR="00B65817" w:rsidRPr="00B65817">
              <w:rPr>
                <w:rFonts w:ascii="Proxima Nova" w:eastAsia="Times New Roman" w:hAnsi="Proxima Nova" w:cstheme="minorHAnsi"/>
                <w:bCs/>
                <w:lang w:val="en-GB"/>
              </w:rPr>
              <w:t>(online)</w:t>
            </w:r>
          </w:p>
        </w:tc>
      </w:tr>
      <w:tr w:rsidR="008A4361" w:rsidRPr="00136C23" w14:paraId="689EB934" w14:textId="77777777" w:rsidTr="00250559">
        <w:tc>
          <w:tcPr>
            <w:tcW w:w="1446" w:type="dxa"/>
          </w:tcPr>
          <w:p w14:paraId="65E736C2" w14:textId="1DDE399E" w:rsidR="008A4361" w:rsidRPr="00136C23" w:rsidRDefault="008A43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12.40– 12.50</w:t>
            </w:r>
          </w:p>
        </w:tc>
        <w:tc>
          <w:tcPr>
            <w:tcW w:w="8505" w:type="dxa"/>
            <w:gridSpan w:val="4"/>
          </w:tcPr>
          <w:p w14:paraId="35B129D6" w14:textId="77777777" w:rsidR="008A4361" w:rsidRPr="00136C23" w:rsidRDefault="008A4361" w:rsidP="008A4361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Discussion</w:t>
            </w:r>
          </w:p>
        </w:tc>
      </w:tr>
      <w:tr w:rsidR="008A4361" w:rsidRPr="00136C23" w14:paraId="31021038" w14:textId="77777777" w:rsidTr="00250559">
        <w:tc>
          <w:tcPr>
            <w:tcW w:w="1446" w:type="dxa"/>
            <w:shd w:val="clear" w:color="auto" w:fill="E7E6E6" w:themeFill="background2"/>
          </w:tcPr>
          <w:p w14:paraId="2C33DE27" w14:textId="71552648" w:rsidR="008A4361" w:rsidRPr="00136C23" w:rsidRDefault="008A43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12.50– 13.00</w:t>
            </w: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5608F73F" w14:textId="77777777" w:rsidR="008A4361" w:rsidRPr="00136C23" w:rsidRDefault="008A4361" w:rsidP="008A4361">
            <w:pPr>
              <w:spacing w:before="80" w:after="12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COFFEE BREAK</w:t>
            </w:r>
          </w:p>
        </w:tc>
      </w:tr>
      <w:tr w:rsidR="008A4361" w:rsidRPr="00136C23" w14:paraId="32719CF9" w14:textId="77777777" w:rsidTr="00DA227A">
        <w:tc>
          <w:tcPr>
            <w:tcW w:w="1446" w:type="dxa"/>
            <w:vMerge w:val="restart"/>
            <w:shd w:val="clear" w:color="auto" w:fill="E2EFD9" w:themeFill="accent6" w:themeFillTint="33"/>
          </w:tcPr>
          <w:p w14:paraId="6D11D9F3" w14:textId="77777777" w:rsidR="008A4361" w:rsidRPr="00136C23" w:rsidRDefault="008A43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13.00 –13.40</w:t>
            </w:r>
          </w:p>
          <w:p w14:paraId="06C83D4D" w14:textId="77777777" w:rsidR="00EE1D61" w:rsidRPr="00136C23" w:rsidRDefault="00EE1D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353E5257" w14:textId="77777777" w:rsidR="00EE1D61" w:rsidRPr="00136C23" w:rsidRDefault="00EE1D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49B29FF5" w14:textId="77777777" w:rsidR="00EE1D61" w:rsidRPr="00136C23" w:rsidRDefault="00EE1D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3480FF08" w14:textId="77777777" w:rsidR="00EE1D61" w:rsidRPr="00136C23" w:rsidRDefault="00EE1D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  <w:p w14:paraId="1D48677E" w14:textId="77777777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5057EEFE" w14:textId="587861AF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Moderator:</w:t>
            </w:r>
          </w:p>
          <w:p w14:paraId="74C7586C" w14:textId="77777777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4C7E98D5" w14:textId="77777777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0ED4EC44" w14:textId="77777777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46045B18" w14:textId="77777777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</w:p>
          <w:p w14:paraId="41372D00" w14:textId="5AC35A7E" w:rsidR="00EE1D61" w:rsidRPr="00136C23" w:rsidRDefault="00EE1D61" w:rsidP="00EE1D61">
            <w:pPr>
              <w:spacing w:after="120"/>
              <w:jc w:val="both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Speakers:</w:t>
            </w:r>
          </w:p>
          <w:p w14:paraId="3734F023" w14:textId="70E05888" w:rsidR="00EE1D61" w:rsidRPr="00136C23" w:rsidRDefault="00EE1D61" w:rsidP="008A436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</w:tcPr>
          <w:p w14:paraId="1DBA849F" w14:textId="77777777" w:rsidR="008A4361" w:rsidRPr="00136C23" w:rsidRDefault="008A4361" w:rsidP="00432C7C">
            <w:pPr>
              <w:tabs>
                <w:tab w:val="left" w:pos="0"/>
              </w:tabs>
              <w:spacing w:before="80" w:after="80"/>
              <w:jc w:val="center"/>
              <w:rPr>
                <w:rFonts w:ascii="Proxima Nova" w:eastAsia="Times New Roman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lastRenderedPageBreak/>
              <w:t>Thematic panel</w:t>
            </w:r>
          </w:p>
          <w:p w14:paraId="177E9936" w14:textId="0DA96452" w:rsidR="008A4361" w:rsidRPr="00136C23" w:rsidRDefault="008A4361" w:rsidP="00432C7C">
            <w:pPr>
              <w:spacing w:after="8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 xml:space="preserve">Political and legal guarantees for compliance with environmental human rights and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legal aspects of the green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lastRenderedPageBreak/>
              <w:t>energy transformation of Ukraine in the process of post-war economic recovery</w:t>
            </w:r>
          </w:p>
        </w:tc>
        <w:tc>
          <w:tcPr>
            <w:tcW w:w="4252" w:type="dxa"/>
            <w:gridSpan w:val="2"/>
            <w:shd w:val="clear" w:color="auto" w:fill="E2EFD9" w:themeFill="accent6" w:themeFillTint="33"/>
          </w:tcPr>
          <w:p w14:paraId="6EC87119" w14:textId="77777777" w:rsidR="008A4361" w:rsidRPr="00136C23" w:rsidRDefault="008A4361" w:rsidP="00432C7C">
            <w:pPr>
              <w:spacing w:before="80" w:after="8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i/>
                <w:lang w:val="en-GB"/>
              </w:rPr>
              <w:lastRenderedPageBreak/>
              <w:t>Thematic panel</w:t>
            </w:r>
          </w:p>
          <w:p w14:paraId="1AA7CD09" w14:textId="552C4ACE" w:rsidR="008A4361" w:rsidRPr="00136C23" w:rsidRDefault="008A4361" w:rsidP="00432C7C">
            <w:pPr>
              <w:spacing w:after="8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Peculiarities of the economic and legal </w:t>
            </w:r>
            <w:r w:rsidR="00595896" w:rsidRPr="00136C23">
              <w:rPr>
                <w:rFonts w:ascii="Proxima Nova" w:hAnsi="Proxima Nova" w:cstheme="minorHAnsi"/>
                <w:b/>
                <w:bCs/>
                <w:lang w:val="en-GB"/>
              </w:rPr>
              <w:t>ensuring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of the </w:t>
            </w:r>
            <w:r w:rsidR="00595896"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city’s </w:t>
            </w:r>
            <w:r w:rsidR="00432C7C">
              <w:rPr>
                <w:rFonts w:ascii="Proxima Nova" w:hAnsi="Proxima Nova" w:cstheme="minorHAnsi"/>
                <w:b/>
                <w:bCs/>
                <w:lang w:val="en-GB"/>
              </w:rPr>
              <w:t>openness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 in the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lastRenderedPageBreak/>
              <w:t>context of military influence and post-war restoration of the State</w:t>
            </w:r>
          </w:p>
        </w:tc>
      </w:tr>
      <w:tr w:rsidR="00607472" w:rsidRPr="00136C23" w14:paraId="11094A6C" w14:textId="77777777" w:rsidTr="00DA227A">
        <w:tc>
          <w:tcPr>
            <w:tcW w:w="1446" w:type="dxa"/>
            <w:vMerge/>
            <w:shd w:val="clear" w:color="auto" w:fill="E2EFD9" w:themeFill="accent6" w:themeFillTint="33"/>
          </w:tcPr>
          <w:p w14:paraId="7231E381" w14:textId="77777777" w:rsidR="00607472" w:rsidRPr="00136C23" w:rsidRDefault="00607472" w:rsidP="00607472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645F71AD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WEST HALL</w:t>
            </w:r>
          </w:p>
          <w:p w14:paraId="7EF1D20E" w14:textId="4934F1DD" w:rsidR="00607472" w:rsidRPr="00136C23" w:rsidRDefault="00607472" w:rsidP="00607472">
            <w:pPr>
              <w:tabs>
                <w:tab w:val="left" w:pos="0"/>
              </w:tabs>
              <w:spacing w:after="12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6" w:history="1">
              <w:r w:rsidR="00136C23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  <w:tc>
          <w:tcPr>
            <w:tcW w:w="4252" w:type="dxa"/>
            <w:gridSpan w:val="2"/>
            <w:shd w:val="clear" w:color="auto" w:fill="E7E6E6" w:themeFill="background2"/>
          </w:tcPr>
          <w:p w14:paraId="707D28AA" w14:textId="77777777" w:rsidR="00607472" w:rsidRPr="00136C23" w:rsidRDefault="00607472" w:rsidP="00607472">
            <w:pPr>
              <w:jc w:val="center"/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EAST HALL</w:t>
            </w:r>
          </w:p>
          <w:p w14:paraId="1E146F94" w14:textId="0BE6B6B7" w:rsidR="00607472" w:rsidRPr="00136C23" w:rsidRDefault="00607472" w:rsidP="00607472">
            <w:pPr>
              <w:spacing w:after="120"/>
              <w:jc w:val="center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7" w:history="1">
              <w:r w:rsidR="00136C23" w:rsidRPr="00136C23">
                <w:rPr>
                  <w:rFonts w:ascii="Proxima Nova" w:eastAsia="Times New Roman" w:hAnsi="Proxima Nova" w:cs="Calibri"/>
                  <w:i/>
                  <w:iCs/>
                  <w:color w:val="0000FF"/>
                  <w:u w:val="single"/>
                  <w:lang w:val="en-GB"/>
                </w:rPr>
                <w:t>http://surl.li/frrri</w:t>
              </w:r>
            </w:hyperlink>
          </w:p>
        </w:tc>
      </w:tr>
      <w:tr w:rsidR="007A25F1" w:rsidRPr="00136C23" w14:paraId="01540FD4" w14:textId="77777777" w:rsidTr="00DA227A">
        <w:tc>
          <w:tcPr>
            <w:tcW w:w="1446" w:type="dxa"/>
            <w:vMerge/>
          </w:tcPr>
          <w:p w14:paraId="4B9FD9F8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31B82F30" w14:textId="244B1583" w:rsidR="007A25F1" w:rsidRPr="00136C23" w:rsidRDefault="007A25F1" w:rsidP="00432C7C">
            <w:pPr>
              <w:tabs>
                <w:tab w:val="left" w:pos="0"/>
              </w:tabs>
              <w:spacing w:after="120"/>
              <w:jc w:val="both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N</w:t>
            </w:r>
            <w:r w:rsidR="00C23D45"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atalia 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YERE</w:t>
            </w:r>
            <w:r w:rsidR="00563909" w:rsidRPr="00136C23">
              <w:rPr>
                <w:rFonts w:ascii="Proxima Nova" w:hAnsi="Proxima Nova" w:cstheme="minorHAnsi"/>
                <w:b/>
                <w:i/>
                <w:lang w:val="en-GB"/>
              </w:rPr>
              <w:t>ME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YEVA,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Head, </w:t>
            </w:r>
            <w:r w:rsidR="00432C7C" w:rsidRPr="00136C23">
              <w:rPr>
                <w:rFonts w:ascii="Proxima Nova" w:hAnsi="Proxima Nova" w:cstheme="minorHAnsi"/>
                <w:lang w:val="en-GB"/>
              </w:rPr>
              <w:t>Department</w:t>
            </w:r>
            <w:r w:rsidR="00432C7C">
              <w:rPr>
                <w:rFonts w:ascii="Proxima Nova" w:hAnsi="Proxima Nova" w:cstheme="minorHAnsi"/>
                <w:lang w:val="en-GB"/>
              </w:rPr>
              <w:t xml:space="preserve"> of</w:t>
            </w:r>
            <w:r w:rsidR="00432C7C"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Economic and Legal Research of Economic Security Problems, State </w:t>
            </w:r>
            <w:r w:rsidR="00920011" w:rsidRPr="00136C23">
              <w:rPr>
                <w:rFonts w:ascii="Proxima Nova" w:hAnsi="Proxima Nova" w:cstheme="minorHAnsi"/>
                <w:lang w:val="en-GB"/>
              </w:rPr>
              <w:t>Organisa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tion “V.K.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</w:t>
            </w:r>
            <w:r w:rsidR="00C23D45" w:rsidRPr="00136C23">
              <w:rPr>
                <w:rFonts w:ascii="Proxima Nova" w:hAnsi="Proxima Nova" w:cstheme="minorHAnsi"/>
                <w:lang w:val="en-GB"/>
              </w:rPr>
              <w:t>Candidate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of Law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</w:tc>
        <w:tc>
          <w:tcPr>
            <w:tcW w:w="4252" w:type="dxa"/>
            <w:gridSpan w:val="2"/>
          </w:tcPr>
          <w:p w14:paraId="01F72506" w14:textId="2A609F34" w:rsidR="007A25F1" w:rsidRPr="00136C23" w:rsidRDefault="007A25F1" w:rsidP="00C23D45">
            <w:pPr>
              <w:spacing w:after="120"/>
              <w:jc w:val="both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shd w:val="clear" w:color="auto" w:fill="FFFFFF"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b/>
                <w:i/>
                <w:shd w:val="clear" w:color="auto" w:fill="FFFFFF"/>
                <w:lang w:val="en-GB"/>
              </w:rPr>
              <w:t>lena</w:t>
            </w:r>
            <w:r w:rsidRPr="00136C23">
              <w:rPr>
                <w:rFonts w:ascii="Proxima Nova" w:hAnsi="Proxima Nova" w:cstheme="minorHAnsi"/>
                <w:b/>
                <w:i/>
                <w:shd w:val="clear" w:color="auto" w:fill="FFFFFF"/>
                <w:lang w:val="en-GB"/>
              </w:rPr>
              <w:t xml:space="preserve"> TARASEVYCH,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Head, </w:t>
            </w:r>
            <w:r w:rsidRPr="00136C23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 xml:space="preserve">Department of Economic and Legal Problems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of Urban Studies, State </w:t>
            </w:r>
            <w:r w:rsidR="00920011" w:rsidRPr="00136C23">
              <w:rPr>
                <w:rFonts w:ascii="Proxima Nova" w:hAnsi="Proxima Nova" w:cstheme="minorHAnsi"/>
                <w:lang w:val="en-GB"/>
              </w:rPr>
              <w:t>Organisation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Ukraine”, </w:t>
            </w:r>
            <w:r w:rsidRPr="00136C23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>Doctor of Economics</w:t>
            </w:r>
            <w:r w:rsidR="00C94A63" w:rsidRPr="00136C23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 xml:space="preserve">, </w:t>
            </w:r>
            <w:r w:rsidR="00600DB4" w:rsidRPr="00600DB4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>Associate</w:t>
            </w:r>
            <w:r w:rsidR="00C23D45" w:rsidRPr="00136C23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 xml:space="preserve"> Professor</w:t>
            </w:r>
            <w:r w:rsidR="008E0FA7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shd w:val="clear" w:color="auto" w:fill="FFFFFF"/>
                <w:lang w:val="en-GB"/>
              </w:rPr>
              <w:t>(in person)</w:t>
            </w:r>
          </w:p>
        </w:tc>
      </w:tr>
      <w:tr w:rsidR="007A25F1" w:rsidRPr="00136C23" w14:paraId="41D36BCA" w14:textId="77777777" w:rsidTr="00DA227A">
        <w:tc>
          <w:tcPr>
            <w:tcW w:w="1446" w:type="dxa"/>
            <w:vMerge/>
          </w:tcPr>
          <w:p w14:paraId="10EFF7C9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4253" w:type="dxa"/>
            <w:gridSpan w:val="2"/>
          </w:tcPr>
          <w:p w14:paraId="0B96A31A" w14:textId="33BA30D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Developing the human right to a healthy, clean, and sustainable environment and the issue of the impact of war </w:t>
            </w:r>
          </w:p>
          <w:p w14:paraId="14A08DAF" w14:textId="19F1B647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>C</w:t>
            </w:r>
            <w:r w:rsidR="00C94A63" w:rsidRPr="00136C23">
              <w:rPr>
                <w:rFonts w:ascii="Proxima Nova" w:hAnsi="Proxima Nova" w:cstheme="minorHAnsi"/>
                <w:i/>
                <w:lang w:val="en-GB"/>
              </w:rPr>
              <w:t>armen</w:t>
            </w:r>
            <w:r w:rsidR="0021659F"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i/>
                <w:lang w:val="en-GB"/>
              </w:rPr>
              <w:t>PLAZA MARTIN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D43F33" w:rsidRPr="00136C23">
              <w:rPr>
                <w:rFonts w:ascii="Proxima Nova" w:hAnsi="Proxima Nova" w:cstheme="minorHAnsi"/>
                <w:lang w:val="en-GB"/>
              </w:rPr>
              <w:t xml:space="preserve">Prof. </w:t>
            </w:r>
            <w:proofErr w:type="spellStart"/>
            <w:r w:rsidR="00D43F33" w:rsidRPr="00136C23">
              <w:rPr>
                <w:rFonts w:ascii="Proxima Nova" w:hAnsi="Proxima Nova" w:cstheme="minorHAnsi"/>
                <w:lang w:val="en-GB"/>
              </w:rPr>
              <w:t>Dr.</w:t>
            </w:r>
            <w:proofErr w:type="spellEnd"/>
            <w:r w:rsidR="00D43F33" w:rsidRPr="00136C23">
              <w:rPr>
                <w:rFonts w:ascii="Proxima Nova" w:hAnsi="Proxima Nova" w:cstheme="minorHAnsi"/>
                <w:lang w:val="en-GB"/>
              </w:rPr>
              <w:t xml:space="preserve">, Administrative Law and European Law Department at the Law Faculty of the Universidad </w:t>
            </w:r>
            <w:proofErr w:type="spellStart"/>
            <w:r w:rsidR="00D43F33" w:rsidRPr="00136C23">
              <w:rPr>
                <w:rFonts w:ascii="Proxima Nova" w:hAnsi="Proxima Nova" w:cstheme="minorHAnsi"/>
                <w:lang w:val="en-GB"/>
              </w:rPr>
              <w:t>Complutense</w:t>
            </w:r>
            <w:proofErr w:type="spellEnd"/>
            <w:r w:rsidR="00D43F33" w:rsidRPr="00136C23">
              <w:rPr>
                <w:rFonts w:ascii="Proxima Nova" w:hAnsi="Proxima Nova" w:cstheme="minorHAnsi"/>
                <w:lang w:val="en-GB"/>
              </w:rPr>
              <w:t xml:space="preserve"> de Madrid, (Spain)</w:t>
            </w:r>
          </w:p>
          <w:p w14:paraId="154FF16A" w14:textId="77777777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17872845" w14:textId="77777777" w:rsidR="00C23D45" w:rsidRPr="00136C23" w:rsidRDefault="0021659F" w:rsidP="007A25F1">
            <w:pPr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Specific aspects of international law regarding the responsibility of countries for environmental damage caused during military operations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</w:p>
          <w:p w14:paraId="5B3F0037" w14:textId="0E79358B" w:rsidR="0021659F" w:rsidRPr="00136C23" w:rsidRDefault="0021659F" w:rsidP="001A2EC8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- 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O</w:t>
            </w:r>
            <w:r w:rsidR="00C23D45" w:rsidRPr="00CB447C">
              <w:rPr>
                <w:rFonts w:ascii="Proxima Nova" w:hAnsi="Proxima Nova" w:cstheme="minorHAnsi"/>
                <w:i/>
                <w:lang w:val="en-GB"/>
              </w:rPr>
              <w:t>leg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 xml:space="preserve"> ZA</w:t>
            </w:r>
            <w:r w:rsidR="003A2A38" w:rsidRPr="00CB447C">
              <w:rPr>
                <w:rFonts w:cstheme="minorHAnsi"/>
                <w:i/>
                <w:lang w:val="en-US"/>
              </w:rPr>
              <w:t>I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CHUK</w:t>
            </w:r>
            <w:r w:rsidRPr="00136C23">
              <w:rPr>
                <w:rFonts w:ascii="Proxima Nova" w:hAnsi="Proxima Nova" w:cstheme="minorHAnsi"/>
                <w:lang w:val="en-GB"/>
              </w:rPr>
              <w:t>, Doctor of Law, Professor, Academician of the National Academy of Sciences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6AEB2D8A" w14:textId="77777777" w:rsidR="0021659F" w:rsidRPr="00136C23" w:rsidRDefault="0021659F" w:rsidP="007A25F1">
            <w:pPr>
              <w:jc w:val="both"/>
              <w:rPr>
                <w:rFonts w:ascii="Proxima Nova" w:hAnsi="Proxima Nova" w:cstheme="minorHAnsi"/>
                <w:b/>
                <w:sz w:val="10"/>
                <w:szCs w:val="10"/>
                <w:lang w:val="en-GB"/>
              </w:rPr>
            </w:pPr>
          </w:p>
          <w:p w14:paraId="04164196" w14:textId="0503C032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Ecological human rights in conditions of military influence: types of violations and methods of restoration </w:t>
            </w:r>
          </w:p>
          <w:p w14:paraId="6E682DFD" w14:textId="22EFF370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R</w:t>
            </w:r>
            <w:r w:rsidR="00C23D45" w:rsidRPr="00136C23">
              <w:rPr>
                <w:rFonts w:ascii="Proxima Nova" w:hAnsi="Proxima Nova" w:cstheme="minorHAnsi"/>
                <w:i/>
                <w:iCs/>
                <w:lang w:val="en-GB"/>
              </w:rPr>
              <w:t>oman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KIRIN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</w:t>
            </w:r>
            <w:r w:rsidR="001A2EC8" w:rsidRPr="00136C23">
              <w:rPr>
                <w:rFonts w:ascii="Proxima Nova" w:hAnsi="Proxima Nova" w:cstheme="minorHAnsi"/>
                <w:bCs/>
                <w:lang w:val="en-GB"/>
              </w:rPr>
              <w:t>,</w:t>
            </w:r>
            <w:r w:rsidR="001A2EC8" w:rsidRPr="00136C23">
              <w:rPr>
                <w:lang w:val="en-GB"/>
              </w:rPr>
              <w:t xml:space="preserve"> </w:t>
            </w:r>
            <w:r w:rsidR="00600DB4" w:rsidRPr="00600DB4">
              <w:rPr>
                <w:rFonts w:ascii="Proxima Nova" w:hAnsi="Proxima Nova" w:cstheme="minorHAnsi"/>
                <w:bCs/>
                <w:lang w:val="en-GB"/>
              </w:rPr>
              <w:t xml:space="preserve">Associate </w:t>
            </w:r>
            <w:r w:rsidR="001A2EC8" w:rsidRPr="00136C23">
              <w:rPr>
                <w:rFonts w:ascii="Proxima Nova" w:hAnsi="Proxima Nova" w:cstheme="minorHAnsi"/>
                <w:bCs/>
                <w:lang w:val="en-GB"/>
              </w:rPr>
              <w:t>Professor</w:t>
            </w:r>
            <w:r w:rsidR="008E0FA7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lang w:val="en-GB"/>
              </w:rPr>
              <w:t>(in person)</w:t>
            </w:r>
          </w:p>
          <w:p w14:paraId="3A070C76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i/>
                <w:sz w:val="10"/>
                <w:szCs w:val="10"/>
                <w:lang w:val="en-GB"/>
              </w:rPr>
            </w:pPr>
          </w:p>
          <w:p w14:paraId="0810194F" w14:textId="7EDCFB55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bCs/>
                <w:color w:val="222222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color w:val="222222"/>
                <w:shd w:val="clear" w:color="auto" w:fill="FFFFFF"/>
                <w:lang w:val="en-GB"/>
              </w:rPr>
              <w:t xml:space="preserve">The impact of Russian military aggression on the transformation of environmental legislation in Ukraine: achievements of the first year of war and expectations for business </w:t>
            </w:r>
          </w:p>
          <w:p w14:paraId="2DB944B0" w14:textId="75A25CC0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proofErr w:type="spellStart"/>
            <w:r w:rsidRPr="00136C23">
              <w:rPr>
                <w:rFonts w:ascii="Proxima Nova" w:hAnsi="Proxima Nova" w:cstheme="minorHAnsi"/>
                <w:i/>
                <w:lang w:val="en-GB"/>
              </w:rPr>
              <w:t>O</w:t>
            </w:r>
            <w:r w:rsidR="001A2EC8" w:rsidRPr="00136C23">
              <w:rPr>
                <w:rFonts w:ascii="Proxima Nova" w:hAnsi="Proxima Nova" w:cstheme="minorHAnsi"/>
                <w:i/>
                <w:lang w:val="en-GB"/>
              </w:rPr>
              <w:t>lha</w:t>
            </w:r>
            <w:proofErr w:type="spellEnd"/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BOYKO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>European Business Association</w:t>
            </w:r>
            <w:r w:rsidR="00592360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592360" w:rsidRPr="00592360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378CDE7E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i/>
                <w:sz w:val="10"/>
                <w:szCs w:val="10"/>
                <w:lang w:val="en-GB"/>
              </w:rPr>
            </w:pPr>
          </w:p>
          <w:p w14:paraId="15424117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Peculiarities of state environmental control under martial law conditions </w:t>
            </w:r>
          </w:p>
          <w:p w14:paraId="32405759" w14:textId="77C75F03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>O</w:t>
            </w:r>
            <w:r w:rsidR="00D07D20" w:rsidRPr="00136C23">
              <w:rPr>
                <w:rFonts w:ascii="Proxima Nova" w:hAnsi="Proxima Nova" w:cstheme="minorHAnsi"/>
                <w:i/>
                <w:lang w:val="en-GB"/>
              </w:rPr>
              <w:t>leksandr</w:t>
            </w:r>
            <w:r w:rsidR="001A2EC8"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TREHUB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lang w:val="en-GB"/>
              </w:rPr>
              <w:t>Candidate of Law</w:t>
            </w:r>
          </w:p>
          <w:p w14:paraId="1BAB3D48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47200521" w14:textId="26574E5D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Organizational and legal issues of defining de-occupied territories as zones of emergency ecological situations </w:t>
            </w:r>
          </w:p>
          <w:p w14:paraId="6963C76C" w14:textId="13B2D755" w:rsidR="007A25F1" w:rsidRPr="00136C23" w:rsidRDefault="007A25F1" w:rsidP="001A2EC8">
            <w:pPr>
              <w:ind w:left="289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O</w:t>
            </w:r>
            <w:r w:rsidR="00D07D20" w:rsidRPr="00136C23">
              <w:rPr>
                <w:rFonts w:ascii="Proxima Nova" w:hAnsi="Proxima Nova" w:cstheme="minorHAnsi"/>
                <w:i/>
                <w:iCs/>
                <w:lang w:val="en-GB"/>
              </w:rPr>
              <w:t>leksandr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ILLARIONOV</w:t>
            </w:r>
            <w:r w:rsidR="008E0FA7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  <w:p w14:paraId="43CD4472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4418D909" w14:textId="5B1851C4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Legal means of protecting vulnerable consumers and preventing energy poverty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lastRenderedPageBreak/>
              <w:t xml:space="preserve">during the tasks for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green energy transformation of Ukraine </w:t>
            </w:r>
          </w:p>
          <w:p w14:paraId="33E66F20" w14:textId="6B159D04" w:rsidR="007A25F1" w:rsidRPr="00592360" w:rsidRDefault="007A25F1" w:rsidP="001A2EC8">
            <w:pPr>
              <w:ind w:left="289"/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N</w:t>
            </w:r>
            <w:r w:rsidR="00C5136F" w:rsidRPr="00136C23">
              <w:rPr>
                <w:rFonts w:ascii="Proxima Nova" w:hAnsi="Proxima Nova" w:cstheme="minorHAnsi"/>
                <w:i/>
                <w:iCs/>
                <w:lang w:val="en-GB"/>
              </w:rPr>
              <w:t>atali</w:t>
            </w:r>
            <w:r w:rsidR="00D07D20" w:rsidRP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a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YEREMEYEVA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="00C94A63" w:rsidRPr="00136C23">
              <w:rPr>
                <w:rFonts w:ascii="Proxima Nova" w:hAnsi="Proxima Nova" w:cstheme="minorHAnsi"/>
                <w:bCs/>
                <w:lang w:val="en-GB"/>
              </w:rPr>
              <w:t>Candidate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of Law</w:t>
            </w:r>
            <w:r w:rsidR="008E0FA7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bCs/>
                <w:lang w:val="en-GB"/>
              </w:rPr>
              <w:t>(in person)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; N</w:t>
            </w:r>
            <w:r w:rsidR="00C5136F" w:rsidRPr="00136C23">
              <w:rPr>
                <w:rFonts w:ascii="Proxima Nova" w:hAnsi="Proxima Nova" w:cstheme="minorHAnsi"/>
                <w:bCs/>
                <w:i/>
                <w:lang w:val="en-GB"/>
              </w:rPr>
              <w:t>atali</w:t>
            </w:r>
            <w:r w:rsidR="00D07D20" w:rsidRPr="00136C23">
              <w:rPr>
                <w:rFonts w:ascii="Proxima Nova" w:hAnsi="Proxima Nova" w:cstheme="minorHAnsi"/>
                <w:bCs/>
                <w:i/>
                <w:lang w:val="en-GB"/>
              </w:rPr>
              <w:t>a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HERASYMENKO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="00C94A63" w:rsidRPr="00136C23">
              <w:rPr>
                <w:rFonts w:ascii="Proxima Nova" w:hAnsi="Proxima Nova" w:cstheme="minorHAnsi"/>
                <w:bCs/>
                <w:lang w:val="en-GB"/>
              </w:rPr>
              <w:t>Candidate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 of Law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 </w:t>
            </w:r>
            <w:r w:rsidR="00592360" w:rsidRPr="00592360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530922AE" w14:textId="77777777" w:rsidR="00C94A63" w:rsidRPr="00136C23" w:rsidRDefault="00C94A63" w:rsidP="007A25F1">
            <w:pPr>
              <w:pStyle w:val="Nessunaspaziatura"/>
              <w:jc w:val="both"/>
              <w:rPr>
                <w:rFonts w:ascii="Proxima Nova" w:hAnsi="Proxima Nova" w:cstheme="minorHAnsi"/>
                <w:b/>
                <w:sz w:val="10"/>
                <w:szCs w:val="10"/>
                <w:lang w:val="en-GB"/>
              </w:rPr>
            </w:pPr>
          </w:p>
          <w:p w14:paraId="441CB7A7" w14:textId="77777777" w:rsidR="001A2EC8" w:rsidRPr="00136C23" w:rsidRDefault="007A25F1" w:rsidP="007A25F1">
            <w:pPr>
              <w:pStyle w:val="Nessunaspaziatura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Legal tasks for the successful green transformation of Ukraine in the post-war period </w:t>
            </w:r>
          </w:p>
          <w:p w14:paraId="4DEEB8A4" w14:textId="0967829F" w:rsidR="007A25F1" w:rsidRPr="00136C23" w:rsidRDefault="007A25F1" w:rsidP="001A2EC8">
            <w:pPr>
              <w:pStyle w:val="Nessunaspaziatura"/>
              <w:ind w:left="289"/>
              <w:jc w:val="both"/>
              <w:rPr>
                <w:rFonts w:ascii="Proxima Nova" w:hAnsi="Proxima Nova" w:cstheme="minorHAnsi"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A</w:t>
            </w:r>
            <w:r w:rsidR="001A2EC8" w:rsidRPr="00136C23">
              <w:rPr>
                <w:rFonts w:ascii="Proxima Nova" w:hAnsi="Proxima Nova" w:cstheme="minorHAnsi"/>
                <w:i/>
                <w:iCs/>
                <w:lang w:val="en-GB"/>
              </w:rPr>
              <w:t>rtem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SEMENYSHYN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="001A2EC8" w:rsidRPr="00136C23">
              <w:rPr>
                <w:rFonts w:ascii="Proxima Nova" w:hAnsi="Proxima Nova" w:cstheme="minorHAnsi"/>
                <w:bCs/>
                <w:lang w:val="en-GB"/>
              </w:rPr>
              <w:t xml:space="preserve">Candidate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of</w:t>
            </w:r>
            <w:r w:rsidR="001A2EC8" w:rsidRPr="00136C23">
              <w:rPr>
                <w:rFonts w:ascii="Proxima Nova" w:hAnsi="Proxima Nova" w:cstheme="minorHAnsi"/>
                <w:bCs/>
                <w:lang w:val="en-GB"/>
              </w:rPr>
              <w:t xml:space="preserve"> L</w:t>
            </w:r>
            <w:r w:rsidR="00C94A63" w:rsidRPr="00136C23">
              <w:rPr>
                <w:rFonts w:ascii="Proxima Nova" w:hAnsi="Proxima Nova" w:cstheme="minorHAnsi"/>
                <w:bCs/>
                <w:lang w:val="en-GB"/>
              </w:rPr>
              <w:t>aw</w:t>
            </w:r>
            <w:r w:rsidR="00592360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592360" w:rsidRPr="00592360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2A41DFE4" w14:textId="13415F39" w:rsidR="007A25F1" w:rsidRPr="00136C23" w:rsidRDefault="007A25F1" w:rsidP="007A25F1">
            <w:pPr>
              <w:pStyle w:val="Nessunaspaziatura"/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</w:p>
          <w:p w14:paraId="48A0276B" w14:textId="77777777" w:rsidR="00CB447C" w:rsidRPr="00CB447C" w:rsidRDefault="00CB447C" w:rsidP="00CB447C">
            <w:pPr>
              <w:pStyle w:val="Nessunaspaziatura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CB447C">
              <w:rPr>
                <w:rFonts w:ascii="Proxima Nova" w:hAnsi="Proxima Nova" w:cstheme="minorHAnsi"/>
                <w:b/>
                <w:lang w:val="en-GB"/>
              </w:rPr>
              <w:t>Decarbonization as a component of post-war urban reconstruction (economic and legal aspect)</w:t>
            </w:r>
          </w:p>
          <w:p w14:paraId="30A55645" w14:textId="70D1162F" w:rsidR="00CB447C" w:rsidRPr="00BB6E4B" w:rsidRDefault="00CB447C" w:rsidP="00BB6E4B">
            <w:pPr>
              <w:pStyle w:val="Nessunaspaziatura"/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CB447C">
              <w:rPr>
                <w:rFonts w:ascii="Proxima Nova" w:hAnsi="Proxima Nova" w:cstheme="minorHAnsi"/>
                <w:b/>
                <w:lang w:val="en-GB"/>
              </w:rPr>
              <w:t xml:space="preserve">  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- </w:t>
            </w:r>
            <w:proofErr w:type="spellStart"/>
            <w:r w:rsidR="00BB6E4B" w:rsidRPr="00BB6E4B">
              <w:rPr>
                <w:rFonts w:ascii="Proxima Nova" w:hAnsi="Proxima Nova" w:cstheme="minorHAnsi"/>
                <w:i/>
                <w:lang w:val="en-GB"/>
              </w:rPr>
              <w:t>Vitalii</w:t>
            </w:r>
            <w:proofErr w:type="spellEnd"/>
            <w:r w:rsidR="00BB6E4B" w:rsidRPr="00BB6E4B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Pr="00BB6E4B">
              <w:rPr>
                <w:rFonts w:ascii="Proxima Nova" w:hAnsi="Proxima Nova" w:cstheme="minorHAnsi"/>
                <w:i/>
                <w:lang w:val="en-GB"/>
              </w:rPr>
              <w:t>OLYU</w:t>
            </w:r>
            <w:r w:rsidR="00BB6E4B">
              <w:rPr>
                <w:rFonts w:ascii="Proxima Nova" w:hAnsi="Proxima Nova" w:cstheme="minorHAnsi"/>
                <w:i/>
                <w:lang w:val="en-GB"/>
              </w:rPr>
              <w:t>K</w:t>
            </w:r>
            <w:r w:rsidRPr="00BB6E4B">
              <w:rPr>
                <w:rFonts w:ascii="Proxima Nova" w:hAnsi="Proxima Nova" w:cstheme="minorHAnsi"/>
                <w:i/>
                <w:lang w:val="en-GB"/>
              </w:rPr>
              <w:t>HA</w:t>
            </w:r>
            <w:r w:rsidRPr="00BB6E4B">
              <w:rPr>
                <w:rFonts w:ascii="Proxima Nova" w:hAnsi="Proxima Nova" w:cstheme="minorHAnsi"/>
                <w:lang w:val="en-GB"/>
              </w:rPr>
              <w:t>, Doctor of Law, Assoc</w:t>
            </w:r>
            <w:r w:rsidR="00BB6E4B">
              <w:rPr>
                <w:rFonts w:ascii="Proxima Nova" w:hAnsi="Proxima Nova" w:cstheme="minorHAnsi"/>
                <w:lang w:val="en-GB"/>
              </w:rPr>
              <w:t>iate Professor (in person)</w:t>
            </w:r>
          </w:p>
          <w:p w14:paraId="74854F98" w14:textId="77777777" w:rsidR="00BB6E4B" w:rsidRPr="00BB6E4B" w:rsidRDefault="00BB6E4B" w:rsidP="00BB6E4B">
            <w:pPr>
              <w:pStyle w:val="Nessunaspaziatura"/>
              <w:ind w:left="289"/>
              <w:jc w:val="both"/>
              <w:rPr>
                <w:rFonts w:ascii="Proxima Nova" w:hAnsi="Proxima Nova" w:cstheme="minorHAnsi"/>
                <w:sz w:val="8"/>
                <w:szCs w:val="8"/>
                <w:lang w:val="en-GB"/>
              </w:rPr>
            </w:pPr>
          </w:p>
          <w:p w14:paraId="131E373E" w14:textId="77777777" w:rsidR="00BB6E4B" w:rsidRPr="00BB6E4B" w:rsidRDefault="00BB6E4B" w:rsidP="00BB6E4B">
            <w:pPr>
              <w:pStyle w:val="Nessunaspaziatura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BB6E4B">
              <w:rPr>
                <w:rFonts w:ascii="Proxima Nova" w:hAnsi="Proxima Nova" w:cstheme="minorHAnsi"/>
                <w:b/>
                <w:lang w:val="en-GB"/>
              </w:rPr>
              <w:t>Legal means of protecting vulnerable consumers and preventing energy poverty in the context of the tasks of "green" energy transformation of Ukraine</w:t>
            </w:r>
          </w:p>
          <w:p w14:paraId="08DA4DD8" w14:textId="77777777" w:rsidR="00BB6E4B" w:rsidRDefault="00BB6E4B" w:rsidP="00BB6E4B">
            <w:pPr>
              <w:pStyle w:val="Nessunaspaziatura"/>
              <w:ind w:left="289"/>
              <w:jc w:val="both"/>
              <w:rPr>
                <w:rFonts w:ascii="Proxima Nova" w:hAnsi="Proxima Nova" w:cstheme="minorHAnsi"/>
                <w:lang w:val="en-GB"/>
              </w:rPr>
            </w:pPr>
            <w:r w:rsidRPr="00BB6E4B">
              <w:rPr>
                <w:rFonts w:ascii="Arial" w:hAnsi="Arial" w:cs="Arial"/>
                <w:lang w:val="en-GB"/>
              </w:rPr>
              <w:t>˗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BB6E4B">
              <w:rPr>
                <w:rFonts w:ascii="Proxima Nova" w:hAnsi="Proxima Nova" w:cstheme="minorHAnsi"/>
                <w:i/>
                <w:lang w:val="en-GB"/>
              </w:rPr>
              <w:t>Natalia YEREMYEVA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, </w:t>
            </w:r>
            <w:r>
              <w:rPr>
                <w:rFonts w:ascii="Proxima Nova" w:hAnsi="Proxima Nova" w:cstheme="minorHAnsi"/>
                <w:lang w:val="en-GB"/>
              </w:rPr>
              <w:t>Candidate of Law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 (in person), </w:t>
            </w:r>
          </w:p>
          <w:p w14:paraId="204CFFB0" w14:textId="1226E6A8" w:rsidR="00BB6E4B" w:rsidRPr="00BB6E4B" w:rsidRDefault="00BB6E4B" w:rsidP="00BB6E4B">
            <w:pPr>
              <w:pStyle w:val="Nessunaspaziatura"/>
              <w:numPr>
                <w:ilvl w:val="0"/>
                <w:numId w:val="16"/>
              </w:numPr>
              <w:ind w:left="289" w:firstLine="0"/>
              <w:jc w:val="both"/>
              <w:rPr>
                <w:rFonts w:ascii="Proxima Nova" w:hAnsi="Proxima Nova" w:cstheme="minorHAnsi"/>
                <w:lang w:val="en-GB"/>
              </w:rPr>
            </w:pPr>
            <w:r w:rsidRPr="00BB6E4B">
              <w:rPr>
                <w:rFonts w:ascii="Proxima Nova" w:hAnsi="Proxima Nova" w:cstheme="minorHAnsi"/>
                <w:i/>
                <w:lang w:val="en-GB"/>
              </w:rPr>
              <w:t>Natalia HERASYMENKO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, </w:t>
            </w:r>
            <w:r>
              <w:rPr>
                <w:rFonts w:ascii="Proxima Nova" w:hAnsi="Proxima Nova" w:cstheme="minorHAnsi"/>
                <w:lang w:val="en-GB"/>
              </w:rPr>
              <w:t>Candidate</w:t>
            </w:r>
            <w:r w:rsidRPr="00BB6E4B">
              <w:rPr>
                <w:rFonts w:ascii="Proxima Nova" w:hAnsi="Proxima Nova" w:cstheme="minorHAnsi"/>
                <w:lang w:val="en-GB"/>
              </w:rPr>
              <w:t xml:space="preserve"> of Law (online)</w:t>
            </w:r>
          </w:p>
          <w:p w14:paraId="44F9CB18" w14:textId="77777777" w:rsidR="00BB6E4B" w:rsidRPr="00BB6E4B" w:rsidRDefault="00BB6E4B" w:rsidP="007A25F1">
            <w:pPr>
              <w:pStyle w:val="Nessunaspaziatura"/>
              <w:jc w:val="both"/>
              <w:rPr>
                <w:rFonts w:ascii="Proxima Nova" w:hAnsi="Proxima Nova" w:cstheme="minorHAnsi"/>
                <w:b/>
                <w:sz w:val="8"/>
                <w:szCs w:val="8"/>
                <w:lang w:val="en-GB"/>
              </w:rPr>
            </w:pPr>
          </w:p>
          <w:p w14:paraId="71F5AE25" w14:textId="3AF2564C" w:rsidR="007A25F1" w:rsidRPr="00136C23" w:rsidRDefault="001A2EC8" w:rsidP="007A25F1">
            <w:pPr>
              <w:pStyle w:val="Nessunaspaziatura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Regarding</w:t>
            </w:r>
            <w:r w:rsidR="007A25F1" w:rsidRPr="00136C23">
              <w:rPr>
                <w:rFonts w:ascii="Proxima Nova" w:hAnsi="Proxima Nova" w:cstheme="minorHAnsi"/>
                <w:b/>
                <w:lang w:val="en-GB"/>
              </w:rPr>
              <w:t xml:space="preserve"> due diligence initiatives in human rights and environmental issues while forming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the </w:t>
            </w:r>
            <w:r w:rsidR="007A25F1" w:rsidRPr="00136C23">
              <w:rPr>
                <w:rFonts w:ascii="Proxima Nova" w:hAnsi="Proxima Nova" w:cstheme="minorHAnsi"/>
                <w:b/>
                <w:lang w:val="en-GB"/>
              </w:rPr>
              <w:t xml:space="preserve">national policy for the green energy transformation of Ukraine </w:t>
            </w:r>
          </w:p>
          <w:p w14:paraId="3C36E952" w14:textId="207A8B28" w:rsidR="007A25F1" w:rsidRPr="00136C23" w:rsidRDefault="007A25F1" w:rsidP="00637763">
            <w:pPr>
              <w:pStyle w:val="Nessunaspaziatura"/>
              <w:ind w:left="431" w:hanging="142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A</w:t>
            </w:r>
            <w:r w:rsidR="00D07D20" w:rsidRPr="00136C23">
              <w:rPr>
                <w:rFonts w:ascii="Proxima Nova" w:hAnsi="Proxima Nova" w:cstheme="minorHAnsi"/>
                <w:bCs/>
                <w:i/>
                <w:lang w:val="en-GB"/>
              </w:rPr>
              <w:t>nastasia</w:t>
            </w:r>
            <w:r w:rsidR="001A2EC8"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TOKUNOVA</w:t>
            </w:r>
            <w:r w:rsidR="00C94A63" w:rsidRPr="00136C23">
              <w:rPr>
                <w:rFonts w:ascii="Proxima Nova" w:hAnsi="Proxima Nova" w:cstheme="minorHAnsi"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 xml:space="preserve">Candidate of </w:t>
            </w:r>
            <w:r w:rsidR="00637763">
              <w:rPr>
                <w:rFonts w:ascii="Proxima Nova" w:hAnsi="Proxima Nova" w:cstheme="minorHAnsi"/>
                <w:bCs/>
                <w:lang w:val="en-GB"/>
              </w:rPr>
              <w:t>L</w:t>
            </w:r>
            <w:r w:rsidR="00C94A63" w:rsidRPr="00136C23">
              <w:rPr>
                <w:rFonts w:ascii="Proxima Nova" w:hAnsi="Proxima Nova" w:cstheme="minorHAnsi"/>
                <w:bCs/>
                <w:lang w:val="en-GB"/>
              </w:rPr>
              <w:t>aw</w:t>
            </w:r>
            <w:r w:rsidR="00592360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592360" w:rsidRPr="00592360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0652AFBE" w14:textId="77777777" w:rsidR="007A25F1" w:rsidRPr="00136C23" w:rsidRDefault="007A25F1" w:rsidP="007A25F1">
            <w:pPr>
              <w:pStyle w:val="Nessunaspaziatura"/>
              <w:jc w:val="both"/>
              <w:rPr>
                <w:rFonts w:ascii="Proxima Nova" w:hAnsi="Proxima Nova" w:cstheme="minorHAnsi"/>
                <w:sz w:val="10"/>
                <w:szCs w:val="10"/>
                <w:lang w:val="en-GB"/>
              </w:rPr>
            </w:pPr>
          </w:p>
          <w:p w14:paraId="7C79F74E" w14:textId="4C7CBB14" w:rsidR="007A25F1" w:rsidRPr="00136C23" w:rsidRDefault="007A25F1" w:rsidP="007A25F1">
            <w:pPr>
              <w:pStyle w:val="Nessunaspaziatura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The energy transformation of an independent Ukraine: historical and legal aspect (1990-1993) </w:t>
            </w:r>
          </w:p>
          <w:p w14:paraId="1F7417D2" w14:textId="208C4732" w:rsidR="007A25F1" w:rsidRPr="00136C23" w:rsidRDefault="00637763" w:rsidP="00257F72">
            <w:pPr>
              <w:pStyle w:val="Nessunaspaziatura"/>
              <w:numPr>
                <w:ilvl w:val="0"/>
                <w:numId w:val="15"/>
              </w:numPr>
              <w:jc w:val="both"/>
              <w:rPr>
                <w:rFonts w:ascii="Proxima Nova" w:hAnsi="Proxima Nova" w:cstheme="minorHAnsi"/>
                <w:b/>
                <w:bCs/>
                <w:i/>
                <w:lang w:val="en-GB"/>
              </w:rPr>
            </w:pPr>
            <w:r w:rsidRPr="00600EC1">
              <w:rPr>
                <w:rFonts w:ascii="Proxima Nova" w:hAnsi="Proxima Nova" w:cstheme="minorHAnsi"/>
                <w:i/>
                <w:lang w:val="en-US"/>
              </w:rPr>
              <w:t>Volodymyr</w:t>
            </w:r>
            <w:r>
              <w:rPr>
                <w:rFonts w:ascii="Proxima Nova" w:hAnsi="Proxima Nova" w:cstheme="minorHAnsi"/>
                <w:lang w:val="en-US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KHOM</w:t>
            </w:r>
            <w:r w:rsidR="00E47DBE">
              <w:rPr>
                <w:rFonts w:ascii="Proxima Nova" w:hAnsi="Proxima Nova" w:cstheme="minorHAnsi"/>
                <w:bCs/>
                <w:i/>
                <w:lang w:val="en-US"/>
              </w:rPr>
              <w:t>Y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N</w:t>
            </w:r>
            <w:r w:rsidR="00C5136F" w:rsidRPr="00136C23">
              <w:rPr>
                <w:rFonts w:ascii="Proxima Nova" w:hAnsi="Proxima Nova" w:cstheme="minorHAnsi"/>
                <w:bCs/>
                <w:i/>
                <w:lang w:val="en-GB"/>
              </w:rPr>
              <w:t>,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C5136F" w:rsidRPr="00136C23">
              <w:rPr>
                <w:rFonts w:ascii="Proxima Nova" w:hAnsi="Proxima Nova" w:cstheme="minorHAnsi"/>
                <w:bCs/>
                <w:lang w:val="en-GB"/>
              </w:rPr>
              <w:t xml:space="preserve">post-graduate student </w:t>
            </w:r>
            <w:r w:rsidR="00592360" w:rsidRPr="00592360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</w:tc>
        <w:tc>
          <w:tcPr>
            <w:tcW w:w="4252" w:type="dxa"/>
            <w:gridSpan w:val="2"/>
          </w:tcPr>
          <w:p w14:paraId="101C447E" w14:textId="40A23753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lastRenderedPageBreak/>
              <w:t xml:space="preserve">Ensuring 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the openness of the city in 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conditions </w:t>
            </w: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of military influence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: economic and legal aspects </w:t>
            </w:r>
          </w:p>
          <w:p w14:paraId="2BDD1C96" w14:textId="279C9968" w:rsidR="007A25F1" w:rsidRPr="00136C23" w:rsidRDefault="007A25F1" w:rsidP="001A2EC8">
            <w:pPr>
              <w:ind w:left="288"/>
              <w:jc w:val="both"/>
              <w:rPr>
                <w:rFonts w:ascii="Proxima Nova" w:hAnsi="Proxima Nova" w:cstheme="minorHAnsi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>O</w:t>
            </w:r>
            <w:r w:rsidR="00C23D45" w:rsidRPr="00136C2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>lena</w:t>
            </w:r>
            <w:r w:rsidR="0063776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TARASEV</w:t>
            </w:r>
            <w:r w:rsidR="0063776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Y</w:t>
            </w:r>
            <w:r w:rsidR="00563909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CH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>Doctor of Economics</w:t>
            </w:r>
            <w:r w:rsidR="00C23D45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, </w:t>
            </w:r>
            <w:r w:rsidR="00600DB4" w:rsidRPr="00600DB4">
              <w:rPr>
                <w:rFonts w:ascii="Proxima Nova" w:hAnsi="Proxima Nova" w:cstheme="minorHAnsi"/>
                <w:shd w:val="clear" w:color="auto" w:fill="FFFFFF"/>
                <w:lang w:val="en-GB"/>
              </w:rPr>
              <w:t>Associate</w:t>
            </w:r>
            <w:r w:rsidR="00C23D45"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Professor </w:t>
            </w:r>
            <w:r w:rsidR="0045039C">
              <w:rPr>
                <w:rFonts w:ascii="Proxima Nova" w:hAnsi="Proxima Nova" w:cstheme="minorHAnsi"/>
                <w:shd w:val="clear" w:color="auto" w:fill="FFFFFF"/>
                <w:lang w:val="en-GB"/>
              </w:rPr>
              <w:t>(in person)</w:t>
            </w:r>
          </w:p>
          <w:p w14:paraId="30CBDA6C" w14:textId="77777777" w:rsidR="00C23D45" w:rsidRPr="00136C23" w:rsidRDefault="00C23D45" w:rsidP="007A25F1">
            <w:pPr>
              <w:jc w:val="both"/>
              <w:rPr>
                <w:rFonts w:ascii="Proxima Nova" w:hAnsi="Proxima Nova" w:cstheme="minorHAnsi"/>
                <w:b/>
                <w:sz w:val="10"/>
                <w:szCs w:val="10"/>
                <w:shd w:val="clear" w:color="auto" w:fill="FFFFFF"/>
                <w:lang w:val="en-GB"/>
              </w:rPr>
            </w:pPr>
          </w:p>
          <w:p w14:paraId="773ABF6B" w14:textId="77777777" w:rsidR="00E36307" w:rsidRPr="00136C23" w:rsidRDefault="00E36307" w:rsidP="00E36307">
            <w:pPr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shd w:val="clear" w:color="auto" w:fill="FFFFFF"/>
                <w:lang w:val="en-GB"/>
              </w:rPr>
              <w:t>Legal regulation of ecological expert relations in the conditions of military influence on the environment of cities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</w:p>
          <w:p w14:paraId="23CE554C" w14:textId="77777777" w:rsidR="00E36307" w:rsidRPr="00136C23" w:rsidRDefault="00E36307" w:rsidP="00E36307">
            <w:pPr>
              <w:ind w:left="288"/>
              <w:jc w:val="both"/>
              <w:rPr>
                <w:rFonts w:ascii="Proxima Nova" w:hAnsi="Proxima Nova" w:cstheme="minorHAnsi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 xml:space="preserve">Roman 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KIRIN, 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Doctor of Law, </w:t>
            </w:r>
            <w:r w:rsidRPr="00600DB4">
              <w:rPr>
                <w:rFonts w:ascii="Proxima Nova" w:hAnsi="Proxima Nova" w:cstheme="minorHAnsi"/>
                <w:shd w:val="clear" w:color="auto" w:fill="FFFFFF"/>
                <w:lang w:val="en-GB"/>
              </w:rPr>
              <w:t>Associate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Professor</w:t>
            </w:r>
            <w:r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</w:t>
            </w:r>
            <w:r w:rsidRPr="008E0FA7">
              <w:rPr>
                <w:rFonts w:ascii="Proxima Nova" w:hAnsi="Proxima Nova" w:cstheme="minorHAnsi"/>
                <w:shd w:val="clear" w:color="auto" w:fill="FFFFFF"/>
                <w:lang w:val="en-GB"/>
              </w:rPr>
              <w:t>(in person)</w:t>
            </w:r>
          </w:p>
          <w:p w14:paraId="48C47D62" w14:textId="77777777" w:rsidR="00E36307" w:rsidRPr="00E36307" w:rsidRDefault="00E36307" w:rsidP="00E36307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shd w:val="clear" w:color="auto" w:fill="FFFFFF"/>
                <w:lang w:val="en-GB"/>
              </w:rPr>
            </w:pPr>
          </w:p>
          <w:p w14:paraId="2529C1B0" w14:textId="77777777" w:rsidR="00E36307" w:rsidRPr="00E36307" w:rsidRDefault="00E36307" w:rsidP="00E36307">
            <w:pPr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E36307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>The world experience of economic and legal provision of the openness of the city in the conditions of post-war recovery</w:t>
            </w:r>
          </w:p>
          <w:p w14:paraId="6182BF3C" w14:textId="69BDC62B" w:rsidR="00E36307" w:rsidRPr="00E36307" w:rsidRDefault="00E36307" w:rsidP="00E36307">
            <w:pPr>
              <w:ind w:left="288"/>
              <w:jc w:val="both"/>
              <w:rPr>
                <w:rFonts w:ascii="Proxima Nova" w:hAnsi="Proxima Nova" w:cstheme="minorHAnsi"/>
                <w:shd w:val="clear" w:color="auto" w:fill="FFFFFF"/>
                <w:lang w:val="en-GB"/>
              </w:rPr>
            </w:pPr>
            <w:r w:rsidRPr="00E36307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E36307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Mykola</w:t>
            </w:r>
            <w:proofErr w:type="spellEnd"/>
            <w:r w:rsidRPr="00E36307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 BILOPOLSKY</w:t>
            </w:r>
            <w:r w:rsidRPr="00E36307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, </w:t>
            </w:r>
            <w:r>
              <w:rPr>
                <w:rFonts w:ascii="Proxima Nova" w:hAnsi="Proxima Nova" w:cstheme="minorHAnsi"/>
                <w:shd w:val="clear" w:color="auto" w:fill="FFFFFF"/>
                <w:lang w:val="en-GB"/>
              </w:rPr>
              <w:t>D</w:t>
            </w:r>
            <w:r w:rsidRPr="00E36307">
              <w:rPr>
                <w:rFonts w:ascii="Proxima Nova" w:hAnsi="Proxima Nova" w:cstheme="minorHAnsi"/>
                <w:shd w:val="clear" w:color="auto" w:fill="FFFFFF"/>
                <w:lang w:val="en-GB"/>
              </w:rPr>
              <w:t>octor of Economics, Prof</w:t>
            </w:r>
            <w:r>
              <w:rPr>
                <w:rFonts w:ascii="Proxima Nova" w:hAnsi="Proxima Nova" w:cstheme="minorHAnsi"/>
                <w:shd w:val="clear" w:color="auto" w:fill="FFFFFF"/>
                <w:lang w:val="en-GB"/>
              </w:rPr>
              <w:t>essor</w:t>
            </w:r>
            <w:r w:rsidRPr="00E36307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(online)</w:t>
            </w:r>
          </w:p>
          <w:p w14:paraId="6FEF5A67" w14:textId="77777777" w:rsidR="00E36307" w:rsidRPr="00020B77" w:rsidRDefault="00E36307" w:rsidP="00E36307">
            <w:pPr>
              <w:ind w:left="288"/>
              <w:jc w:val="both"/>
              <w:rPr>
                <w:rFonts w:ascii="Proxima Nova" w:hAnsi="Proxima Nova" w:cstheme="minorHAnsi"/>
                <w:sz w:val="8"/>
                <w:szCs w:val="8"/>
                <w:shd w:val="clear" w:color="auto" w:fill="FFFFFF"/>
                <w:lang w:val="en-GB"/>
              </w:rPr>
            </w:pPr>
          </w:p>
          <w:p w14:paraId="7973E246" w14:textId="77777777" w:rsidR="00020B77" w:rsidRPr="00136C23" w:rsidRDefault="00020B77" w:rsidP="00020B77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Post-war reconstruction of cities on the basis of openness: 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>problems and solutions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</w:p>
          <w:p w14:paraId="6DBC995A" w14:textId="0C43AA29" w:rsidR="00020B77" w:rsidRPr="00136C23" w:rsidRDefault="00020B77" w:rsidP="00020B77">
            <w:pPr>
              <w:ind w:left="288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Elizaveta HRADOBOEVA, </w:t>
            </w:r>
            <w:r w:rsidRPr="00136C23">
              <w:rPr>
                <w:rFonts w:ascii="Proxima Nova" w:hAnsi="Proxima Nova" w:cstheme="minorHAnsi"/>
                <w:lang w:val="en-GB"/>
              </w:rPr>
              <w:t>Candidate of Economic</w:t>
            </w:r>
            <w:r>
              <w:rPr>
                <w:rFonts w:ascii="Proxima Nova" w:hAnsi="Proxima Nova" w:cstheme="minorHAnsi"/>
                <w:lang w:val="en-GB"/>
              </w:rPr>
              <w:t>s (online)</w:t>
            </w:r>
          </w:p>
          <w:p w14:paraId="1AE38BB0" w14:textId="77777777" w:rsidR="00020B77" w:rsidRPr="00020B77" w:rsidRDefault="00020B77" w:rsidP="007A25F1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shd w:val="clear" w:color="auto" w:fill="FFFFFF"/>
                <w:lang w:val="en-GB"/>
              </w:rPr>
            </w:pPr>
          </w:p>
          <w:p w14:paraId="73BE1E79" w14:textId="77777777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Economic and organizational support for the openness of Ukrainian cities: problems and prospects </w:t>
            </w:r>
          </w:p>
          <w:p w14:paraId="77147E60" w14:textId="04B6694C" w:rsidR="007A25F1" w:rsidRPr="00136C23" w:rsidRDefault="007A25F1" w:rsidP="001A2EC8">
            <w:pPr>
              <w:ind w:left="288"/>
              <w:jc w:val="both"/>
              <w:rPr>
                <w:rFonts w:ascii="Proxima Nova" w:hAnsi="Proxima Nova" w:cstheme="minorHAnsi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36C2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>L</w:t>
            </w:r>
            <w:r w:rsidR="00020B77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>iudmyla</w:t>
            </w:r>
            <w:proofErr w:type="spellEnd"/>
            <w:r w:rsidRPr="00136C23">
              <w:rPr>
                <w:rFonts w:ascii="Proxima Nova" w:hAnsi="Proxima Nova" w:cstheme="minorHAnsi"/>
                <w:bCs/>
                <w:i/>
                <w:iCs/>
                <w:shd w:val="clear" w:color="auto" w:fill="FFFFFF"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>ZHYLINSKA</w:t>
            </w:r>
            <w:r w:rsidRPr="00136C23">
              <w:rPr>
                <w:rFonts w:ascii="Proxima Nova" w:hAnsi="Proxima Nova" w:cstheme="minorHAnsi"/>
                <w:i/>
                <w:shd w:val="clear" w:color="auto" w:fill="FFFFFF"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shd w:val="clear" w:color="auto" w:fill="FFFFFF"/>
                <w:lang w:val="en-GB"/>
              </w:rPr>
              <w:t>Doctor of Law</w:t>
            </w:r>
            <w:r w:rsidR="00020B77">
              <w:rPr>
                <w:rFonts w:ascii="Proxima Nova" w:hAnsi="Proxima Nova" w:cstheme="minorHAnsi"/>
                <w:shd w:val="clear" w:color="auto" w:fill="FFFFFF"/>
                <w:lang w:val="en-GB"/>
              </w:rPr>
              <w:t>? Associate Professor</w:t>
            </w:r>
            <w:r w:rsidR="0045039C">
              <w:rPr>
                <w:rFonts w:ascii="Proxima Nova" w:hAnsi="Proxima Nova" w:cstheme="minorHAnsi"/>
                <w:shd w:val="clear" w:color="auto" w:fill="FFFFFF"/>
                <w:lang w:val="en-GB"/>
              </w:rPr>
              <w:t xml:space="preserve"> </w:t>
            </w:r>
            <w:r w:rsidR="0045039C" w:rsidRPr="0045039C">
              <w:rPr>
                <w:rFonts w:ascii="Proxima Nova" w:hAnsi="Proxima Nova" w:cstheme="minorHAnsi"/>
                <w:shd w:val="clear" w:color="auto" w:fill="FFFFFF"/>
                <w:lang w:val="en-GB"/>
              </w:rPr>
              <w:t>(online)</w:t>
            </w:r>
          </w:p>
          <w:p w14:paraId="44A90682" w14:textId="77777777" w:rsidR="00595896" w:rsidRPr="00136C23" w:rsidRDefault="00595896" w:rsidP="007A25F1">
            <w:pPr>
              <w:jc w:val="both"/>
              <w:rPr>
                <w:rFonts w:ascii="Proxima Nova" w:hAnsi="Proxima Nova" w:cstheme="minorHAnsi"/>
                <w:sz w:val="10"/>
                <w:szCs w:val="10"/>
                <w:shd w:val="clear" w:color="auto" w:fill="FFFFFF"/>
                <w:lang w:val="en-GB"/>
              </w:rPr>
            </w:pPr>
          </w:p>
          <w:p w14:paraId="2418E31A" w14:textId="77777777" w:rsidR="00020B77" w:rsidRPr="00020B77" w:rsidRDefault="00020B77" w:rsidP="00020B77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020B77">
              <w:rPr>
                <w:rFonts w:ascii="Proxima Nova" w:hAnsi="Proxima Nova" w:cstheme="minorHAnsi"/>
                <w:b/>
                <w:lang w:val="en-GB"/>
              </w:rPr>
              <w:t>Clusters in the system of revitalization of Ukrainian cities: topical issues of openness of socio-economic development</w:t>
            </w:r>
          </w:p>
          <w:p w14:paraId="69CD1371" w14:textId="5731B7A6" w:rsidR="00020B77" w:rsidRPr="00020B77" w:rsidRDefault="00020B77" w:rsidP="00020B77">
            <w:pPr>
              <w:ind w:left="288"/>
              <w:jc w:val="both"/>
              <w:rPr>
                <w:rFonts w:ascii="Proxima Nova" w:hAnsi="Proxima Nova" w:cstheme="minorHAnsi"/>
                <w:lang w:val="en-GB"/>
              </w:rPr>
            </w:pPr>
            <w:r w:rsidRPr="00020B77">
              <w:rPr>
                <w:rFonts w:ascii="Proxima Nova" w:hAnsi="Proxima Nova" w:cstheme="minorHAnsi"/>
                <w:lang w:val="en-GB"/>
              </w:rPr>
              <w:t xml:space="preserve">- </w:t>
            </w:r>
            <w:proofErr w:type="spellStart"/>
            <w:r w:rsidR="00CB447C" w:rsidRPr="00CB447C">
              <w:rPr>
                <w:rFonts w:ascii="Proxima Nova" w:hAnsi="Proxima Nova" w:cstheme="minorHAnsi"/>
                <w:i/>
                <w:lang w:val="en-GB"/>
              </w:rPr>
              <w:t>Lesi</w:t>
            </w:r>
            <w:r w:rsidR="00CB447C">
              <w:rPr>
                <w:rFonts w:ascii="Proxima Nova" w:hAnsi="Proxima Nova" w:cstheme="minorHAnsi"/>
                <w:i/>
                <w:lang w:val="en-GB"/>
              </w:rPr>
              <w:t>y</w:t>
            </w:r>
            <w:r w:rsidR="00CB447C" w:rsidRPr="00CB447C">
              <w:rPr>
                <w:rFonts w:ascii="Proxima Nova" w:hAnsi="Proxima Nova" w:cstheme="minorHAnsi"/>
                <w:i/>
                <w:lang w:val="en-GB"/>
              </w:rPr>
              <w:t>a</w:t>
            </w:r>
            <w:proofErr w:type="spellEnd"/>
            <w:r w:rsidR="00CB447C" w:rsidRPr="00CB447C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FINAGINA</w:t>
            </w:r>
            <w:r w:rsidRPr="00020B77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CB447C" w:rsidRPr="00020B77">
              <w:rPr>
                <w:rFonts w:ascii="Proxima Nova" w:hAnsi="Proxima Nova" w:cstheme="minorHAnsi"/>
                <w:lang w:val="en-GB"/>
              </w:rPr>
              <w:t>D</w:t>
            </w:r>
            <w:r w:rsidRPr="00020B77">
              <w:rPr>
                <w:rFonts w:ascii="Proxima Nova" w:hAnsi="Proxima Nova" w:cstheme="minorHAnsi"/>
                <w:lang w:val="en-GB"/>
              </w:rPr>
              <w:t xml:space="preserve">octor of </w:t>
            </w:r>
            <w:r w:rsidR="00CB447C" w:rsidRPr="00020B77">
              <w:rPr>
                <w:rFonts w:ascii="Proxima Nova" w:hAnsi="Proxima Nova" w:cstheme="minorHAnsi"/>
                <w:lang w:val="en-GB"/>
              </w:rPr>
              <w:t>E</w:t>
            </w:r>
            <w:r w:rsidRPr="00020B77">
              <w:rPr>
                <w:rFonts w:ascii="Proxima Nova" w:hAnsi="Proxima Nova" w:cstheme="minorHAnsi"/>
                <w:lang w:val="en-GB"/>
              </w:rPr>
              <w:t xml:space="preserve">conomics, </w:t>
            </w:r>
            <w:r w:rsidR="00CB447C">
              <w:rPr>
                <w:rFonts w:ascii="Proxima Nova" w:hAnsi="Proxima Nova" w:cstheme="minorHAnsi"/>
                <w:lang w:val="en-GB"/>
              </w:rPr>
              <w:t>P</w:t>
            </w:r>
            <w:r w:rsidRPr="00020B77">
              <w:rPr>
                <w:rFonts w:ascii="Proxima Nova" w:hAnsi="Proxima Nova" w:cstheme="minorHAnsi"/>
                <w:lang w:val="en-GB"/>
              </w:rPr>
              <w:t>rof</w:t>
            </w:r>
            <w:r w:rsidR="00CB447C">
              <w:rPr>
                <w:rFonts w:ascii="Proxima Nova" w:hAnsi="Proxima Nova" w:cstheme="minorHAnsi"/>
                <w:lang w:val="en-GB"/>
              </w:rPr>
              <w:t>essor</w:t>
            </w:r>
            <w:r w:rsidRPr="00020B77">
              <w:rPr>
                <w:rFonts w:ascii="Proxima Nova" w:hAnsi="Proxima Nova" w:cstheme="minorHAnsi"/>
                <w:lang w:val="en-GB"/>
              </w:rPr>
              <w:t xml:space="preserve"> (online)</w:t>
            </w:r>
          </w:p>
          <w:p w14:paraId="158E304A" w14:textId="7054D73D" w:rsidR="00020B77" w:rsidRPr="00020B77" w:rsidRDefault="00020B77" w:rsidP="00020B77">
            <w:pPr>
              <w:ind w:left="288"/>
              <w:jc w:val="both"/>
              <w:rPr>
                <w:rFonts w:ascii="Proxima Nova" w:hAnsi="Proxima Nova" w:cstheme="minorHAnsi"/>
                <w:lang w:val="en-GB"/>
              </w:rPr>
            </w:pPr>
            <w:r w:rsidRPr="00020B77">
              <w:rPr>
                <w:rFonts w:ascii="Proxima Nova" w:hAnsi="Proxima Nova" w:cstheme="minorHAnsi"/>
                <w:lang w:val="en-GB"/>
              </w:rPr>
              <w:t xml:space="preserve">- </w:t>
            </w:r>
            <w:r w:rsidR="00CB447C" w:rsidRPr="00CB447C">
              <w:rPr>
                <w:rFonts w:ascii="Proxima Nova" w:hAnsi="Proxima Nova" w:cstheme="minorHAnsi"/>
                <w:i/>
                <w:lang w:val="en-GB"/>
              </w:rPr>
              <w:t xml:space="preserve">Olena 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PRYHODYUK</w:t>
            </w:r>
            <w:r w:rsidRPr="00020B77">
              <w:rPr>
                <w:rFonts w:ascii="Proxima Nova" w:hAnsi="Proxima Nova" w:cstheme="minorHAnsi"/>
                <w:lang w:val="en-GB"/>
              </w:rPr>
              <w:t>, Doctor of Economics, Assoc</w:t>
            </w:r>
            <w:r w:rsidR="00CB447C">
              <w:rPr>
                <w:rFonts w:ascii="Proxima Nova" w:hAnsi="Proxima Nova" w:cstheme="minorHAnsi"/>
                <w:lang w:val="en-GB"/>
              </w:rPr>
              <w:t>iate Professor</w:t>
            </w:r>
            <w:r w:rsidRPr="00020B77">
              <w:rPr>
                <w:rFonts w:ascii="Proxima Nova" w:hAnsi="Proxima Nova" w:cstheme="minorHAnsi"/>
                <w:lang w:val="en-GB"/>
              </w:rPr>
              <w:t xml:space="preserve"> (online)</w:t>
            </w:r>
          </w:p>
          <w:p w14:paraId="3CC9DA10" w14:textId="77777777" w:rsidR="00CB447C" w:rsidRPr="00CB447C" w:rsidRDefault="00CB447C" w:rsidP="007A25F1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lang w:val="en-GB"/>
              </w:rPr>
            </w:pPr>
          </w:p>
          <w:p w14:paraId="742AB20F" w14:textId="77777777" w:rsidR="00CB447C" w:rsidRPr="00CB447C" w:rsidRDefault="00CB447C" w:rsidP="00CB447C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CB447C">
              <w:rPr>
                <w:rFonts w:ascii="Proxima Nova" w:hAnsi="Proxima Nova" w:cstheme="minorHAnsi"/>
                <w:b/>
                <w:lang w:val="en-GB"/>
              </w:rPr>
              <w:t>Modern aspects of the development of social responsibility of business</w:t>
            </w:r>
          </w:p>
          <w:p w14:paraId="281F4D4B" w14:textId="632B9710" w:rsidR="00CB447C" w:rsidRPr="00CB447C" w:rsidRDefault="00CB447C" w:rsidP="00CB447C">
            <w:pPr>
              <w:ind w:left="288"/>
              <w:jc w:val="both"/>
              <w:rPr>
                <w:rFonts w:ascii="Proxima Nova" w:hAnsi="Proxima Nova" w:cstheme="minorHAnsi"/>
                <w:lang w:val="en-GB"/>
              </w:rPr>
            </w:pPr>
            <w:r w:rsidRPr="00CB447C">
              <w:rPr>
                <w:rFonts w:ascii="Proxima Nova" w:hAnsi="Proxima Nova" w:cstheme="minorHAnsi"/>
                <w:lang w:val="en-GB"/>
              </w:rPr>
              <w:t xml:space="preserve">- </w:t>
            </w:r>
            <w:proofErr w:type="spellStart"/>
            <w:r w:rsidRPr="00CB447C">
              <w:rPr>
                <w:rFonts w:ascii="Proxima Nova" w:hAnsi="Proxima Nova" w:cstheme="minorHAnsi"/>
                <w:i/>
                <w:lang w:val="en-GB"/>
              </w:rPr>
              <w:t>Valentyna</w:t>
            </w:r>
            <w:proofErr w:type="spellEnd"/>
            <w:r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KHRAPKINA</w:t>
            </w:r>
            <w:r w:rsidRPr="00CB447C">
              <w:rPr>
                <w:rFonts w:ascii="Proxima Nova" w:hAnsi="Proxima Nova" w:cstheme="minorHAnsi"/>
                <w:lang w:val="en-GB"/>
              </w:rPr>
              <w:t>, Doctor of Economics, Professor (online)</w:t>
            </w:r>
          </w:p>
          <w:p w14:paraId="1A4F1A94" w14:textId="77777777" w:rsidR="00CB447C" w:rsidRPr="00CB447C" w:rsidRDefault="00CB447C" w:rsidP="007A25F1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lang w:val="en-GB"/>
              </w:rPr>
            </w:pPr>
          </w:p>
          <w:p w14:paraId="55B1BEE1" w14:textId="77777777" w:rsidR="00CB447C" w:rsidRPr="00CB447C" w:rsidRDefault="00CB447C" w:rsidP="00CB447C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CB447C">
              <w:rPr>
                <w:rFonts w:ascii="Proxima Nova" w:hAnsi="Proxima Nova" w:cstheme="minorHAnsi"/>
                <w:b/>
                <w:lang w:val="en-GB"/>
              </w:rPr>
              <w:lastRenderedPageBreak/>
              <w:t>Methodological approaches to the formation of a strategy for the recovery of city-forming enterprises</w:t>
            </w:r>
          </w:p>
          <w:p w14:paraId="67BB6A78" w14:textId="6225B042" w:rsidR="00CB447C" w:rsidRPr="00CB447C" w:rsidRDefault="00CB447C" w:rsidP="00CB447C">
            <w:pPr>
              <w:ind w:left="288"/>
              <w:jc w:val="both"/>
              <w:rPr>
                <w:rFonts w:ascii="Proxima Nova" w:hAnsi="Proxima Nova" w:cstheme="minorHAnsi"/>
                <w:lang w:val="en-GB"/>
              </w:rPr>
            </w:pPr>
            <w:r w:rsidRPr="00CB447C">
              <w:rPr>
                <w:rFonts w:ascii="Proxima Nova" w:hAnsi="Proxima Nova" w:cstheme="minorHAnsi"/>
                <w:lang w:val="en-GB"/>
              </w:rPr>
              <w:t xml:space="preserve">- </w:t>
            </w:r>
            <w:proofErr w:type="spellStart"/>
            <w:r w:rsidRPr="00CB447C">
              <w:rPr>
                <w:rFonts w:ascii="Proxima Nova" w:hAnsi="Proxima Nova" w:cstheme="minorHAnsi"/>
                <w:i/>
                <w:lang w:val="en-GB"/>
              </w:rPr>
              <w:t>Tetiana</w:t>
            </w:r>
            <w:proofErr w:type="spellEnd"/>
            <w:r w:rsidRPr="00CB447C">
              <w:rPr>
                <w:rFonts w:ascii="Proxima Nova" w:hAnsi="Proxima Nova" w:cstheme="minorHAnsi"/>
                <w:i/>
                <w:lang w:val="en-GB"/>
              </w:rPr>
              <w:t xml:space="preserve"> SIOMKINA</w:t>
            </w:r>
            <w:r w:rsidRPr="00CB447C">
              <w:rPr>
                <w:rFonts w:ascii="Proxima Nova" w:hAnsi="Proxima Nova" w:cstheme="minorHAnsi"/>
                <w:lang w:val="en-GB"/>
              </w:rPr>
              <w:t>, Doctor of Economics, P</w:t>
            </w:r>
            <w:r>
              <w:rPr>
                <w:rFonts w:ascii="Proxima Nova" w:hAnsi="Proxima Nova" w:cstheme="minorHAnsi"/>
                <w:lang w:val="en-GB"/>
              </w:rPr>
              <w:t>rofessor</w:t>
            </w:r>
            <w:r w:rsidRPr="00CB447C">
              <w:rPr>
                <w:rFonts w:ascii="Proxima Nova" w:hAnsi="Proxima Nova" w:cstheme="minorHAnsi"/>
                <w:lang w:val="en-GB"/>
              </w:rPr>
              <w:t xml:space="preserve"> (online)</w:t>
            </w:r>
          </w:p>
          <w:p w14:paraId="5AE7BC5A" w14:textId="77777777" w:rsidR="00CB447C" w:rsidRPr="00CB447C" w:rsidRDefault="00CB447C" w:rsidP="007A25F1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lang w:val="en-GB"/>
              </w:rPr>
            </w:pPr>
          </w:p>
          <w:p w14:paraId="31EFB416" w14:textId="699192C2" w:rsidR="007A25F1" w:rsidRPr="00136C23" w:rsidRDefault="007A25F1" w:rsidP="007A25F1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Problems and features of the functioning of the municipal sector of the city economy under conditions of military influence </w:t>
            </w:r>
          </w:p>
          <w:p w14:paraId="4B70B964" w14:textId="4D26A770" w:rsidR="007A25F1" w:rsidRPr="0045039C" w:rsidRDefault="007A25F1" w:rsidP="0045039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Proxima Nova" w:hAnsi="Proxima Nova" w:cstheme="minorHAnsi"/>
                <w:lang w:val="en-GB"/>
              </w:rPr>
            </w:pPr>
            <w:proofErr w:type="spellStart"/>
            <w:r w:rsidRPr="00136C23">
              <w:rPr>
                <w:rFonts w:ascii="Proxima Nova" w:hAnsi="Proxima Nova" w:cstheme="minorHAnsi"/>
                <w:i/>
                <w:lang w:val="en-GB"/>
              </w:rPr>
              <w:t>H</w:t>
            </w:r>
            <w:r w:rsidR="00C23D45" w:rsidRPr="00136C23">
              <w:rPr>
                <w:rFonts w:ascii="Proxima Nova" w:hAnsi="Proxima Nova" w:cstheme="minorHAnsi"/>
                <w:i/>
                <w:lang w:val="en-GB"/>
              </w:rPr>
              <w:t>ennadii</w:t>
            </w:r>
            <w:proofErr w:type="spellEnd"/>
            <w:r w:rsidRPr="00136C23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563909" w:rsidRPr="00136C23">
              <w:rPr>
                <w:rFonts w:ascii="Proxima Nova" w:hAnsi="Proxima Nova" w:cstheme="minorHAnsi"/>
                <w:i/>
                <w:lang w:val="en-GB"/>
              </w:rPr>
              <w:t>NESTEROV</w:t>
            </w:r>
            <w:r w:rsidR="0045039C">
              <w:rPr>
                <w:rFonts w:ascii="Proxima Nova" w:hAnsi="Proxima Nova" w:cstheme="minorHAnsi"/>
                <w:i/>
                <w:lang w:val="en-GB"/>
              </w:rPr>
              <w:t xml:space="preserve"> </w:t>
            </w:r>
            <w:r w:rsidR="0045039C" w:rsidRPr="0045039C">
              <w:rPr>
                <w:rFonts w:ascii="Proxima Nova" w:hAnsi="Proxima Nova" w:cstheme="minorHAnsi"/>
                <w:lang w:val="en-GB"/>
              </w:rPr>
              <w:t>(online)</w:t>
            </w:r>
          </w:p>
          <w:p w14:paraId="62988954" w14:textId="77777777" w:rsidR="00D07D20" w:rsidRPr="00136C23" w:rsidRDefault="007A25F1" w:rsidP="007A25F1">
            <w:pPr>
              <w:pStyle w:val="NormaleWeb"/>
              <w:spacing w:before="0" w:beforeAutospacing="0" w:after="0" w:afterAutospacing="0"/>
              <w:jc w:val="both"/>
              <w:rPr>
                <w:rFonts w:ascii="Proxima Nova" w:hAnsi="Proxima Nova" w:cstheme="minorHAnsi"/>
                <w:b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sz w:val="22"/>
                <w:szCs w:val="22"/>
                <w:lang w:val="en-GB"/>
              </w:rPr>
              <w:t xml:space="preserve">Modern tools </w:t>
            </w:r>
            <w:r w:rsidR="00595896" w:rsidRPr="00136C23">
              <w:rPr>
                <w:rFonts w:ascii="Proxima Nova" w:hAnsi="Proxima Nova" w:cstheme="minorHAnsi"/>
                <w:b/>
                <w:sz w:val="22"/>
                <w:szCs w:val="22"/>
                <w:lang w:val="en-GB"/>
              </w:rPr>
              <w:t xml:space="preserve">for transparency </w:t>
            </w:r>
            <w:r w:rsidRPr="00136C23">
              <w:rPr>
                <w:rFonts w:ascii="Proxima Nova" w:hAnsi="Proxima Nova" w:cstheme="minorHAnsi"/>
                <w:b/>
                <w:sz w:val="22"/>
                <w:szCs w:val="22"/>
                <w:lang w:val="en-GB"/>
              </w:rPr>
              <w:t xml:space="preserve">of a city in the context of military influence and post-war restoration of the State </w:t>
            </w:r>
          </w:p>
          <w:p w14:paraId="11C8F17D" w14:textId="0C8CCC71" w:rsidR="007A25F1" w:rsidRDefault="007A25F1" w:rsidP="00CB447C">
            <w:pPr>
              <w:pStyle w:val="NormaleWeb"/>
              <w:spacing w:before="0" w:beforeAutospacing="0" w:after="0" w:afterAutospacing="0"/>
              <w:ind w:left="288"/>
              <w:jc w:val="both"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r w:rsidRPr="00136C23">
              <w:rPr>
                <w:rFonts w:ascii="Proxima Nova" w:hAnsi="Proxima Nova" w:cstheme="minorHAnsi"/>
                <w:sz w:val="22"/>
                <w:szCs w:val="22"/>
                <w:lang w:val="en-GB"/>
              </w:rPr>
              <w:t>–</w:t>
            </w:r>
            <w:r w:rsidRPr="00136C23">
              <w:rPr>
                <w:rFonts w:ascii="Proxima Nova" w:hAnsi="Proxima Nova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iCs/>
                <w:sz w:val="22"/>
                <w:szCs w:val="22"/>
                <w:lang w:val="en-GB"/>
              </w:rPr>
              <w:t>D</w:t>
            </w:r>
            <w:r w:rsidR="00D07D20" w:rsidRPr="00136C23">
              <w:rPr>
                <w:rFonts w:ascii="Proxima Nova" w:hAnsi="Proxima Nova" w:cstheme="minorHAnsi"/>
                <w:bCs/>
                <w:i/>
                <w:iCs/>
                <w:sz w:val="22"/>
                <w:szCs w:val="22"/>
                <w:lang w:val="en-GB"/>
              </w:rPr>
              <w:t>aria</w:t>
            </w:r>
            <w:r w:rsidRPr="00136C23">
              <w:rPr>
                <w:rFonts w:ascii="Proxima Nova" w:hAnsi="Proxima Nova" w:cstheme="minorHAnsi"/>
                <w:b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i/>
                <w:sz w:val="22"/>
                <w:szCs w:val="22"/>
                <w:lang w:val="en-GB"/>
              </w:rPr>
              <w:t>ZABLODSKA</w:t>
            </w:r>
            <w:r w:rsidRPr="00136C23">
              <w:rPr>
                <w:rFonts w:ascii="Proxima Nova" w:hAnsi="Proxima Nova" w:cstheme="minorHAnsi"/>
                <w:i/>
                <w:sz w:val="22"/>
                <w:szCs w:val="22"/>
                <w:lang w:val="en-GB"/>
              </w:rPr>
              <w:t xml:space="preserve">, </w:t>
            </w:r>
            <w:r w:rsidR="00C94A63" w:rsidRPr="00136C23">
              <w:rPr>
                <w:rFonts w:ascii="Proxima Nova" w:hAnsi="Proxima Nova" w:cstheme="minorHAnsi"/>
                <w:sz w:val="22"/>
                <w:szCs w:val="22"/>
                <w:lang w:val="en-GB"/>
              </w:rPr>
              <w:t>Candidate</w:t>
            </w:r>
            <w:r w:rsidRPr="00136C23">
              <w:rPr>
                <w:rFonts w:ascii="Proxima Nova" w:hAnsi="Proxima Nova" w:cstheme="minorHAnsi"/>
                <w:sz w:val="22"/>
                <w:szCs w:val="22"/>
                <w:lang w:val="en-GB"/>
              </w:rPr>
              <w:t xml:space="preserve"> of Economics</w:t>
            </w:r>
            <w:r w:rsidR="00592360">
              <w:rPr>
                <w:rFonts w:ascii="Proxima Nova" w:hAnsi="Proxima Nova" w:cstheme="minorHAnsi"/>
                <w:sz w:val="22"/>
                <w:szCs w:val="22"/>
                <w:lang w:val="en-GB"/>
              </w:rPr>
              <w:t xml:space="preserve"> </w:t>
            </w:r>
            <w:r w:rsidR="00592360" w:rsidRPr="00592360">
              <w:rPr>
                <w:rFonts w:ascii="Proxima Nova" w:hAnsi="Proxima Nova" w:cstheme="minorHAnsi"/>
                <w:sz w:val="22"/>
                <w:szCs w:val="22"/>
                <w:lang w:val="en-GB"/>
              </w:rPr>
              <w:t>(online)</w:t>
            </w:r>
          </w:p>
          <w:p w14:paraId="2B0D9A14" w14:textId="461108E6" w:rsidR="00CB447C" w:rsidRPr="00136C23" w:rsidRDefault="00CB447C" w:rsidP="00CB447C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ind w:left="288" w:firstLine="0"/>
              <w:jc w:val="both"/>
              <w:rPr>
                <w:rFonts w:ascii="Proxima Nova" w:hAnsi="Proxima Nova" w:cstheme="minorHAnsi"/>
                <w:sz w:val="22"/>
                <w:szCs w:val="22"/>
                <w:lang w:val="en-GB"/>
              </w:rPr>
            </w:pPr>
            <w:proofErr w:type="spellStart"/>
            <w:r w:rsidRPr="00CB447C">
              <w:rPr>
                <w:rFonts w:ascii="Proxima Nova" w:hAnsi="Proxima Nova" w:cstheme="minorHAnsi"/>
                <w:i/>
                <w:sz w:val="22"/>
                <w:szCs w:val="22"/>
                <w:lang w:val="en-GB"/>
              </w:rPr>
              <w:t>Anastasyia</w:t>
            </w:r>
            <w:proofErr w:type="spellEnd"/>
            <w:r w:rsidRPr="00CB447C">
              <w:rPr>
                <w:rFonts w:ascii="Proxima Nova" w:hAnsi="Proxima Nova" w:cstheme="minorHAnsi"/>
                <w:i/>
                <w:sz w:val="22"/>
                <w:szCs w:val="22"/>
                <w:lang w:val="en-GB"/>
              </w:rPr>
              <w:t xml:space="preserve"> VOLKOVA</w:t>
            </w:r>
            <w:r>
              <w:rPr>
                <w:rFonts w:ascii="Proxima Nova" w:hAnsi="Proxima Nova" w:cstheme="minorHAnsi"/>
                <w:sz w:val="22"/>
                <w:szCs w:val="22"/>
                <w:lang w:val="en-GB"/>
              </w:rPr>
              <w:t xml:space="preserve">, Candidate of Law </w:t>
            </w:r>
            <w:r w:rsidRPr="00CB447C">
              <w:rPr>
                <w:rFonts w:ascii="Proxima Nova" w:hAnsi="Proxima Nova" w:cstheme="minorHAnsi"/>
                <w:sz w:val="22"/>
                <w:szCs w:val="22"/>
                <w:lang w:val="en-GB"/>
              </w:rPr>
              <w:t>(online)</w:t>
            </w:r>
          </w:p>
          <w:p w14:paraId="47AE0E55" w14:textId="77777777" w:rsidR="007A25F1" w:rsidRPr="00136C23" w:rsidRDefault="007A25F1" w:rsidP="007A25F1">
            <w:pPr>
              <w:pStyle w:val="NormaleWeb"/>
              <w:spacing w:before="0" w:beforeAutospacing="0" w:after="0" w:afterAutospacing="0"/>
              <w:jc w:val="both"/>
              <w:rPr>
                <w:rFonts w:ascii="Proxima Nova" w:hAnsi="Proxima Nova" w:cstheme="minorHAnsi"/>
                <w:i/>
                <w:sz w:val="10"/>
                <w:szCs w:val="10"/>
                <w:lang w:val="en-GB"/>
              </w:rPr>
            </w:pPr>
          </w:p>
          <w:p w14:paraId="05CE68ED" w14:textId="77777777" w:rsidR="00CB447C" w:rsidRPr="00136C23" w:rsidRDefault="00CB447C" w:rsidP="00CB447C">
            <w:pPr>
              <w:pStyle w:val="NormaleWeb"/>
              <w:spacing w:before="0" w:beforeAutospacing="0" w:after="0" w:afterAutospacing="0"/>
              <w:jc w:val="both"/>
              <w:rPr>
                <w:rFonts w:ascii="Proxima Nova" w:hAnsi="Proxima Nova" w:cstheme="minorHAnsi"/>
                <w:b/>
                <w:bCs/>
                <w:sz w:val="22"/>
                <w:szCs w:val="22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Cs/>
                <w:sz w:val="22"/>
                <w:szCs w:val="22"/>
                <w:shd w:val="clear" w:color="auto" w:fill="FFFFFF"/>
                <w:lang w:val="en-GB"/>
              </w:rPr>
              <w:t>Digital transformation of the healthcare sector in conditions of openness of a city: legal aspects</w:t>
            </w:r>
            <w:r w:rsidRPr="00136C23">
              <w:rPr>
                <w:rFonts w:ascii="Proxima Nova" w:hAnsi="Proxima Nova" w:cstheme="minorHAnsi"/>
                <w:b/>
                <w:bCs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</w:p>
          <w:p w14:paraId="5A9BEE30" w14:textId="7A8883C4" w:rsidR="00CB447C" w:rsidRPr="00136C23" w:rsidRDefault="00CB447C" w:rsidP="00600EC1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Proxima Nova" w:hAnsi="Proxima Nova" w:cstheme="minorHAnsi"/>
                <w:b/>
                <w:bCs/>
                <w:color w:val="222222"/>
                <w:sz w:val="10"/>
                <w:szCs w:val="10"/>
                <w:shd w:val="clear" w:color="auto" w:fill="FFFFFF"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Proxima Nova" w:hAnsi="Proxima Nova" w:cstheme="minorHAnsi"/>
                <w:i/>
                <w:iCs/>
                <w:sz w:val="22"/>
                <w:szCs w:val="22"/>
                <w:shd w:val="clear" w:color="auto" w:fill="FFFFFF"/>
                <w:lang w:val="en-GB"/>
              </w:rPr>
              <w:t>Liudmyla</w:t>
            </w:r>
            <w:proofErr w:type="spellEnd"/>
            <w:r w:rsidRPr="00136C23">
              <w:rPr>
                <w:rFonts w:ascii="Proxima Nova" w:hAnsi="Proxima Nova" w:cstheme="minorHAnsi"/>
                <w:b/>
                <w:bCs/>
                <w:i/>
                <w:iCs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bCs/>
                <w:i/>
                <w:sz w:val="22"/>
                <w:szCs w:val="22"/>
                <w:shd w:val="clear" w:color="auto" w:fill="FFFFFF"/>
                <w:lang w:val="en-GB"/>
              </w:rPr>
              <w:t>KIRINA</w:t>
            </w:r>
            <w:r w:rsidRPr="00136C23">
              <w:rPr>
                <w:rFonts w:ascii="Proxima Nova" w:hAnsi="Proxima Nova" w:cstheme="minorHAnsi"/>
                <w:b/>
                <w:bCs/>
                <w:color w:val="222222"/>
                <w:sz w:val="22"/>
                <w:szCs w:val="22"/>
                <w:shd w:val="clear" w:color="auto" w:fill="FFFFFF"/>
                <w:lang w:val="en-GB"/>
              </w:rPr>
              <w:t> </w:t>
            </w:r>
            <w:r w:rsidRPr="00592360">
              <w:rPr>
                <w:rFonts w:ascii="Proxima Nova" w:hAnsi="Proxima Nova" w:cstheme="minorHAnsi"/>
                <w:b/>
                <w:bCs/>
                <w:color w:val="222222"/>
                <w:sz w:val="22"/>
                <w:szCs w:val="22"/>
                <w:shd w:val="clear" w:color="auto" w:fill="FFFFFF"/>
                <w:lang w:val="en-GB"/>
              </w:rPr>
              <w:t>(online)</w:t>
            </w:r>
          </w:p>
          <w:p w14:paraId="615FF897" w14:textId="77777777" w:rsidR="00CB447C" w:rsidRPr="00CB447C" w:rsidRDefault="00CB447C" w:rsidP="001A2EC8">
            <w:pPr>
              <w:jc w:val="both"/>
              <w:rPr>
                <w:rFonts w:ascii="Proxima Nova" w:hAnsi="Proxima Nova" w:cstheme="minorHAnsi"/>
                <w:b/>
                <w:sz w:val="8"/>
                <w:szCs w:val="8"/>
                <w:lang w:val="en-GB"/>
              </w:rPr>
            </w:pPr>
          </w:p>
          <w:p w14:paraId="6E2897AF" w14:textId="54906FC5" w:rsidR="001A2EC8" w:rsidRPr="00136C23" w:rsidRDefault="001A2EC8" w:rsidP="001A2EC8">
            <w:pPr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Economic and legal ensuring of transparency of business practices on protecting the rights of consumers at the municipal level</w:t>
            </w:r>
          </w:p>
          <w:p w14:paraId="64E50A92" w14:textId="08C2C317" w:rsidR="007A25F1" w:rsidRPr="00136C23" w:rsidRDefault="001A2EC8" w:rsidP="00CB447C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CB447C">
              <w:rPr>
                <w:rFonts w:ascii="Proxima Nova" w:hAnsi="Proxima Nova" w:cstheme="minorHAnsi"/>
                <w:lang w:val="en-GB"/>
              </w:rPr>
              <w:t xml:space="preserve"> 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Andrii L</w:t>
            </w:r>
            <w:r w:rsidR="00637763" w:rsidRPr="00CB447C">
              <w:rPr>
                <w:rFonts w:ascii="Proxima Nova" w:hAnsi="Proxima Nova" w:cstheme="minorHAnsi"/>
                <w:i/>
                <w:lang w:val="en-GB"/>
              </w:rPr>
              <w:t>Y</w:t>
            </w:r>
            <w:r w:rsidR="00CB447C">
              <w:rPr>
                <w:rFonts w:ascii="Proxima Nova" w:hAnsi="Proxima Nova" w:cstheme="minorHAnsi"/>
                <w:i/>
                <w:lang w:val="en-GB"/>
              </w:rPr>
              <w:t>G</w:t>
            </w:r>
            <w:r w:rsidRPr="00CB447C">
              <w:rPr>
                <w:rFonts w:ascii="Proxima Nova" w:hAnsi="Proxima Nova" w:cstheme="minorHAnsi"/>
                <w:i/>
                <w:lang w:val="en-GB"/>
              </w:rPr>
              <w:t>A</w:t>
            </w:r>
            <w:r w:rsidRPr="00CB447C">
              <w:rPr>
                <w:rFonts w:ascii="Proxima Nova" w:hAnsi="Proxima Nova" w:cstheme="minorHAnsi"/>
                <w:lang w:val="en-GB"/>
              </w:rPr>
              <w:t xml:space="preserve">, </w:t>
            </w:r>
            <w:r w:rsidR="00C5136F" w:rsidRPr="00CB447C">
              <w:rPr>
                <w:rFonts w:ascii="Proxima Nova" w:hAnsi="Proxima Nova" w:cstheme="minorHAnsi"/>
                <w:lang w:val="en-GB"/>
              </w:rPr>
              <w:t>post-</w:t>
            </w:r>
            <w:r w:rsidRPr="00CB447C">
              <w:rPr>
                <w:rFonts w:ascii="Proxima Nova" w:hAnsi="Proxima Nova" w:cstheme="minorHAnsi"/>
                <w:lang w:val="en-GB"/>
              </w:rPr>
              <w:t>graduate student</w:t>
            </w:r>
            <w:r w:rsidR="008E0FA7" w:rsidRPr="00CB447C">
              <w:rPr>
                <w:rFonts w:ascii="Proxima Nova" w:hAnsi="Proxima Nova" w:cstheme="minorHAnsi"/>
                <w:lang w:val="en-GB"/>
              </w:rPr>
              <w:t xml:space="preserve"> (in person)</w:t>
            </w:r>
          </w:p>
        </w:tc>
      </w:tr>
      <w:tr w:rsidR="007A25F1" w:rsidRPr="00136C23" w14:paraId="33E913E5" w14:textId="77777777" w:rsidTr="00250559">
        <w:tc>
          <w:tcPr>
            <w:tcW w:w="1446" w:type="dxa"/>
          </w:tcPr>
          <w:p w14:paraId="66DAFBAC" w14:textId="5EC8729C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lastRenderedPageBreak/>
              <w:t>13.40–13.50</w:t>
            </w:r>
          </w:p>
        </w:tc>
        <w:tc>
          <w:tcPr>
            <w:tcW w:w="8505" w:type="dxa"/>
            <w:gridSpan w:val="4"/>
          </w:tcPr>
          <w:p w14:paraId="69A32C58" w14:textId="77777777" w:rsidR="007A25F1" w:rsidRPr="00136C23" w:rsidRDefault="007A25F1" w:rsidP="007A25F1">
            <w:pPr>
              <w:spacing w:after="120"/>
              <w:jc w:val="center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eastAsia="Times New Roman" w:hAnsi="Proxima Nova" w:cstheme="minorHAnsi"/>
                <w:b/>
                <w:bCs/>
                <w:lang w:val="en-GB"/>
              </w:rPr>
              <w:t>Discussion</w:t>
            </w:r>
          </w:p>
        </w:tc>
      </w:tr>
      <w:tr w:rsidR="007A25F1" w:rsidRPr="00136C23" w14:paraId="2A667F11" w14:textId="77777777" w:rsidTr="00250559">
        <w:tc>
          <w:tcPr>
            <w:tcW w:w="1446" w:type="dxa"/>
            <w:shd w:val="clear" w:color="auto" w:fill="E7E6E6" w:themeFill="background2"/>
          </w:tcPr>
          <w:p w14:paraId="0FAD0F90" w14:textId="4AE1C242" w:rsidR="007A25F1" w:rsidRPr="00136C23" w:rsidRDefault="007A25F1" w:rsidP="00257F72">
            <w:pPr>
              <w:spacing w:before="80" w:after="8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13.50– 14.00</w:t>
            </w: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4FEBF6C3" w14:textId="77777777" w:rsidR="007A25F1" w:rsidRPr="00136C23" w:rsidRDefault="007A25F1" w:rsidP="00257F72">
            <w:pPr>
              <w:spacing w:before="80" w:after="80"/>
              <w:jc w:val="center"/>
              <w:rPr>
                <w:rFonts w:ascii="Proxima Nova" w:hAnsi="Proxima Nova" w:cstheme="minorHAnsi"/>
                <w:b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BREAK</w:t>
            </w:r>
          </w:p>
        </w:tc>
      </w:tr>
      <w:tr w:rsidR="007A25F1" w:rsidRPr="00136C23" w14:paraId="2AADD59A" w14:textId="77777777" w:rsidTr="00250559">
        <w:tc>
          <w:tcPr>
            <w:tcW w:w="1446" w:type="dxa"/>
            <w:vMerge w:val="restart"/>
            <w:shd w:val="clear" w:color="auto" w:fill="E2EFD9" w:themeFill="accent6" w:themeFillTint="33"/>
          </w:tcPr>
          <w:p w14:paraId="39257C0E" w14:textId="51E633EB" w:rsidR="007A25F1" w:rsidRPr="00136C23" w:rsidRDefault="007A25F1" w:rsidP="00257F72">
            <w:pPr>
              <w:spacing w:before="80" w:after="8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>14.00– 14.30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32DB85EE" w14:textId="12260643" w:rsidR="007A25F1" w:rsidRPr="00136C23" w:rsidRDefault="007A25F1" w:rsidP="00257F72">
            <w:pPr>
              <w:spacing w:before="80" w:after="80"/>
              <w:jc w:val="center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CLOSING SESSION</w:t>
            </w:r>
          </w:p>
        </w:tc>
      </w:tr>
      <w:tr w:rsidR="007A25F1" w:rsidRPr="00136C23" w14:paraId="3000CEB5" w14:textId="77777777" w:rsidTr="007A25F1">
        <w:tc>
          <w:tcPr>
            <w:tcW w:w="1446" w:type="dxa"/>
            <w:vMerge/>
            <w:shd w:val="clear" w:color="auto" w:fill="E2EFD9" w:themeFill="accent6" w:themeFillTint="33"/>
          </w:tcPr>
          <w:p w14:paraId="1BE828E8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  <w:shd w:val="clear" w:color="auto" w:fill="E7E6E6" w:themeFill="background2"/>
          </w:tcPr>
          <w:p w14:paraId="2A06C388" w14:textId="77777777" w:rsidR="007A25F1" w:rsidRPr="00136C23" w:rsidRDefault="007A25F1" w:rsidP="007A25F1">
            <w:pPr>
              <w:rPr>
                <w:rFonts w:ascii="Proxima Nova" w:hAnsi="Proxima Nova" w:cstheme="minorHAnsi"/>
                <w:i/>
                <w:iCs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WEST HALL</w:t>
            </w:r>
          </w:p>
          <w:p w14:paraId="34760DEB" w14:textId="2C5816B4" w:rsidR="007A25F1" w:rsidRPr="00136C23" w:rsidRDefault="007A25F1" w:rsidP="007A25F1">
            <w:pPr>
              <w:spacing w:before="80" w:after="120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iCs/>
                <w:lang w:val="en-GB"/>
              </w:rPr>
              <w:t>Zoom:</w:t>
            </w:r>
            <w:r w:rsidR="00136C23">
              <w:rPr>
                <w:rFonts w:ascii="Proxima Nova" w:hAnsi="Proxima Nova" w:cstheme="minorHAnsi"/>
                <w:i/>
                <w:iCs/>
                <w:lang w:val="en-GB"/>
              </w:rPr>
              <w:t xml:space="preserve"> </w:t>
            </w:r>
            <w:hyperlink r:id="rId28" w:history="1">
              <w:r w:rsidR="00136C23" w:rsidRPr="00136C23">
                <w:rPr>
                  <w:rFonts w:ascii="Proxima Nova" w:eastAsia="Calibri" w:hAnsi="Proxima Nova" w:cs="Calibri"/>
                  <w:bCs/>
                  <w:i/>
                  <w:iCs/>
                  <w:color w:val="0000FF"/>
                  <w:sz w:val="24"/>
                  <w:szCs w:val="24"/>
                  <w:u w:val="single"/>
                  <w:lang w:val="en-GB"/>
                </w:rPr>
                <w:t>http://surl.li/frrqm</w:t>
              </w:r>
            </w:hyperlink>
          </w:p>
        </w:tc>
      </w:tr>
      <w:tr w:rsidR="007A25F1" w:rsidRPr="00136C23" w14:paraId="0BB4CB0A" w14:textId="77777777" w:rsidTr="00250559">
        <w:trPr>
          <w:trHeight w:val="1074"/>
        </w:trPr>
        <w:tc>
          <w:tcPr>
            <w:tcW w:w="1446" w:type="dxa"/>
            <w:vMerge/>
          </w:tcPr>
          <w:p w14:paraId="69E83C20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</w:tcPr>
          <w:p w14:paraId="21A7AB75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  <w:r w:rsidRPr="00136C23">
              <w:rPr>
                <w:rFonts w:ascii="Proxima Nova" w:hAnsi="Proxima Nova" w:cstheme="minorHAnsi"/>
                <w:i/>
                <w:lang w:val="en-GB"/>
              </w:rPr>
              <w:t>Moderator:</w:t>
            </w:r>
          </w:p>
          <w:p w14:paraId="71DECEEA" w14:textId="3C57278B" w:rsidR="007A25F1" w:rsidRPr="00136C23" w:rsidRDefault="007A25F1" w:rsidP="00D07D20">
            <w:pPr>
              <w:spacing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>V</w:t>
            </w:r>
            <w:r w:rsidR="00D07D20" w:rsidRPr="00136C23">
              <w:rPr>
                <w:rFonts w:ascii="Proxima Nova" w:hAnsi="Proxima Nova" w:cstheme="minorHAnsi"/>
                <w:b/>
                <w:i/>
                <w:lang w:val="en-GB"/>
              </w:rPr>
              <w:t>olodymyr</w:t>
            </w:r>
            <w:r w:rsidRPr="00136C23">
              <w:rPr>
                <w:rFonts w:ascii="Proxima Nova" w:hAnsi="Proxima Nova" w:cstheme="minorHAnsi"/>
                <w:b/>
                <w:i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/>
                <w:i/>
                <w:lang w:val="en-GB"/>
              </w:rPr>
              <w:t>USTYMENKO</w:t>
            </w:r>
            <w:r w:rsidR="00C94A63" w:rsidRPr="00136C23">
              <w:rPr>
                <w:rFonts w:ascii="Proxima Nova" w:hAnsi="Proxima Nova" w:cstheme="minorHAnsi"/>
                <w:b/>
                <w:lang w:val="en-GB"/>
              </w:rPr>
              <w:t>,</w:t>
            </w: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 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Director, State </w:t>
            </w:r>
            <w:r w:rsidR="00C94A63" w:rsidRPr="00136C23">
              <w:rPr>
                <w:rFonts w:ascii="Proxima Nova" w:hAnsi="Proxima Nova" w:cstheme="minorHAnsi"/>
                <w:lang w:val="en-GB"/>
              </w:rPr>
              <w:t>Organisa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tion ”V.K. </w:t>
            </w:r>
            <w:proofErr w:type="spellStart"/>
            <w:r w:rsidRPr="00136C23">
              <w:rPr>
                <w:rFonts w:ascii="Proxima Nova" w:hAnsi="Proxima Nova" w:cstheme="minorHAnsi"/>
                <w:lang w:val="en-GB"/>
              </w:rPr>
              <w:t>Mamutov</w:t>
            </w:r>
            <w:proofErr w:type="spellEnd"/>
            <w:r w:rsidRPr="00136C23">
              <w:rPr>
                <w:rFonts w:ascii="Proxima Nova" w:hAnsi="Proxima Nova" w:cstheme="minorHAnsi"/>
                <w:lang w:val="en-GB"/>
              </w:rPr>
              <w:t xml:space="preserve"> Institute of Economic and Legal Research of the National Academy of Sciences of Ukraine”; Corresponding Member</w:t>
            </w:r>
            <w:r w:rsidR="00C94A63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Sciences of Ukraine; Corresponding Member</w:t>
            </w:r>
            <w:r w:rsidR="00C94A63" w:rsidRPr="00136C23">
              <w:rPr>
                <w:rFonts w:ascii="Proxima Nova" w:hAnsi="Proxima Nova" w:cstheme="minorHAnsi"/>
                <w:lang w:val="en-GB"/>
              </w:rPr>
              <w:t xml:space="preserve"> of the</w:t>
            </w:r>
            <w:r w:rsidRPr="00136C23">
              <w:rPr>
                <w:rFonts w:ascii="Proxima Nova" w:hAnsi="Proxima Nova" w:cstheme="minorHAnsi"/>
                <w:lang w:val="en-GB"/>
              </w:rPr>
              <w:t xml:space="preserve"> National Academy of Legal Sciences of Ukraine; Doctor of Law, Professor, Honoured Lawyer of Ukraine</w:t>
            </w:r>
            <w:r w:rsidR="008E0FA7">
              <w:rPr>
                <w:rFonts w:ascii="Proxima Nova" w:hAnsi="Proxima Nova" w:cstheme="minorHAnsi"/>
                <w:lang w:val="en-GB"/>
              </w:rPr>
              <w:t xml:space="preserve"> </w:t>
            </w:r>
            <w:r w:rsidR="008E0FA7" w:rsidRPr="008E0FA7">
              <w:rPr>
                <w:rFonts w:ascii="Proxima Nova" w:hAnsi="Proxima Nova" w:cstheme="minorHAnsi"/>
                <w:lang w:val="en-GB"/>
              </w:rPr>
              <w:t>(in person)</w:t>
            </w:r>
          </w:p>
        </w:tc>
      </w:tr>
      <w:tr w:rsidR="007A25F1" w:rsidRPr="00136C23" w14:paraId="75538559" w14:textId="77777777" w:rsidTr="00250559">
        <w:tc>
          <w:tcPr>
            <w:tcW w:w="1446" w:type="dxa"/>
            <w:vMerge/>
          </w:tcPr>
          <w:p w14:paraId="31DE04FE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</w:tcPr>
          <w:p w14:paraId="150A8D4F" w14:textId="7C4AC9C9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 xml:space="preserve">Presentation of session results </w:t>
            </w:r>
          </w:p>
          <w:p w14:paraId="0E357884" w14:textId="77777777" w:rsidR="00C94A63" w:rsidRPr="00136C23" w:rsidRDefault="007A25F1" w:rsidP="00595896">
            <w:pPr>
              <w:spacing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lastRenderedPageBreak/>
              <w:t xml:space="preserve">Presentation of the analytical summarization of proposals and recommendations by conference participants on the topic of the conference </w:t>
            </w:r>
          </w:p>
          <w:p w14:paraId="3EFA1D30" w14:textId="0E17D648" w:rsidR="00595896" w:rsidRPr="00136C23" w:rsidRDefault="007A25F1" w:rsidP="00E47DBE">
            <w:pPr>
              <w:spacing w:after="120"/>
              <w:ind w:left="289"/>
              <w:jc w:val="both"/>
              <w:rPr>
                <w:rFonts w:ascii="Proxima Nova" w:hAnsi="Proxima Nova" w:cstheme="minorHAnsi"/>
                <w:bCs/>
                <w:lang w:val="en-GB"/>
              </w:rPr>
            </w:pPr>
            <w:r w:rsidRPr="00136C23">
              <w:rPr>
                <w:rFonts w:ascii="Proxima Nova" w:hAnsi="Proxima Nova" w:cstheme="minorHAnsi"/>
                <w:lang w:val="en-GB"/>
              </w:rPr>
              <w:t xml:space="preserve">– 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>R</w:t>
            </w:r>
            <w:r w:rsidR="00D07D20" w:rsidRPr="00136C23">
              <w:rPr>
                <w:rFonts w:ascii="Proxima Nova" w:hAnsi="Proxima Nova" w:cstheme="minorHAnsi"/>
                <w:bCs/>
                <w:i/>
                <w:lang w:val="en-GB"/>
              </w:rPr>
              <w:t>uslan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 </w:t>
            </w:r>
            <w:r w:rsidR="00C94A63" w:rsidRPr="00136C23">
              <w:rPr>
                <w:rFonts w:ascii="Proxima Nova" w:hAnsi="Proxima Nova" w:cstheme="minorHAnsi"/>
                <w:bCs/>
                <w:i/>
                <w:lang w:val="en-GB"/>
              </w:rPr>
              <w:t>JABRAILOV</w:t>
            </w:r>
            <w:r w:rsidRPr="00136C23">
              <w:rPr>
                <w:rFonts w:ascii="Proxima Nova" w:hAnsi="Proxima Nova" w:cstheme="minorHAnsi"/>
                <w:bCs/>
                <w:i/>
                <w:lang w:val="en-GB"/>
              </w:rPr>
              <w:t xml:space="preserve">, </w:t>
            </w:r>
            <w:r w:rsidRPr="00136C23">
              <w:rPr>
                <w:rFonts w:ascii="Proxima Nova" w:hAnsi="Proxima Nova" w:cstheme="minorHAnsi"/>
                <w:bCs/>
                <w:lang w:val="en-GB"/>
              </w:rPr>
              <w:t>Doctor of Law,</w:t>
            </w:r>
            <w:r w:rsidR="00595896" w:rsidRPr="00136C23">
              <w:rPr>
                <w:rFonts w:ascii="Proxima Nova" w:hAnsi="Proxima Nova" w:cstheme="minorHAnsi"/>
                <w:bCs/>
                <w:lang w:val="en-GB"/>
              </w:rPr>
              <w:t xml:space="preserve"> Professor</w:t>
            </w:r>
            <w:r w:rsidR="00592360">
              <w:rPr>
                <w:rFonts w:ascii="Proxima Nova" w:hAnsi="Proxima Nova" w:cstheme="minorHAnsi"/>
                <w:bCs/>
                <w:lang w:val="en-GB"/>
              </w:rPr>
              <w:t xml:space="preserve"> </w:t>
            </w:r>
            <w:r w:rsidR="00592360" w:rsidRPr="00592360">
              <w:rPr>
                <w:rFonts w:ascii="Proxima Nova" w:hAnsi="Proxima Nova" w:cstheme="minorHAnsi"/>
                <w:bCs/>
                <w:lang w:val="en-GB"/>
              </w:rPr>
              <w:t>(online)</w:t>
            </w:r>
          </w:p>
          <w:p w14:paraId="1AC43C8C" w14:textId="0D5CDF95" w:rsidR="007A25F1" w:rsidRPr="00136C23" w:rsidRDefault="007A25F1" w:rsidP="00595896">
            <w:pPr>
              <w:spacing w:after="120"/>
              <w:jc w:val="both"/>
              <w:rPr>
                <w:rFonts w:ascii="Proxima Nova" w:hAnsi="Proxima Nova" w:cstheme="minorHAnsi"/>
                <w:b/>
                <w:i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bCs/>
                <w:lang w:val="en-GB"/>
              </w:rPr>
              <w:t>General discussion</w:t>
            </w:r>
          </w:p>
        </w:tc>
      </w:tr>
      <w:tr w:rsidR="007A25F1" w:rsidRPr="00136C23" w14:paraId="4215DE0B" w14:textId="77777777" w:rsidTr="00250559">
        <w:tc>
          <w:tcPr>
            <w:tcW w:w="1446" w:type="dxa"/>
            <w:vMerge/>
          </w:tcPr>
          <w:p w14:paraId="202F93E8" w14:textId="77777777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lang w:val="en-GB"/>
              </w:rPr>
            </w:pPr>
          </w:p>
        </w:tc>
        <w:tc>
          <w:tcPr>
            <w:tcW w:w="8505" w:type="dxa"/>
            <w:gridSpan w:val="4"/>
          </w:tcPr>
          <w:p w14:paraId="1A18BCF6" w14:textId="5E8BF3AA" w:rsidR="007A25F1" w:rsidRPr="00136C23" w:rsidRDefault="007A25F1" w:rsidP="007A25F1">
            <w:pPr>
              <w:spacing w:after="120"/>
              <w:jc w:val="both"/>
              <w:rPr>
                <w:rFonts w:ascii="Proxima Nova" w:hAnsi="Proxima Nova" w:cstheme="minorHAnsi"/>
                <w:b/>
                <w:lang w:val="en-GB"/>
              </w:rPr>
            </w:pPr>
            <w:r w:rsidRPr="00136C23">
              <w:rPr>
                <w:rFonts w:ascii="Proxima Nova" w:hAnsi="Proxima Nova" w:cstheme="minorHAnsi"/>
                <w:b/>
                <w:lang w:val="en-GB"/>
              </w:rPr>
              <w:t>Closing of the conference</w:t>
            </w:r>
          </w:p>
        </w:tc>
      </w:tr>
    </w:tbl>
    <w:p w14:paraId="5BF41A12" w14:textId="77777777" w:rsidR="004404A7" w:rsidRPr="00136C23" w:rsidRDefault="004404A7" w:rsidP="00FB0046">
      <w:pPr>
        <w:spacing w:after="120" w:line="240" w:lineRule="auto"/>
        <w:rPr>
          <w:rFonts w:ascii="Proxima Nova" w:hAnsi="Proxima Nova" w:cstheme="minorHAnsi"/>
          <w:sz w:val="28"/>
          <w:szCs w:val="28"/>
          <w:lang w:val="en-GB"/>
        </w:rPr>
        <w:sectPr w:rsidR="004404A7" w:rsidRPr="00136C23" w:rsidSect="00004EA1">
          <w:pgSz w:w="12240" w:h="15840"/>
          <w:pgMar w:top="720" w:right="851" w:bottom="720" w:left="1134" w:header="720" w:footer="720" w:gutter="0"/>
          <w:cols w:space="720"/>
          <w:docGrid w:linePitch="360"/>
        </w:sectPr>
      </w:pPr>
    </w:p>
    <w:p w14:paraId="1CE43543" w14:textId="77777777" w:rsidR="00092B41" w:rsidRPr="00136C23" w:rsidRDefault="00092B41" w:rsidP="00AC73C2">
      <w:pPr>
        <w:spacing w:after="120" w:line="240" w:lineRule="auto"/>
        <w:jc w:val="both"/>
        <w:rPr>
          <w:rFonts w:ascii="Proxima Nova" w:hAnsi="Proxima Nova" w:cstheme="minorHAnsi"/>
          <w:sz w:val="24"/>
          <w:szCs w:val="24"/>
          <w:lang w:val="en-GB"/>
        </w:rPr>
        <w:sectPr w:rsidR="00092B41" w:rsidRPr="00136C23" w:rsidSect="00004EA1">
          <w:pgSz w:w="15840" w:h="12240" w:orient="landscape"/>
          <w:pgMar w:top="851" w:right="720" w:bottom="1134" w:left="720" w:header="720" w:footer="720" w:gutter="0"/>
          <w:cols w:space="720"/>
          <w:docGrid w:linePitch="360"/>
        </w:sectPr>
      </w:pPr>
    </w:p>
    <w:p w14:paraId="0FF04F11" w14:textId="77777777" w:rsidR="009F1618" w:rsidRPr="00136C23" w:rsidRDefault="009F1618" w:rsidP="00AC73C2">
      <w:pPr>
        <w:spacing w:after="120" w:line="240" w:lineRule="auto"/>
        <w:jc w:val="both"/>
        <w:rPr>
          <w:rFonts w:ascii="Proxima Nova" w:hAnsi="Proxima Nova" w:cstheme="minorHAnsi"/>
          <w:sz w:val="24"/>
          <w:szCs w:val="24"/>
          <w:lang w:val="en-GB"/>
        </w:rPr>
      </w:pPr>
    </w:p>
    <w:sectPr w:rsidR="009F1618" w:rsidRPr="00136C23" w:rsidSect="00004EA1">
      <w:type w:val="continuous"/>
      <w:pgSz w:w="15840" w:h="12240" w:orient="landscape"/>
      <w:pgMar w:top="851" w:right="72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9FFF" w14:textId="77777777" w:rsidR="00136CEF" w:rsidRDefault="00136CEF" w:rsidP="00365DD7">
      <w:pPr>
        <w:spacing w:after="0" w:line="240" w:lineRule="auto"/>
      </w:pPr>
      <w:r>
        <w:separator/>
      </w:r>
    </w:p>
  </w:endnote>
  <w:endnote w:type="continuationSeparator" w:id="0">
    <w:p w14:paraId="1FE76D06" w14:textId="77777777" w:rsidR="00136CEF" w:rsidRDefault="00136CEF" w:rsidP="00365DD7">
      <w:pPr>
        <w:spacing w:after="0" w:line="240" w:lineRule="auto"/>
      </w:pPr>
      <w:r>
        <w:continuationSeparator/>
      </w:r>
    </w:p>
  </w:endnote>
  <w:endnote w:type="continuationNotice" w:id="1">
    <w:p w14:paraId="2EDA8A21" w14:textId="77777777" w:rsidR="00136CEF" w:rsidRDefault="00136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oxima Nova">
    <w:altName w:val="Candar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0ACA" w14:textId="77777777" w:rsidR="00136CEF" w:rsidRDefault="00136CEF" w:rsidP="00365DD7">
      <w:pPr>
        <w:spacing w:after="0" w:line="240" w:lineRule="auto"/>
      </w:pPr>
      <w:r>
        <w:separator/>
      </w:r>
    </w:p>
  </w:footnote>
  <w:footnote w:type="continuationSeparator" w:id="0">
    <w:p w14:paraId="49E63423" w14:textId="77777777" w:rsidR="00136CEF" w:rsidRDefault="00136CEF" w:rsidP="00365DD7">
      <w:pPr>
        <w:spacing w:after="0" w:line="240" w:lineRule="auto"/>
      </w:pPr>
      <w:r>
        <w:continuationSeparator/>
      </w:r>
    </w:p>
  </w:footnote>
  <w:footnote w:type="continuationNotice" w:id="1">
    <w:p w14:paraId="640EE049" w14:textId="77777777" w:rsidR="00136CEF" w:rsidRDefault="00136C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791"/>
    <w:multiLevelType w:val="hybridMultilevel"/>
    <w:tmpl w:val="5B681B2E"/>
    <w:lvl w:ilvl="0" w:tplc="81EEEBE6">
      <w:start w:val="1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2A8"/>
    <w:multiLevelType w:val="hybridMultilevel"/>
    <w:tmpl w:val="ECF62F16"/>
    <w:lvl w:ilvl="0" w:tplc="2BA6F642">
      <w:start w:val="1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027B"/>
    <w:multiLevelType w:val="hybridMultilevel"/>
    <w:tmpl w:val="BE206D3E"/>
    <w:lvl w:ilvl="0" w:tplc="50DA10B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1494"/>
    <w:multiLevelType w:val="hybridMultilevel"/>
    <w:tmpl w:val="D7B26046"/>
    <w:lvl w:ilvl="0" w:tplc="A0E4B2DA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4D43"/>
    <w:multiLevelType w:val="hybridMultilevel"/>
    <w:tmpl w:val="2CA04F70"/>
    <w:lvl w:ilvl="0" w:tplc="DE6C655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color w:val="auto"/>
        <w:sz w:val="20"/>
        <w:szCs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4D215C"/>
    <w:multiLevelType w:val="hybridMultilevel"/>
    <w:tmpl w:val="2AF4459A"/>
    <w:lvl w:ilvl="0" w:tplc="BC6897EE">
      <w:start w:val="1"/>
      <w:numFmt w:val="decimal"/>
      <w:lvlText w:val="%1."/>
      <w:lvlJc w:val="left"/>
      <w:pPr>
        <w:ind w:left="720" w:hanging="360"/>
      </w:pPr>
    </w:lvl>
    <w:lvl w:ilvl="1" w:tplc="F5602028">
      <w:start w:val="1"/>
      <w:numFmt w:val="lowerLetter"/>
      <w:lvlText w:val="%2."/>
      <w:lvlJc w:val="left"/>
      <w:pPr>
        <w:ind w:left="1440" w:hanging="360"/>
      </w:pPr>
    </w:lvl>
    <w:lvl w:ilvl="2" w:tplc="EFCAB0E0">
      <w:start w:val="1"/>
      <w:numFmt w:val="lowerRoman"/>
      <w:lvlText w:val="%3."/>
      <w:lvlJc w:val="right"/>
      <w:pPr>
        <w:ind w:left="2160" w:hanging="180"/>
      </w:pPr>
    </w:lvl>
    <w:lvl w:ilvl="3" w:tplc="316ED054">
      <w:start w:val="1"/>
      <w:numFmt w:val="decimal"/>
      <w:lvlText w:val="%4."/>
      <w:lvlJc w:val="left"/>
      <w:pPr>
        <w:ind w:left="2880" w:hanging="360"/>
      </w:pPr>
    </w:lvl>
    <w:lvl w:ilvl="4" w:tplc="CF84989A">
      <w:start w:val="1"/>
      <w:numFmt w:val="lowerLetter"/>
      <w:lvlText w:val="%5."/>
      <w:lvlJc w:val="left"/>
      <w:pPr>
        <w:ind w:left="3600" w:hanging="360"/>
      </w:pPr>
    </w:lvl>
    <w:lvl w:ilvl="5" w:tplc="E75446E2">
      <w:start w:val="1"/>
      <w:numFmt w:val="lowerRoman"/>
      <w:lvlText w:val="%6."/>
      <w:lvlJc w:val="right"/>
      <w:pPr>
        <w:ind w:left="4320" w:hanging="180"/>
      </w:pPr>
    </w:lvl>
    <w:lvl w:ilvl="6" w:tplc="AF362796">
      <w:start w:val="1"/>
      <w:numFmt w:val="decimal"/>
      <w:lvlText w:val="%7."/>
      <w:lvlJc w:val="left"/>
      <w:pPr>
        <w:ind w:left="5040" w:hanging="360"/>
      </w:pPr>
    </w:lvl>
    <w:lvl w:ilvl="7" w:tplc="2CE22F52">
      <w:start w:val="1"/>
      <w:numFmt w:val="lowerLetter"/>
      <w:lvlText w:val="%8."/>
      <w:lvlJc w:val="left"/>
      <w:pPr>
        <w:ind w:left="5760" w:hanging="360"/>
      </w:pPr>
    </w:lvl>
    <w:lvl w:ilvl="8" w:tplc="ED86EE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043F"/>
    <w:multiLevelType w:val="hybridMultilevel"/>
    <w:tmpl w:val="F74E2DDE"/>
    <w:lvl w:ilvl="0" w:tplc="2A020E0A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438F"/>
    <w:multiLevelType w:val="hybridMultilevel"/>
    <w:tmpl w:val="8E6EB290"/>
    <w:lvl w:ilvl="0" w:tplc="81680EE4">
      <w:start w:val="5"/>
      <w:numFmt w:val="bullet"/>
      <w:lvlText w:val="–"/>
      <w:lvlJc w:val="left"/>
      <w:pPr>
        <w:ind w:left="649" w:hanging="360"/>
      </w:pPr>
      <w:rPr>
        <w:rFonts w:ascii="Proxima Nova" w:eastAsiaTheme="minorHAnsi" w:hAnsi="Proxima Nov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8" w15:restartNumberingAfterBreak="0">
    <w:nsid w:val="4F6927D3"/>
    <w:multiLevelType w:val="hybridMultilevel"/>
    <w:tmpl w:val="B8F8896A"/>
    <w:lvl w:ilvl="0" w:tplc="D9DC7B2C">
      <w:start w:val="1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744D"/>
    <w:multiLevelType w:val="hybridMultilevel"/>
    <w:tmpl w:val="D14AB486"/>
    <w:lvl w:ilvl="0" w:tplc="76D8B19A">
      <w:start w:val="10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143A7"/>
    <w:multiLevelType w:val="hybridMultilevel"/>
    <w:tmpl w:val="5E3EDF0A"/>
    <w:lvl w:ilvl="0" w:tplc="8CC26A3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63D21"/>
    <w:multiLevelType w:val="hybridMultilevel"/>
    <w:tmpl w:val="D984515A"/>
    <w:lvl w:ilvl="0" w:tplc="5DD06EA2">
      <w:start w:val="1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00DA4"/>
    <w:multiLevelType w:val="hybridMultilevel"/>
    <w:tmpl w:val="59FA43D6"/>
    <w:lvl w:ilvl="0" w:tplc="FB64CA3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702AD"/>
    <w:multiLevelType w:val="hybridMultilevel"/>
    <w:tmpl w:val="82A430D8"/>
    <w:lvl w:ilvl="0" w:tplc="A42CAD50">
      <w:start w:val="2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B0F1A"/>
    <w:multiLevelType w:val="hybridMultilevel"/>
    <w:tmpl w:val="6ABAE3C8"/>
    <w:lvl w:ilvl="0" w:tplc="84BED78A">
      <w:start w:val="10"/>
      <w:numFmt w:val="bullet"/>
      <w:lvlText w:val="-"/>
      <w:lvlJc w:val="left"/>
      <w:pPr>
        <w:ind w:left="648" w:hanging="360"/>
      </w:pPr>
      <w:rPr>
        <w:rFonts w:ascii="Proxima Nova" w:eastAsiaTheme="minorHAnsi" w:hAnsi="Proxima Nova" w:cstheme="minorHAns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7B56786B"/>
    <w:multiLevelType w:val="hybridMultilevel"/>
    <w:tmpl w:val="6CBCDA9C"/>
    <w:lvl w:ilvl="0" w:tplc="A6A6CAF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77829">
    <w:abstractNumId w:val="5"/>
  </w:num>
  <w:num w:numId="2" w16cid:durableId="52121971">
    <w:abstractNumId w:val="15"/>
  </w:num>
  <w:num w:numId="3" w16cid:durableId="2070108779">
    <w:abstractNumId w:val="2"/>
  </w:num>
  <w:num w:numId="4" w16cid:durableId="1239553276">
    <w:abstractNumId w:val="3"/>
  </w:num>
  <w:num w:numId="5" w16cid:durableId="878861733">
    <w:abstractNumId w:val="12"/>
  </w:num>
  <w:num w:numId="6" w16cid:durableId="1299919267">
    <w:abstractNumId w:val="10"/>
  </w:num>
  <w:num w:numId="7" w16cid:durableId="1809129264">
    <w:abstractNumId w:val="6"/>
  </w:num>
  <w:num w:numId="8" w16cid:durableId="1160315133">
    <w:abstractNumId w:val="1"/>
  </w:num>
  <w:num w:numId="9" w16cid:durableId="1164274150">
    <w:abstractNumId w:val="11"/>
  </w:num>
  <w:num w:numId="10" w16cid:durableId="1445225026">
    <w:abstractNumId w:val="0"/>
  </w:num>
  <w:num w:numId="11" w16cid:durableId="3827801">
    <w:abstractNumId w:val="8"/>
  </w:num>
  <w:num w:numId="12" w16cid:durableId="1424105939">
    <w:abstractNumId w:val="13"/>
  </w:num>
  <w:num w:numId="13" w16cid:durableId="238293918">
    <w:abstractNumId w:val="4"/>
  </w:num>
  <w:num w:numId="14" w16cid:durableId="1800418906">
    <w:abstractNumId w:val="14"/>
  </w:num>
  <w:num w:numId="15" w16cid:durableId="778641739">
    <w:abstractNumId w:val="7"/>
  </w:num>
  <w:num w:numId="16" w16cid:durableId="1112624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18"/>
    <w:rsid w:val="00002246"/>
    <w:rsid w:val="00004940"/>
    <w:rsid w:val="00004EA1"/>
    <w:rsid w:val="000061EA"/>
    <w:rsid w:val="00010DEE"/>
    <w:rsid w:val="00011632"/>
    <w:rsid w:val="0001207D"/>
    <w:rsid w:val="000204E9"/>
    <w:rsid w:val="00020B06"/>
    <w:rsid w:val="00020B77"/>
    <w:rsid w:val="00022F3A"/>
    <w:rsid w:val="00030B18"/>
    <w:rsid w:val="000468B5"/>
    <w:rsid w:val="00047048"/>
    <w:rsid w:val="0005299A"/>
    <w:rsid w:val="00052F16"/>
    <w:rsid w:val="00065AC7"/>
    <w:rsid w:val="00080F4E"/>
    <w:rsid w:val="00082F04"/>
    <w:rsid w:val="00092B41"/>
    <w:rsid w:val="000B5672"/>
    <w:rsid w:val="000C1249"/>
    <w:rsid w:val="000C6D3D"/>
    <w:rsid w:val="000C6E56"/>
    <w:rsid w:val="000D10A6"/>
    <w:rsid w:val="000E18D8"/>
    <w:rsid w:val="000E7AFF"/>
    <w:rsid w:val="000F181E"/>
    <w:rsid w:val="000F4CC9"/>
    <w:rsid w:val="000F5B5F"/>
    <w:rsid w:val="00111AF1"/>
    <w:rsid w:val="00124C04"/>
    <w:rsid w:val="00135DFF"/>
    <w:rsid w:val="00136169"/>
    <w:rsid w:val="00136601"/>
    <w:rsid w:val="00136C23"/>
    <w:rsid w:val="00136CEF"/>
    <w:rsid w:val="001625BE"/>
    <w:rsid w:val="0016456B"/>
    <w:rsid w:val="001655C6"/>
    <w:rsid w:val="001676BE"/>
    <w:rsid w:val="001763BF"/>
    <w:rsid w:val="00182BA8"/>
    <w:rsid w:val="00190DD6"/>
    <w:rsid w:val="00195079"/>
    <w:rsid w:val="001A15AF"/>
    <w:rsid w:val="001A2EC8"/>
    <w:rsid w:val="001A7392"/>
    <w:rsid w:val="001B62F3"/>
    <w:rsid w:val="001D26C6"/>
    <w:rsid w:val="001D289C"/>
    <w:rsid w:val="001D320D"/>
    <w:rsid w:val="001D32E5"/>
    <w:rsid w:val="001D727D"/>
    <w:rsid w:val="001E0350"/>
    <w:rsid w:val="001E0948"/>
    <w:rsid w:val="001F1326"/>
    <w:rsid w:val="001F7CE0"/>
    <w:rsid w:val="00206942"/>
    <w:rsid w:val="0021084C"/>
    <w:rsid w:val="0021659F"/>
    <w:rsid w:val="00217A33"/>
    <w:rsid w:val="002319AE"/>
    <w:rsid w:val="002452A8"/>
    <w:rsid w:val="002465C3"/>
    <w:rsid w:val="00250559"/>
    <w:rsid w:val="00251BA5"/>
    <w:rsid w:val="002522CB"/>
    <w:rsid w:val="00253635"/>
    <w:rsid w:val="002545E0"/>
    <w:rsid w:val="00257F72"/>
    <w:rsid w:val="00270248"/>
    <w:rsid w:val="002717A4"/>
    <w:rsid w:val="00274091"/>
    <w:rsid w:val="002920B7"/>
    <w:rsid w:val="002943E1"/>
    <w:rsid w:val="002B207A"/>
    <w:rsid w:val="002D7745"/>
    <w:rsid w:val="002E5CD1"/>
    <w:rsid w:val="002F5CF2"/>
    <w:rsid w:val="003004E8"/>
    <w:rsid w:val="0030612B"/>
    <w:rsid w:val="003134D5"/>
    <w:rsid w:val="00314F48"/>
    <w:rsid w:val="00316F39"/>
    <w:rsid w:val="00325041"/>
    <w:rsid w:val="00334853"/>
    <w:rsid w:val="00352D90"/>
    <w:rsid w:val="00357668"/>
    <w:rsid w:val="00365DD7"/>
    <w:rsid w:val="00385814"/>
    <w:rsid w:val="0039464C"/>
    <w:rsid w:val="003A2A38"/>
    <w:rsid w:val="003A4729"/>
    <w:rsid w:val="003B0FD8"/>
    <w:rsid w:val="003B5FEA"/>
    <w:rsid w:val="003D22A2"/>
    <w:rsid w:val="003D25E9"/>
    <w:rsid w:val="003D3E6A"/>
    <w:rsid w:val="003F5D6F"/>
    <w:rsid w:val="00402333"/>
    <w:rsid w:val="00407283"/>
    <w:rsid w:val="00410582"/>
    <w:rsid w:val="00417ABD"/>
    <w:rsid w:val="004274D7"/>
    <w:rsid w:val="004309AB"/>
    <w:rsid w:val="00432C7C"/>
    <w:rsid w:val="00434316"/>
    <w:rsid w:val="00435518"/>
    <w:rsid w:val="004404A7"/>
    <w:rsid w:val="00445385"/>
    <w:rsid w:val="00445B04"/>
    <w:rsid w:val="00446A2C"/>
    <w:rsid w:val="0045039C"/>
    <w:rsid w:val="00464D91"/>
    <w:rsid w:val="00466316"/>
    <w:rsid w:val="0047185A"/>
    <w:rsid w:val="004720D0"/>
    <w:rsid w:val="00473082"/>
    <w:rsid w:val="00482F8A"/>
    <w:rsid w:val="0048754D"/>
    <w:rsid w:val="00491A2E"/>
    <w:rsid w:val="00497F35"/>
    <w:rsid w:val="004C3924"/>
    <w:rsid w:val="004C40EE"/>
    <w:rsid w:val="004D60FE"/>
    <w:rsid w:val="005007D5"/>
    <w:rsid w:val="00501A0D"/>
    <w:rsid w:val="00513848"/>
    <w:rsid w:val="00515748"/>
    <w:rsid w:val="00535362"/>
    <w:rsid w:val="00536B43"/>
    <w:rsid w:val="00537AD6"/>
    <w:rsid w:val="00545CA0"/>
    <w:rsid w:val="00562184"/>
    <w:rsid w:val="00563909"/>
    <w:rsid w:val="00567388"/>
    <w:rsid w:val="00570DCA"/>
    <w:rsid w:val="00577D0B"/>
    <w:rsid w:val="00583C9E"/>
    <w:rsid w:val="00592360"/>
    <w:rsid w:val="005944EE"/>
    <w:rsid w:val="00595896"/>
    <w:rsid w:val="005A44E8"/>
    <w:rsid w:val="005B33A7"/>
    <w:rsid w:val="005C7B54"/>
    <w:rsid w:val="005D19C7"/>
    <w:rsid w:val="005E7C0F"/>
    <w:rsid w:val="005F6F08"/>
    <w:rsid w:val="00600DB4"/>
    <w:rsid w:val="00600EC1"/>
    <w:rsid w:val="00607472"/>
    <w:rsid w:val="00614807"/>
    <w:rsid w:val="0062697B"/>
    <w:rsid w:val="00627A9D"/>
    <w:rsid w:val="00634804"/>
    <w:rsid w:val="00635FD9"/>
    <w:rsid w:val="00637763"/>
    <w:rsid w:val="00643256"/>
    <w:rsid w:val="00651DBC"/>
    <w:rsid w:val="0066336D"/>
    <w:rsid w:val="00667A5F"/>
    <w:rsid w:val="006728F3"/>
    <w:rsid w:val="00681E03"/>
    <w:rsid w:val="00682FBE"/>
    <w:rsid w:val="00686CE6"/>
    <w:rsid w:val="00694A6F"/>
    <w:rsid w:val="006B7A2A"/>
    <w:rsid w:val="006E4DB6"/>
    <w:rsid w:val="006F4C54"/>
    <w:rsid w:val="006F595B"/>
    <w:rsid w:val="006F6074"/>
    <w:rsid w:val="006F763B"/>
    <w:rsid w:val="007021A7"/>
    <w:rsid w:val="00704123"/>
    <w:rsid w:val="00711E3C"/>
    <w:rsid w:val="007247F8"/>
    <w:rsid w:val="00725017"/>
    <w:rsid w:val="00733768"/>
    <w:rsid w:val="00744DC3"/>
    <w:rsid w:val="0075433C"/>
    <w:rsid w:val="00761272"/>
    <w:rsid w:val="00761321"/>
    <w:rsid w:val="00763C19"/>
    <w:rsid w:val="00770FC1"/>
    <w:rsid w:val="00777FBE"/>
    <w:rsid w:val="00781B83"/>
    <w:rsid w:val="00787691"/>
    <w:rsid w:val="007935FD"/>
    <w:rsid w:val="007A2385"/>
    <w:rsid w:val="007A25F1"/>
    <w:rsid w:val="007A39F0"/>
    <w:rsid w:val="007B7B53"/>
    <w:rsid w:val="007C1848"/>
    <w:rsid w:val="007C76E8"/>
    <w:rsid w:val="007E2926"/>
    <w:rsid w:val="007F0F86"/>
    <w:rsid w:val="00801946"/>
    <w:rsid w:val="00802A42"/>
    <w:rsid w:val="008059E6"/>
    <w:rsid w:val="008101DE"/>
    <w:rsid w:val="00815A06"/>
    <w:rsid w:val="00816AF4"/>
    <w:rsid w:val="00820EE5"/>
    <w:rsid w:val="00822CE0"/>
    <w:rsid w:val="008243D0"/>
    <w:rsid w:val="008543A0"/>
    <w:rsid w:val="008549FB"/>
    <w:rsid w:val="00861268"/>
    <w:rsid w:val="00861AC0"/>
    <w:rsid w:val="00873918"/>
    <w:rsid w:val="00876561"/>
    <w:rsid w:val="0088312C"/>
    <w:rsid w:val="00884C62"/>
    <w:rsid w:val="00887729"/>
    <w:rsid w:val="00890DEE"/>
    <w:rsid w:val="008917BF"/>
    <w:rsid w:val="00894683"/>
    <w:rsid w:val="008A4361"/>
    <w:rsid w:val="008B1F21"/>
    <w:rsid w:val="008B369E"/>
    <w:rsid w:val="008B6CB8"/>
    <w:rsid w:val="008C18EB"/>
    <w:rsid w:val="008C1D47"/>
    <w:rsid w:val="008C338C"/>
    <w:rsid w:val="008C417B"/>
    <w:rsid w:val="008C5AE1"/>
    <w:rsid w:val="008D06B7"/>
    <w:rsid w:val="008D4965"/>
    <w:rsid w:val="008E0FA7"/>
    <w:rsid w:val="008F5FF6"/>
    <w:rsid w:val="008F6250"/>
    <w:rsid w:val="009001AF"/>
    <w:rsid w:val="00904B64"/>
    <w:rsid w:val="00904C5F"/>
    <w:rsid w:val="00906F05"/>
    <w:rsid w:val="00910202"/>
    <w:rsid w:val="009152FA"/>
    <w:rsid w:val="00920011"/>
    <w:rsid w:val="00922437"/>
    <w:rsid w:val="00942CB8"/>
    <w:rsid w:val="00976C79"/>
    <w:rsid w:val="00977842"/>
    <w:rsid w:val="009A337F"/>
    <w:rsid w:val="009B085E"/>
    <w:rsid w:val="009B2951"/>
    <w:rsid w:val="009B32A7"/>
    <w:rsid w:val="009B503D"/>
    <w:rsid w:val="009C0A1D"/>
    <w:rsid w:val="009C4AFA"/>
    <w:rsid w:val="009C513A"/>
    <w:rsid w:val="009C6F91"/>
    <w:rsid w:val="009E0CA1"/>
    <w:rsid w:val="009E6F40"/>
    <w:rsid w:val="009F1618"/>
    <w:rsid w:val="009F2764"/>
    <w:rsid w:val="00A34CE5"/>
    <w:rsid w:val="00A37B4F"/>
    <w:rsid w:val="00A41B5F"/>
    <w:rsid w:val="00A41F90"/>
    <w:rsid w:val="00A7312C"/>
    <w:rsid w:val="00A77406"/>
    <w:rsid w:val="00A775E0"/>
    <w:rsid w:val="00A83CCF"/>
    <w:rsid w:val="00A84CF8"/>
    <w:rsid w:val="00A852EB"/>
    <w:rsid w:val="00A86A06"/>
    <w:rsid w:val="00A97B55"/>
    <w:rsid w:val="00AA1CE3"/>
    <w:rsid w:val="00AA5355"/>
    <w:rsid w:val="00AB369F"/>
    <w:rsid w:val="00AB6CB1"/>
    <w:rsid w:val="00AC3E83"/>
    <w:rsid w:val="00AC73C2"/>
    <w:rsid w:val="00AD4847"/>
    <w:rsid w:val="00AD66D8"/>
    <w:rsid w:val="00AF1222"/>
    <w:rsid w:val="00AF4A66"/>
    <w:rsid w:val="00AF7E56"/>
    <w:rsid w:val="00B002FC"/>
    <w:rsid w:val="00B07B70"/>
    <w:rsid w:val="00B136F7"/>
    <w:rsid w:val="00B176AC"/>
    <w:rsid w:val="00B220B1"/>
    <w:rsid w:val="00B306A3"/>
    <w:rsid w:val="00B32072"/>
    <w:rsid w:val="00B336A3"/>
    <w:rsid w:val="00B42907"/>
    <w:rsid w:val="00B64BE3"/>
    <w:rsid w:val="00B65817"/>
    <w:rsid w:val="00B7054C"/>
    <w:rsid w:val="00B71596"/>
    <w:rsid w:val="00B82273"/>
    <w:rsid w:val="00B8229C"/>
    <w:rsid w:val="00B83D04"/>
    <w:rsid w:val="00B84EAC"/>
    <w:rsid w:val="00B855C6"/>
    <w:rsid w:val="00B85B97"/>
    <w:rsid w:val="00B97058"/>
    <w:rsid w:val="00B974C2"/>
    <w:rsid w:val="00BA184D"/>
    <w:rsid w:val="00BA453D"/>
    <w:rsid w:val="00BB59F5"/>
    <w:rsid w:val="00BB6E4B"/>
    <w:rsid w:val="00BC3927"/>
    <w:rsid w:val="00BC4981"/>
    <w:rsid w:val="00BE5269"/>
    <w:rsid w:val="00BF028F"/>
    <w:rsid w:val="00BF5904"/>
    <w:rsid w:val="00BF7692"/>
    <w:rsid w:val="00C0193D"/>
    <w:rsid w:val="00C206D1"/>
    <w:rsid w:val="00C23D45"/>
    <w:rsid w:val="00C3307F"/>
    <w:rsid w:val="00C5136F"/>
    <w:rsid w:val="00C608B2"/>
    <w:rsid w:val="00C62DCA"/>
    <w:rsid w:val="00C72CD5"/>
    <w:rsid w:val="00C94A51"/>
    <w:rsid w:val="00C94A63"/>
    <w:rsid w:val="00CA12DA"/>
    <w:rsid w:val="00CA3BD4"/>
    <w:rsid w:val="00CB447C"/>
    <w:rsid w:val="00CB7984"/>
    <w:rsid w:val="00CB7BD0"/>
    <w:rsid w:val="00CC55C1"/>
    <w:rsid w:val="00CC6788"/>
    <w:rsid w:val="00CC7A77"/>
    <w:rsid w:val="00D0795C"/>
    <w:rsid w:val="00D07D20"/>
    <w:rsid w:val="00D15CE8"/>
    <w:rsid w:val="00D17EF9"/>
    <w:rsid w:val="00D27FC5"/>
    <w:rsid w:val="00D43F33"/>
    <w:rsid w:val="00D45AA6"/>
    <w:rsid w:val="00D56199"/>
    <w:rsid w:val="00D60432"/>
    <w:rsid w:val="00D62870"/>
    <w:rsid w:val="00D87E2C"/>
    <w:rsid w:val="00DA227A"/>
    <w:rsid w:val="00DB7FF1"/>
    <w:rsid w:val="00DC15B9"/>
    <w:rsid w:val="00DC3EC2"/>
    <w:rsid w:val="00DC5CC9"/>
    <w:rsid w:val="00DD3C20"/>
    <w:rsid w:val="00DD5BAB"/>
    <w:rsid w:val="00DF2CE5"/>
    <w:rsid w:val="00E0197B"/>
    <w:rsid w:val="00E0347F"/>
    <w:rsid w:val="00E12CD4"/>
    <w:rsid w:val="00E1475D"/>
    <w:rsid w:val="00E15806"/>
    <w:rsid w:val="00E172EF"/>
    <w:rsid w:val="00E21E3A"/>
    <w:rsid w:val="00E22232"/>
    <w:rsid w:val="00E2292F"/>
    <w:rsid w:val="00E36307"/>
    <w:rsid w:val="00E44031"/>
    <w:rsid w:val="00E4406D"/>
    <w:rsid w:val="00E47DBE"/>
    <w:rsid w:val="00E52A5A"/>
    <w:rsid w:val="00E5421C"/>
    <w:rsid w:val="00E55082"/>
    <w:rsid w:val="00E75775"/>
    <w:rsid w:val="00E7680F"/>
    <w:rsid w:val="00E845BE"/>
    <w:rsid w:val="00E8535E"/>
    <w:rsid w:val="00E935C1"/>
    <w:rsid w:val="00EA0B48"/>
    <w:rsid w:val="00EB1A67"/>
    <w:rsid w:val="00EC19E9"/>
    <w:rsid w:val="00EC1C1B"/>
    <w:rsid w:val="00ED66A5"/>
    <w:rsid w:val="00EE1934"/>
    <w:rsid w:val="00EE1D61"/>
    <w:rsid w:val="00EE5F06"/>
    <w:rsid w:val="00EF0C3C"/>
    <w:rsid w:val="00EF17BE"/>
    <w:rsid w:val="00F1178E"/>
    <w:rsid w:val="00F12AAA"/>
    <w:rsid w:val="00F13425"/>
    <w:rsid w:val="00F21557"/>
    <w:rsid w:val="00F223BE"/>
    <w:rsid w:val="00F362B0"/>
    <w:rsid w:val="00F46ECF"/>
    <w:rsid w:val="00F50465"/>
    <w:rsid w:val="00F5090F"/>
    <w:rsid w:val="00F546D9"/>
    <w:rsid w:val="00F61721"/>
    <w:rsid w:val="00F662C4"/>
    <w:rsid w:val="00F7121C"/>
    <w:rsid w:val="00F9713B"/>
    <w:rsid w:val="00FA357E"/>
    <w:rsid w:val="00FB0046"/>
    <w:rsid w:val="00FB39EE"/>
    <w:rsid w:val="00FB56B0"/>
    <w:rsid w:val="00FB5EEE"/>
    <w:rsid w:val="00FC3B94"/>
    <w:rsid w:val="00FC4D0E"/>
    <w:rsid w:val="00FC62ED"/>
    <w:rsid w:val="00FC7330"/>
    <w:rsid w:val="00FC76DA"/>
    <w:rsid w:val="00FD0282"/>
    <w:rsid w:val="00FE21BF"/>
    <w:rsid w:val="00FE715B"/>
    <w:rsid w:val="00FF0311"/>
    <w:rsid w:val="00FF5E0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2A2D"/>
  <w15:docId w15:val="{8DC90509-6284-714A-AAB9-AEDA8F8B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2C4"/>
  </w:style>
  <w:style w:type="paragraph" w:styleId="Titolo1">
    <w:name w:val="heading 1"/>
    <w:basedOn w:val="Normale"/>
    <w:link w:val="Titolo1Carattere"/>
    <w:uiPriority w:val="9"/>
    <w:qFormat/>
    <w:rsid w:val="00942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1">
    <w:name w:val="FR1"/>
    <w:uiPriority w:val="99"/>
    <w:rsid w:val="009F1618"/>
    <w:pPr>
      <w:widowControl w:val="0"/>
      <w:suppressAutoHyphens/>
      <w:spacing w:after="0" w:line="300" w:lineRule="auto"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table" w:styleId="Grigliatabella">
    <w:name w:val="Table Grid"/>
    <w:basedOn w:val="Tabellanormale"/>
    <w:uiPriority w:val="39"/>
    <w:rsid w:val="0074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04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aragrafoelenco">
    <w:name w:val="List Paragraph"/>
    <w:basedOn w:val="Normale"/>
    <w:uiPriority w:val="34"/>
    <w:qFormat/>
    <w:rsid w:val="00E845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DD7"/>
  </w:style>
  <w:style w:type="paragraph" w:styleId="Pidipagina">
    <w:name w:val="footer"/>
    <w:basedOn w:val="Normale"/>
    <w:link w:val="PidipaginaCarattere"/>
    <w:uiPriority w:val="99"/>
    <w:unhideWhenUsed/>
    <w:rsid w:val="0036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DD7"/>
  </w:style>
  <w:style w:type="character" w:styleId="Collegamentoipertestuale">
    <w:name w:val="Hyperlink"/>
    <w:basedOn w:val="Carpredefinitoparagrafo"/>
    <w:uiPriority w:val="99"/>
    <w:semiHidden/>
    <w:unhideWhenUsed/>
    <w:rsid w:val="00365DD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2C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itle-erpl">
    <w:name w:val="title-erpl"/>
    <w:basedOn w:val="Normale"/>
    <w:next w:val="Normale"/>
    <w:qFormat/>
    <w:rsid w:val="00781B83"/>
    <w:pPr>
      <w:spacing w:before="567" w:after="284" w:line="240" w:lineRule="auto"/>
      <w:ind w:left="57" w:right="1588"/>
      <w:jc w:val="center"/>
    </w:pPr>
    <w:rPr>
      <w:rFonts w:ascii="Times New Roman" w:hAnsi="Times New Roman" w:cs="Times New Roman"/>
      <w:smallCaps/>
      <w:sz w:val="28"/>
      <w:szCs w:val="20"/>
    </w:rPr>
  </w:style>
  <w:style w:type="paragraph" w:styleId="Nessunaspaziatura">
    <w:name w:val="No Spacing"/>
    <w:uiPriority w:val="1"/>
    <w:qFormat/>
    <w:rsid w:val="00A83CC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2F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269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69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69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69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697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26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surl.li/frrqm" TargetMode="External"/><Relationship Id="rId26" Type="http://schemas.openxmlformats.org/officeDocument/2006/relationships/hyperlink" Target="http://surl.li/frrq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url.li/frrri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surl.li/frrr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url.li/frrq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surl.li/frrqm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://surl.li/frrri" TargetMode="External"/><Relationship Id="rId28" Type="http://schemas.openxmlformats.org/officeDocument/2006/relationships/hyperlink" Target="http://surl.li/frrq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surl.li/frrq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surl.li/frrqm" TargetMode="External"/><Relationship Id="rId27" Type="http://schemas.openxmlformats.org/officeDocument/2006/relationships/hyperlink" Target="http://surl.li/frrr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BBC1CDDC15D440AB842761FB5009E3" ma:contentTypeVersion="16" ma:contentTypeDescription="Створення нового документа." ma:contentTypeScope="" ma:versionID="40669638d1349468302185642e665d6c">
  <xsd:schema xmlns:xsd="http://www.w3.org/2001/XMLSchema" xmlns:xs="http://www.w3.org/2001/XMLSchema" xmlns:p="http://schemas.microsoft.com/office/2006/metadata/properties" xmlns:ns2="97be4edb-2bc3-4142-9e94-2144b3faaea8" xmlns:ns3="d588059f-900c-4a71-ad35-24109618ec86" targetNamespace="http://schemas.microsoft.com/office/2006/metadata/properties" ma:root="true" ma:fieldsID="6444202109c2abd6ec9c690721b4917d" ns2:_="" ns3:_="">
    <xsd:import namespace="97be4edb-2bc3-4142-9e94-2144b3faaea8"/>
    <xsd:import namespace="d588059f-900c-4a71-ad35-24109618e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e4edb-2bc3-4142-9e94-2144b3faa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d305cb1c-214c-4e8f-9a6d-13618e929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059f-900c-4a71-ad35-24109618e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4106e8-06a9-4498-a3dd-97596eceab35}" ma:internalName="TaxCatchAll" ma:showField="CatchAllData" ma:web="d588059f-900c-4a71-ad35-24109618e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849851-2C25-467B-94FA-185544EB7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34036-0CF2-4DB1-B203-152ABE181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e4edb-2bc3-4142-9e94-2144b3faaea8"/>
    <ds:schemaRef ds:uri="d588059f-900c-4a71-ad35-24109618e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9FFA0-01A3-4D69-AA9B-9E4E4078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3084</Words>
  <Characters>17585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Санченко</dc:creator>
  <cp:lastModifiedBy>Fasciglione Marco</cp:lastModifiedBy>
  <cp:revision>3</cp:revision>
  <dcterms:created xsi:type="dcterms:W3CDTF">2023-03-27T20:54:00Z</dcterms:created>
  <dcterms:modified xsi:type="dcterms:W3CDTF">2023-04-02T10:47:00Z</dcterms:modified>
</cp:coreProperties>
</file>