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19F" w:rsidRDefault="004E319F" w:rsidP="004E319F">
      <w:pPr>
        <w:ind w:left="-567" w:right="-631"/>
        <w:jc w:val="center"/>
        <w:rPr>
          <w:rFonts w:ascii="Calibri Light" w:eastAsia="Times New Roman" w:hAnsi="Calibri Light" w:cs="Times New Roman"/>
          <w:b/>
          <w:sz w:val="22"/>
          <w:szCs w:val="22"/>
        </w:rPr>
      </w:pPr>
      <w:r>
        <w:rPr>
          <w:rFonts w:ascii="Calibri Light" w:eastAsia="Times New Roman" w:hAnsi="Calibri Light" w:cs="Times New Roman"/>
          <w:b/>
          <w:sz w:val="22"/>
          <w:szCs w:val="22"/>
        </w:rPr>
        <w:t>COMUNICATO STAMPA</w:t>
      </w:r>
    </w:p>
    <w:p w:rsidR="004E319F" w:rsidRDefault="004E319F" w:rsidP="004E319F">
      <w:pPr>
        <w:ind w:left="-567" w:right="-631"/>
        <w:jc w:val="center"/>
        <w:rPr>
          <w:rFonts w:ascii="Calibri Light" w:eastAsia="Times New Roman" w:hAnsi="Calibri Light" w:cs="Times New Roman"/>
          <w:b/>
          <w:sz w:val="22"/>
          <w:szCs w:val="22"/>
        </w:rPr>
      </w:pPr>
    </w:p>
    <w:p w:rsidR="002F6E9C" w:rsidRPr="00BA4DD7" w:rsidRDefault="002F6E9C" w:rsidP="004E319F">
      <w:pPr>
        <w:ind w:left="-567" w:right="-631"/>
        <w:jc w:val="center"/>
        <w:rPr>
          <w:rFonts w:ascii="Calibri Light" w:eastAsia="Times New Roman" w:hAnsi="Calibri Light" w:cs="Times New Roman"/>
          <w:b/>
          <w:sz w:val="22"/>
          <w:szCs w:val="22"/>
        </w:rPr>
      </w:pPr>
      <w:r w:rsidRPr="00BA4DD7">
        <w:rPr>
          <w:rFonts w:ascii="Calibri Light" w:eastAsia="Times New Roman" w:hAnsi="Calibri Light" w:cs="Times New Roman"/>
          <w:b/>
          <w:sz w:val="22"/>
          <w:szCs w:val="22"/>
        </w:rPr>
        <w:t>Avanza la ricerca sul Morbo di Parkinson: possibilità di cura associate a un ‘</w:t>
      </w:r>
      <w:r w:rsidR="001B2648">
        <w:rPr>
          <w:rFonts w:ascii="Calibri Light" w:eastAsia="Times New Roman" w:hAnsi="Calibri Light" w:cs="Times New Roman"/>
          <w:b/>
          <w:sz w:val="22"/>
          <w:szCs w:val="22"/>
        </w:rPr>
        <w:t>enzima</w:t>
      </w:r>
      <w:r w:rsidRPr="00BA4DD7">
        <w:rPr>
          <w:rFonts w:ascii="Calibri Light" w:eastAsia="Times New Roman" w:hAnsi="Calibri Light" w:cs="Times New Roman"/>
          <w:b/>
          <w:sz w:val="22"/>
          <w:szCs w:val="22"/>
        </w:rPr>
        <w:t>’</w:t>
      </w:r>
    </w:p>
    <w:p w:rsidR="00843604" w:rsidRDefault="002F6E9C" w:rsidP="004E319F">
      <w:pPr>
        <w:ind w:left="-567" w:right="-631"/>
        <w:jc w:val="center"/>
        <w:rPr>
          <w:rFonts w:ascii="Calibri Light" w:eastAsia="Times New Roman" w:hAnsi="Calibri Light" w:cs="Times New Roman"/>
          <w:i/>
          <w:sz w:val="22"/>
          <w:szCs w:val="22"/>
        </w:rPr>
      </w:pPr>
      <w:r w:rsidRPr="00BA4DD7">
        <w:rPr>
          <w:rFonts w:ascii="Calibri Light" w:eastAsia="Times New Roman" w:hAnsi="Calibri Light" w:cs="Times New Roman"/>
          <w:i/>
          <w:sz w:val="22"/>
          <w:szCs w:val="22"/>
        </w:rPr>
        <w:t>Un recentissimo studio</w:t>
      </w:r>
      <w:r w:rsidR="00C63335" w:rsidRPr="00C72B9E">
        <w:rPr>
          <w:rFonts w:ascii="Calibri Light" w:hAnsi="Calibri Light"/>
          <w:i/>
          <w:sz w:val="20"/>
          <w:szCs w:val="20"/>
        </w:rPr>
        <w:t xml:space="preserve">* </w:t>
      </w:r>
      <w:r w:rsidR="004B6702">
        <w:rPr>
          <w:rFonts w:ascii="Calibri Light" w:eastAsia="Times New Roman" w:hAnsi="Calibri Light" w:cs="Times New Roman"/>
          <w:i/>
          <w:sz w:val="22"/>
          <w:szCs w:val="22"/>
        </w:rPr>
        <w:t xml:space="preserve">a firma del </w:t>
      </w:r>
      <w:r w:rsidR="004B6702" w:rsidRPr="00BA4DD7">
        <w:rPr>
          <w:rFonts w:ascii="Calibri Light" w:eastAsia="Times New Roman" w:hAnsi="Calibri Light" w:cs="Times New Roman"/>
          <w:i/>
          <w:sz w:val="22"/>
          <w:szCs w:val="22"/>
        </w:rPr>
        <w:t xml:space="preserve">ricercatore palermitano </w:t>
      </w:r>
      <w:r w:rsidR="004B6702">
        <w:rPr>
          <w:rFonts w:ascii="Calibri Light" w:eastAsia="Times New Roman" w:hAnsi="Calibri Light" w:cs="Times New Roman"/>
          <w:i/>
          <w:sz w:val="22"/>
          <w:szCs w:val="22"/>
        </w:rPr>
        <w:t xml:space="preserve">Roberto Di Maio </w:t>
      </w:r>
      <w:r w:rsidR="004B6702" w:rsidRPr="00BA4DD7">
        <w:rPr>
          <w:rFonts w:ascii="Calibri Light" w:eastAsia="Times New Roman" w:hAnsi="Calibri Light" w:cs="Times New Roman"/>
          <w:i/>
          <w:sz w:val="22"/>
          <w:szCs w:val="22"/>
        </w:rPr>
        <w:t>della Fondazione Ri.MED</w:t>
      </w:r>
      <w:r w:rsidR="004B6702">
        <w:rPr>
          <w:rFonts w:ascii="Calibri Light" w:eastAsia="Times New Roman" w:hAnsi="Calibri Light" w:cs="Times New Roman"/>
          <w:i/>
          <w:sz w:val="22"/>
          <w:szCs w:val="22"/>
        </w:rPr>
        <w:t xml:space="preserve">, condotto </w:t>
      </w:r>
      <w:r w:rsidR="0092239B">
        <w:rPr>
          <w:rFonts w:ascii="Calibri Light" w:eastAsia="Times New Roman" w:hAnsi="Calibri Light" w:cs="Times New Roman"/>
          <w:i/>
          <w:sz w:val="22"/>
          <w:szCs w:val="22"/>
        </w:rPr>
        <w:t xml:space="preserve">in collaborazione </w:t>
      </w:r>
      <w:r w:rsidR="00923829">
        <w:rPr>
          <w:rFonts w:ascii="Calibri Light" w:eastAsia="Times New Roman" w:hAnsi="Calibri Light" w:cs="Times New Roman"/>
          <w:i/>
          <w:sz w:val="22"/>
          <w:szCs w:val="22"/>
        </w:rPr>
        <w:t xml:space="preserve">con </w:t>
      </w:r>
      <w:r w:rsidR="00E3798A" w:rsidRPr="00BA4DD7">
        <w:rPr>
          <w:rFonts w:ascii="Calibri Light" w:eastAsia="Times New Roman" w:hAnsi="Calibri Light" w:cs="Times New Roman"/>
          <w:i/>
          <w:sz w:val="22"/>
          <w:szCs w:val="22"/>
        </w:rPr>
        <w:t>l’Università di Pittsburgh</w:t>
      </w:r>
      <w:r w:rsidR="00BB4770" w:rsidRPr="00BA4DD7">
        <w:rPr>
          <w:rFonts w:ascii="Calibri Light" w:eastAsia="Times New Roman" w:hAnsi="Calibri Light" w:cs="Times New Roman"/>
          <w:i/>
          <w:sz w:val="22"/>
          <w:szCs w:val="22"/>
        </w:rPr>
        <w:t xml:space="preserve"> e UPMC</w:t>
      </w:r>
      <w:r w:rsidR="00E3798A" w:rsidRPr="00BA4DD7">
        <w:rPr>
          <w:rFonts w:ascii="Calibri Light" w:eastAsia="Times New Roman" w:hAnsi="Calibri Light" w:cs="Times New Roman"/>
          <w:i/>
          <w:sz w:val="22"/>
          <w:szCs w:val="22"/>
        </w:rPr>
        <w:t xml:space="preserve">, </w:t>
      </w:r>
      <w:r w:rsidR="001B2648" w:rsidRPr="006401B6">
        <w:rPr>
          <w:rFonts w:ascii="Calibri Light" w:eastAsia="Times New Roman" w:hAnsi="Calibri Light" w:cs="Times New Roman"/>
          <w:i/>
          <w:sz w:val="22"/>
          <w:szCs w:val="22"/>
        </w:rPr>
        <w:t>ha evidenziato che l’enzima LRRK2, le cui mutazioni genetiche sono associate all’insorgenza di Parkinson familiare, risulta essere ip</w:t>
      </w:r>
      <w:r w:rsidR="00843604">
        <w:rPr>
          <w:rFonts w:ascii="Calibri Light" w:eastAsia="Times New Roman" w:hAnsi="Calibri Light" w:cs="Times New Roman"/>
          <w:i/>
          <w:sz w:val="22"/>
          <w:szCs w:val="22"/>
        </w:rPr>
        <w:t xml:space="preserve">erattivo anche nelle forme più </w:t>
      </w:r>
      <w:r w:rsidR="001B2648" w:rsidRPr="006401B6">
        <w:rPr>
          <w:rFonts w:ascii="Calibri Light" w:eastAsia="Times New Roman" w:hAnsi="Calibri Light" w:cs="Times New Roman"/>
          <w:i/>
          <w:sz w:val="22"/>
          <w:szCs w:val="22"/>
        </w:rPr>
        <w:t>comuni</w:t>
      </w:r>
      <w:r w:rsidR="00843604">
        <w:rPr>
          <w:rFonts w:ascii="Calibri Light" w:eastAsia="Times New Roman" w:hAnsi="Calibri Light" w:cs="Times New Roman"/>
          <w:i/>
          <w:sz w:val="22"/>
          <w:szCs w:val="22"/>
        </w:rPr>
        <w:t xml:space="preserve"> </w:t>
      </w:r>
      <w:r w:rsidR="001B2648" w:rsidRPr="006401B6">
        <w:rPr>
          <w:rFonts w:ascii="Calibri Light" w:eastAsia="Times New Roman" w:hAnsi="Calibri Light" w:cs="Times New Roman"/>
          <w:i/>
          <w:sz w:val="22"/>
          <w:szCs w:val="22"/>
        </w:rPr>
        <w:t>e diffuse di Parkinson acquisito (Parkinson idiopatico).</w:t>
      </w:r>
      <w:r w:rsidR="00843604">
        <w:rPr>
          <w:rFonts w:ascii="Calibri Light" w:eastAsia="Times New Roman" w:hAnsi="Calibri Light" w:cs="Times New Roman"/>
          <w:i/>
          <w:sz w:val="22"/>
          <w:szCs w:val="22"/>
        </w:rPr>
        <w:t xml:space="preserve"> </w:t>
      </w:r>
      <w:r w:rsidR="00843604" w:rsidRPr="006401B6">
        <w:rPr>
          <w:rFonts w:ascii="Calibri Light" w:eastAsia="Times New Roman" w:hAnsi="Calibri Light" w:cs="Times New Roman"/>
          <w:i/>
          <w:sz w:val="22"/>
          <w:szCs w:val="22"/>
        </w:rPr>
        <w:t>Questa scoperta allargherebbe le possibilità di cura a una più vasta popolazione di pazienti.</w:t>
      </w:r>
      <w:r w:rsidR="00843604">
        <w:rPr>
          <w:rFonts w:ascii="Calibri Light" w:eastAsia="Times New Roman" w:hAnsi="Calibri Light" w:cs="Times New Roman"/>
          <w:i/>
          <w:sz w:val="22"/>
          <w:szCs w:val="22"/>
        </w:rPr>
        <w:t xml:space="preserve"> </w:t>
      </w:r>
      <w:r w:rsidR="00843604" w:rsidRPr="006401B6">
        <w:rPr>
          <w:rFonts w:ascii="Calibri Light" w:eastAsia="Times New Roman" w:hAnsi="Calibri Light" w:cs="Times New Roman"/>
          <w:i/>
          <w:sz w:val="22"/>
          <w:szCs w:val="22"/>
        </w:rPr>
        <w:t>Questo studio, inoltre, per la prima volta, spiega il possibile ruolo di LRRK2 nella patogenesi della malattia di Parkinson, descrivendo il suo coinvolgimento nel</w:t>
      </w:r>
      <w:r w:rsidR="00843604">
        <w:rPr>
          <w:rFonts w:ascii="Calibri Light" w:eastAsia="Times New Roman" w:hAnsi="Calibri Light" w:cs="Times New Roman"/>
          <w:i/>
          <w:sz w:val="22"/>
          <w:szCs w:val="22"/>
        </w:rPr>
        <w:t xml:space="preserve">l’accumulo intracellulare </w:t>
      </w:r>
      <w:r w:rsidR="00843604" w:rsidRPr="006401B6">
        <w:rPr>
          <w:rFonts w:ascii="Calibri Light" w:eastAsia="Times New Roman" w:hAnsi="Calibri Light" w:cs="Times New Roman"/>
          <w:i/>
          <w:sz w:val="22"/>
          <w:szCs w:val="22"/>
        </w:rPr>
        <w:t>di forme neurotossiche di alfa-</w:t>
      </w:r>
      <w:proofErr w:type="spellStart"/>
      <w:r w:rsidR="00843604" w:rsidRPr="006401B6">
        <w:rPr>
          <w:rFonts w:ascii="Calibri Light" w:eastAsia="Times New Roman" w:hAnsi="Calibri Light" w:cs="Times New Roman"/>
          <w:i/>
          <w:sz w:val="22"/>
          <w:szCs w:val="22"/>
        </w:rPr>
        <w:t>sinucleina</w:t>
      </w:r>
      <w:proofErr w:type="spellEnd"/>
      <w:r w:rsidR="00ED1E6C">
        <w:rPr>
          <w:rFonts w:ascii="Calibri Light" w:eastAsia="Times New Roman" w:hAnsi="Calibri Light" w:cs="Times New Roman"/>
          <w:i/>
          <w:sz w:val="22"/>
          <w:szCs w:val="22"/>
        </w:rPr>
        <w:t>.</w:t>
      </w:r>
    </w:p>
    <w:p w:rsidR="001B2648" w:rsidRPr="006401B6" w:rsidRDefault="001B2648" w:rsidP="001B2648">
      <w:pPr>
        <w:shd w:val="clear" w:color="auto" w:fill="FFFFFF" w:themeFill="background1"/>
        <w:rPr>
          <w:rFonts w:ascii="Calibri Light" w:eastAsia="Times New Roman" w:hAnsi="Calibri Light" w:cs="Times New Roman"/>
          <w:i/>
          <w:sz w:val="22"/>
          <w:szCs w:val="22"/>
        </w:rPr>
      </w:pPr>
    </w:p>
    <w:p w:rsidR="001B2648" w:rsidRDefault="001B2648" w:rsidP="004E319F">
      <w:pPr>
        <w:ind w:left="-567" w:right="-631"/>
        <w:jc w:val="both"/>
        <w:rPr>
          <w:rFonts w:ascii="Calibri Light" w:eastAsia="Times New Roman" w:hAnsi="Calibri Light" w:cs="Times New Roman"/>
          <w:i/>
          <w:sz w:val="22"/>
          <w:szCs w:val="22"/>
        </w:rPr>
      </w:pPr>
    </w:p>
    <w:p w:rsidR="00B03761" w:rsidRDefault="00CC3060" w:rsidP="00B03761">
      <w:pPr>
        <w:spacing w:after="120"/>
        <w:ind w:left="-567" w:right="-629"/>
        <w:jc w:val="both"/>
        <w:rPr>
          <w:rFonts w:ascii="Calibri Light" w:hAnsi="Calibri Light"/>
          <w:sz w:val="22"/>
          <w:szCs w:val="22"/>
        </w:rPr>
      </w:pPr>
      <w:r w:rsidRPr="00BA4DD7">
        <w:rPr>
          <w:rFonts w:ascii="Calibri Light" w:eastAsia="Times New Roman" w:hAnsi="Calibri Light" w:cs="Times New Roman"/>
          <w:sz w:val="22"/>
          <w:szCs w:val="22"/>
        </w:rPr>
        <w:t xml:space="preserve">Si chiama </w:t>
      </w:r>
      <w:r w:rsidRPr="00BA4DD7">
        <w:rPr>
          <w:rFonts w:ascii="Calibri Light" w:eastAsia="Times New Roman" w:hAnsi="Calibri Light" w:cs="Times New Roman"/>
          <w:b/>
          <w:sz w:val="22"/>
          <w:szCs w:val="22"/>
        </w:rPr>
        <w:t>LLRK2</w:t>
      </w:r>
      <w:r w:rsidR="001C1C06" w:rsidRPr="00BA4DD7">
        <w:rPr>
          <w:rFonts w:ascii="Calibri Light" w:eastAsia="Times New Roman" w:hAnsi="Calibri Light" w:cs="Times New Roman"/>
          <w:sz w:val="22"/>
          <w:szCs w:val="22"/>
        </w:rPr>
        <w:t xml:space="preserve"> ed è un </w:t>
      </w:r>
      <w:r w:rsidR="00ED1E6C">
        <w:rPr>
          <w:rFonts w:ascii="Calibri Light" w:eastAsia="Times New Roman" w:hAnsi="Calibri Light" w:cs="Times New Roman"/>
          <w:sz w:val="22"/>
          <w:szCs w:val="22"/>
        </w:rPr>
        <w:t>enzima</w:t>
      </w:r>
      <w:r w:rsidR="001C1C06" w:rsidRPr="00BA4DD7">
        <w:rPr>
          <w:rFonts w:ascii="Calibri Light" w:eastAsia="Times New Roman" w:hAnsi="Calibri Light" w:cs="Times New Roman"/>
          <w:sz w:val="22"/>
          <w:szCs w:val="22"/>
        </w:rPr>
        <w:t xml:space="preserve"> specifico del Morbo di Parkinson. F</w:t>
      </w:r>
      <w:r w:rsidRPr="00BA4DD7">
        <w:rPr>
          <w:rFonts w:ascii="Calibri Light" w:eastAsia="Times New Roman" w:hAnsi="Calibri Light" w:cs="Times New Roman"/>
          <w:sz w:val="22"/>
          <w:szCs w:val="22"/>
        </w:rPr>
        <w:t>ino ad oggi si pensava che la sua mutazione fosse responsabile s</w:t>
      </w:r>
      <w:r w:rsidR="001C1C06" w:rsidRPr="00BA4DD7">
        <w:rPr>
          <w:rFonts w:ascii="Calibri Light" w:eastAsia="Times New Roman" w:hAnsi="Calibri Light" w:cs="Times New Roman"/>
          <w:sz w:val="22"/>
          <w:szCs w:val="22"/>
        </w:rPr>
        <w:t xml:space="preserve">olo di una ridotta percentuale </w:t>
      </w:r>
      <w:r w:rsidR="00B36EF0" w:rsidRPr="00BA4DD7">
        <w:rPr>
          <w:rFonts w:ascii="Calibri Light" w:eastAsia="Times New Roman" w:hAnsi="Calibri Light" w:cs="Times New Roman"/>
          <w:sz w:val="22"/>
          <w:szCs w:val="22"/>
        </w:rPr>
        <w:t xml:space="preserve">(il 3-4%) </w:t>
      </w:r>
      <w:r w:rsidRPr="00BA4DD7">
        <w:rPr>
          <w:rFonts w:ascii="Calibri Light" w:eastAsia="Times New Roman" w:hAnsi="Calibri Light" w:cs="Times New Roman"/>
          <w:sz w:val="22"/>
          <w:szCs w:val="22"/>
        </w:rPr>
        <w:t>di casi di malattia</w:t>
      </w:r>
      <w:r w:rsidR="00B36EF0" w:rsidRPr="00BA4DD7">
        <w:rPr>
          <w:rFonts w:ascii="Calibri Light" w:eastAsia="Times New Roman" w:hAnsi="Calibri Light" w:cs="Times New Roman"/>
          <w:sz w:val="22"/>
          <w:szCs w:val="22"/>
        </w:rPr>
        <w:t xml:space="preserve">. </w:t>
      </w:r>
      <w:r w:rsidRPr="00BA4DD7">
        <w:rPr>
          <w:rFonts w:ascii="Calibri Light" w:eastAsia="Times New Roman" w:hAnsi="Calibri Light" w:cs="Times New Roman"/>
          <w:sz w:val="22"/>
          <w:szCs w:val="22"/>
        </w:rPr>
        <w:t>U</w:t>
      </w:r>
      <w:r w:rsidR="00886AD9" w:rsidRPr="00BA4DD7">
        <w:rPr>
          <w:rFonts w:ascii="Calibri Light" w:eastAsia="Times New Roman" w:hAnsi="Calibri Light" w:cs="Times New Roman"/>
          <w:sz w:val="22"/>
          <w:szCs w:val="22"/>
        </w:rPr>
        <w:t xml:space="preserve">n nuovo studio </w:t>
      </w:r>
      <w:r w:rsidR="00CA5F24">
        <w:rPr>
          <w:rFonts w:ascii="Calibri Light" w:eastAsia="Times New Roman" w:hAnsi="Calibri Light" w:cs="Times New Roman"/>
          <w:sz w:val="22"/>
          <w:szCs w:val="22"/>
        </w:rPr>
        <w:t xml:space="preserve">condotto dalla </w:t>
      </w:r>
      <w:proofErr w:type="spellStart"/>
      <w:r w:rsidR="00CA5F24" w:rsidRPr="00BA4DD7">
        <w:rPr>
          <w:rFonts w:ascii="Calibri Light" w:eastAsia="Times New Roman" w:hAnsi="Calibri Light" w:cs="Times New Roman"/>
          <w:sz w:val="22"/>
          <w:szCs w:val="22"/>
        </w:rPr>
        <w:t>University</w:t>
      </w:r>
      <w:proofErr w:type="spellEnd"/>
      <w:r w:rsidR="00CA5F24" w:rsidRPr="00BA4DD7">
        <w:rPr>
          <w:rFonts w:ascii="Calibri Light" w:eastAsia="Times New Roman" w:hAnsi="Calibri Light" w:cs="Times New Roman"/>
          <w:sz w:val="22"/>
          <w:szCs w:val="22"/>
        </w:rPr>
        <w:t xml:space="preserve"> of Pittsburgh School of Medicine</w:t>
      </w:r>
      <w:r w:rsidR="000A3629">
        <w:rPr>
          <w:rFonts w:ascii="Calibri Light" w:eastAsia="Times New Roman" w:hAnsi="Calibri Light" w:cs="Times New Roman"/>
          <w:sz w:val="22"/>
          <w:szCs w:val="22"/>
        </w:rPr>
        <w:t xml:space="preserve">, UPMC </w:t>
      </w:r>
      <w:r w:rsidR="00F808B9">
        <w:rPr>
          <w:rFonts w:ascii="Calibri Light" w:eastAsia="Times New Roman" w:hAnsi="Calibri Light" w:cs="Times New Roman"/>
          <w:sz w:val="22"/>
          <w:szCs w:val="22"/>
        </w:rPr>
        <w:t>e Ri.MED,</w:t>
      </w:r>
      <w:r w:rsidR="000A3629">
        <w:rPr>
          <w:rFonts w:ascii="Calibri Light" w:eastAsia="Times New Roman" w:hAnsi="Calibri Light" w:cs="Times New Roman"/>
          <w:sz w:val="22"/>
          <w:szCs w:val="22"/>
        </w:rPr>
        <w:t xml:space="preserve"> recentemente </w:t>
      </w:r>
      <w:r w:rsidR="00923829" w:rsidRPr="000A3629">
        <w:rPr>
          <w:rFonts w:ascii="Calibri Light" w:eastAsia="Times New Roman" w:hAnsi="Calibri Light" w:cs="Times New Roman"/>
          <w:sz w:val="22"/>
          <w:szCs w:val="22"/>
        </w:rPr>
        <w:t xml:space="preserve">pubblicato sulla rivista Science </w:t>
      </w:r>
      <w:proofErr w:type="spellStart"/>
      <w:r w:rsidR="00923829" w:rsidRPr="000A3629">
        <w:rPr>
          <w:rFonts w:ascii="Calibri Light" w:eastAsia="Times New Roman" w:hAnsi="Calibri Light" w:cs="Times New Roman"/>
          <w:sz w:val="22"/>
          <w:szCs w:val="22"/>
        </w:rPr>
        <w:t>Translational</w:t>
      </w:r>
      <w:proofErr w:type="spellEnd"/>
      <w:r w:rsidR="00923829" w:rsidRPr="000A3629">
        <w:rPr>
          <w:rFonts w:ascii="Calibri Light" w:eastAsia="Times New Roman" w:hAnsi="Calibri Light" w:cs="Times New Roman"/>
          <w:sz w:val="22"/>
          <w:szCs w:val="22"/>
        </w:rPr>
        <w:t xml:space="preserve"> Medicine</w:t>
      </w:r>
      <w:r w:rsidR="00886AD9" w:rsidRPr="00BA4DD7">
        <w:rPr>
          <w:rFonts w:ascii="Calibri Light" w:eastAsia="Times New Roman" w:hAnsi="Calibri Light" w:cs="Times New Roman"/>
          <w:sz w:val="22"/>
          <w:szCs w:val="22"/>
        </w:rPr>
        <w:t xml:space="preserve">, </w:t>
      </w:r>
      <w:r w:rsidR="000B06E6">
        <w:rPr>
          <w:rFonts w:ascii="Calibri Light" w:eastAsia="Times New Roman" w:hAnsi="Calibri Light" w:cs="Times New Roman"/>
          <w:sz w:val="22"/>
          <w:szCs w:val="22"/>
        </w:rPr>
        <w:t>ha rilevato un’attività</w:t>
      </w:r>
      <w:r w:rsidR="00F808B9" w:rsidRPr="006401B6">
        <w:rPr>
          <w:rFonts w:ascii="Calibri Light" w:eastAsia="Times New Roman" w:hAnsi="Calibri Light" w:cs="Times New Roman"/>
          <w:sz w:val="22"/>
          <w:szCs w:val="22"/>
        </w:rPr>
        <w:t xml:space="preserve"> anomala dell’enzima LRRK2 anche nelle forme non ereditarie di Parkinson. </w:t>
      </w:r>
    </w:p>
    <w:p w:rsidR="00B03761" w:rsidRDefault="00ED1E6C" w:rsidP="00B03761">
      <w:pPr>
        <w:spacing w:after="120"/>
        <w:ind w:left="-567" w:right="-629"/>
        <w:jc w:val="both"/>
        <w:rPr>
          <w:rFonts w:ascii="Calibri Light" w:eastAsia="Times New Roman" w:hAnsi="Calibri Light" w:cs="Times New Roman"/>
          <w:sz w:val="22"/>
          <w:szCs w:val="22"/>
        </w:rPr>
      </w:pPr>
      <w:r w:rsidRPr="006401B6">
        <w:rPr>
          <w:rFonts w:ascii="Calibri Light" w:eastAsia="Times New Roman" w:hAnsi="Calibri Light" w:cs="Times New Roman"/>
          <w:sz w:val="22"/>
          <w:szCs w:val="22"/>
        </w:rPr>
        <w:t xml:space="preserve">L’autore della ricerca, </w:t>
      </w:r>
      <w:r w:rsidRPr="00B03761">
        <w:rPr>
          <w:rFonts w:ascii="Calibri Light" w:eastAsia="Times New Roman" w:hAnsi="Calibri Light" w:cs="Times New Roman"/>
          <w:b/>
          <w:sz w:val="22"/>
          <w:szCs w:val="22"/>
        </w:rPr>
        <w:t>Roberto Di Maio, palermitano</w:t>
      </w:r>
      <w:r w:rsidRPr="006401B6">
        <w:rPr>
          <w:rFonts w:ascii="Calibri Light" w:eastAsia="Times New Roman" w:hAnsi="Calibri Light" w:cs="Times New Roman"/>
          <w:sz w:val="22"/>
          <w:szCs w:val="22"/>
        </w:rPr>
        <w:t xml:space="preserve">, </w:t>
      </w:r>
      <w:r w:rsidR="00091FED">
        <w:rPr>
          <w:rFonts w:ascii="Calibri Light" w:eastAsia="Times New Roman" w:hAnsi="Calibri Light" w:cs="Times New Roman"/>
          <w:sz w:val="22"/>
          <w:szCs w:val="22"/>
        </w:rPr>
        <w:t xml:space="preserve">è </w:t>
      </w:r>
      <w:r w:rsidRPr="006401B6">
        <w:rPr>
          <w:rFonts w:ascii="Calibri Light" w:eastAsia="Times New Roman" w:hAnsi="Calibri Light" w:cs="Times New Roman"/>
          <w:sz w:val="22"/>
          <w:szCs w:val="22"/>
        </w:rPr>
        <w:t xml:space="preserve">Assistant Professor presso il </w:t>
      </w:r>
      <w:r w:rsidRPr="006401B6">
        <w:rPr>
          <w:rFonts w:ascii="Calibri Light" w:hAnsi="Calibri Light" w:cs="Arial"/>
          <w:color w:val="222222"/>
          <w:sz w:val="22"/>
          <w:szCs w:val="22"/>
        </w:rPr>
        <w:t xml:space="preserve">Pittsburgh </w:t>
      </w:r>
      <w:proofErr w:type="spellStart"/>
      <w:r w:rsidRPr="006401B6">
        <w:rPr>
          <w:rFonts w:ascii="Calibri Light" w:hAnsi="Calibri Light" w:cs="Arial"/>
          <w:color w:val="222222"/>
          <w:sz w:val="22"/>
          <w:szCs w:val="22"/>
        </w:rPr>
        <w:t>Institute</w:t>
      </w:r>
      <w:proofErr w:type="spellEnd"/>
      <w:r w:rsidRPr="006401B6">
        <w:rPr>
          <w:rFonts w:ascii="Calibri Light" w:hAnsi="Calibri Light" w:cs="Arial"/>
          <w:color w:val="222222"/>
          <w:sz w:val="22"/>
          <w:szCs w:val="22"/>
        </w:rPr>
        <w:t xml:space="preserve"> for Neurodegenerative </w:t>
      </w:r>
      <w:proofErr w:type="spellStart"/>
      <w:r w:rsidRPr="006401B6">
        <w:rPr>
          <w:rFonts w:ascii="Calibri Light" w:hAnsi="Calibri Light" w:cs="Arial"/>
          <w:color w:val="222222"/>
          <w:sz w:val="22"/>
          <w:szCs w:val="22"/>
        </w:rPr>
        <w:t>Diseases</w:t>
      </w:r>
      <w:proofErr w:type="spellEnd"/>
      <w:r w:rsidRPr="006401B6">
        <w:rPr>
          <w:rFonts w:ascii="Calibri Light" w:hAnsi="Calibri Light" w:cs="Arial"/>
          <w:color w:val="222222"/>
          <w:sz w:val="22"/>
          <w:szCs w:val="22"/>
        </w:rPr>
        <w:t xml:space="preserve">, diretto dal </w:t>
      </w:r>
      <w:r w:rsidRPr="006401B6">
        <w:rPr>
          <w:rFonts w:ascii="Calibri Light" w:eastAsia="Times New Roman" w:hAnsi="Calibri Light" w:cs="Times New Roman"/>
          <w:sz w:val="22"/>
          <w:szCs w:val="22"/>
        </w:rPr>
        <w:t xml:space="preserve">Prof. J. Timothy </w:t>
      </w:r>
      <w:proofErr w:type="spellStart"/>
      <w:r w:rsidRPr="006401B6">
        <w:rPr>
          <w:rFonts w:ascii="Calibri Light" w:eastAsia="Times New Roman" w:hAnsi="Calibri Light" w:cs="Times New Roman"/>
          <w:sz w:val="22"/>
          <w:szCs w:val="22"/>
        </w:rPr>
        <w:t>Greenamyre</w:t>
      </w:r>
      <w:proofErr w:type="spellEnd"/>
      <w:r w:rsidR="006B4E76">
        <w:rPr>
          <w:rFonts w:ascii="Calibri Light" w:eastAsia="Times New Roman" w:hAnsi="Calibri Light" w:cs="Times New Roman"/>
          <w:sz w:val="22"/>
          <w:szCs w:val="22"/>
        </w:rPr>
        <w:t>,</w:t>
      </w:r>
      <w:r w:rsidRPr="006401B6">
        <w:rPr>
          <w:rFonts w:ascii="Calibri Light" w:eastAsia="Times New Roman" w:hAnsi="Calibri Light" w:cs="Times New Roman"/>
          <w:sz w:val="22"/>
          <w:szCs w:val="22"/>
        </w:rPr>
        <w:t xml:space="preserve"> e </w:t>
      </w:r>
      <w:proofErr w:type="spellStart"/>
      <w:r w:rsidRPr="006401B6">
        <w:rPr>
          <w:rFonts w:ascii="Calibri Light" w:eastAsia="Times New Roman" w:hAnsi="Calibri Light" w:cs="Times New Roman"/>
          <w:sz w:val="22"/>
          <w:szCs w:val="22"/>
        </w:rPr>
        <w:t>Principal</w:t>
      </w:r>
      <w:proofErr w:type="spellEnd"/>
      <w:r w:rsidRPr="006401B6">
        <w:rPr>
          <w:rFonts w:ascii="Calibri Light" w:eastAsia="Times New Roman" w:hAnsi="Calibri Light" w:cs="Times New Roman"/>
          <w:sz w:val="22"/>
          <w:szCs w:val="22"/>
        </w:rPr>
        <w:t xml:space="preserve"> Investigator della </w:t>
      </w:r>
      <w:r w:rsidRPr="00B03761">
        <w:rPr>
          <w:rFonts w:ascii="Calibri Light" w:eastAsia="Times New Roman" w:hAnsi="Calibri Light" w:cs="Times New Roman"/>
          <w:b/>
          <w:sz w:val="22"/>
          <w:szCs w:val="22"/>
        </w:rPr>
        <w:t>Fondazione Ri.MED</w:t>
      </w:r>
      <w:r w:rsidRPr="006401B6">
        <w:rPr>
          <w:rFonts w:ascii="Calibri Light" w:eastAsia="Times New Roman" w:hAnsi="Calibri Light" w:cs="Times New Roman"/>
          <w:sz w:val="22"/>
          <w:szCs w:val="22"/>
        </w:rPr>
        <w:t>, grazie all’accordo tra i due enti</w:t>
      </w:r>
      <w:r w:rsidR="00091FED">
        <w:rPr>
          <w:rFonts w:ascii="Calibri Light" w:eastAsia="Times New Roman" w:hAnsi="Calibri Light" w:cs="Times New Roman"/>
          <w:sz w:val="22"/>
          <w:szCs w:val="22"/>
        </w:rPr>
        <w:t xml:space="preserve">. </w:t>
      </w:r>
    </w:p>
    <w:p w:rsidR="00ED1E6C" w:rsidRPr="00B03761" w:rsidRDefault="00ED1E6C" w:rsidP="00B03761">
      <w:pPr>
        <w:spacing w:after="120"/>
        <w:ind w:left="-567" w:right="-629"/>
        <w:jc w:val="both"/>
        <w:rPr>
          <w:rFonts w:ascii="Calibri Light" w:hAnsi="Calibri Light"/>
          <w:sz w:val="22"/>
          <w:szCs w:val="22"/>
        </w:rPr>
      </w:pPr>
      <w:r w:rsidRPr="006401B6">
        <w:rPr>
          <w:rFonts w:ascii="Calibri Light" w:eastAsia="Times New Roman" w:hAnsi="Calibri Light" w:cs="Times New Roman"/>
          <w:i/>
          <w:sz w:val="22"/>
          <w:szCs w:val="22"/>
        </w:rPr>
        <w:t xml:space="preserve">“Si tratta di una scoperta rilevante </w:t>
      </w:r>
      <w:r w:rsidR="00091FED">
        <w:rPr>
          <w:rFonts w:ascii="Calibri Light" w:eastAsia="Times New Roman" w:hAnsi="Calibri Light" w:cs="Times New Roman"/>
          <w:i/>
          <w:sz w:val="22"/>
          <w:szCs w:val="22"/>
        </w:rPr>
        <w:t xml:space="preserve">- </w:t>
      </w:r>
      <w:r w:rsidR="00091FED" w:rsidRPr="00B03761">
        <w:rPr>
          <w:rFonts w:ascii="Calibri Light" w:eastAsia="Times New Roman" w:hAnsi="Calibri Light" w:cs="Times New Roman"/>
          <w:sz w:val="22"/>
          <w:szCs w:val="22"/>
        </w:rPr>
        <w:t>ha dichiarato Di Maio</w:t>
      </w:r>
      <w:r w:rsidR="00091FED">
        <w:rPr>
          <w:rFonts w:ascii="Calibri Light" w:eastAsia="Times New Roman" w:hAnsi="Calibri Light" w:cs="Times New Roman"/>
          <w:i/>
          <w:sz w:val="22"/>
          <w:szCs w:val="22"/>
        </w:rPr>
        <w:t xml:space="preserve"> - </w:t>
      </w:r>
      <w:r w:rsidRPr="006401B6">
        <w:rPr>
          <w:rFonts w:ascii="Calibri Light" w:eastAsia="Times New Roman" w:hAnsi="Calibri Light" w:cs="Times New Roman"/>
          <w:i/>
          <w:sz w:val="22"/>
          <w:szCs w:val="22"/>
        </w:rPr>
        <w:t>che potrebbe consentire di espandere l’utilizzo di alcuni farmaci in via di sviluppo</w:t>
      </w:r>
      <w:r w:rsidR="00B03761">
        <w:rPr>
          <w:rFonts w:ascii="Calibri Light" w:eastAsia="Times New Roman" w:hAnsi="Calibri Light" w:cs="Times New Roman"/>
          <w:i/>
          <w:sz w:val="22"/>
          <w:szCs w:val="22"/>
        </w:rPr>
        <w:t xml:space="preserve"> in grado di bloccare l’attività</w:t>
      </w:r>
      <w:r w:rsidRPr="006401B6">
        <w:rPr>
          <w:rFonts w:ascii="Calibri Light" w:eastAsia="Times New Roman" w:hAnsi="Calibri Light" w:cs="Times New Roman"/>
          <w:i/>
          <w:sz w:val="22"/>
          <w:szCs w:val="22"/>
        </w:rPr>
        <w:t xml:space="preserve"> enzimatica di LRRK2 - pensati inizialmente solo per alcune forme di Parkinson familiare - ad una ben più vasta popolazione di pazienti affetti da Parkinson idiopatico”. </w:t>
      </w:r>
    </w:p>
    <w:p w:rsidR="00E4678C" w:rsidRPr="00BA4DD7" w:rsidRDefault="008B32FD" w:rsidP="004E319F">
      <w:pPr>
        <w:spacing w:after="120"/>
        <w:ind w:left="-567" w:right="-629"/>
        <w:jc w:val="both"/>
        <w:rPr>
          <w:rFonts w:ascii="Calibri Light" w:eastAsia="Times New Roman" w:hAnsi="Calibri Light" w:cs="Times New Roman"/>
          <w:sz w:val="22"/>
          <w:szCs w:val="22"/>
        </w:rPr>
      </w:pPr>
      <w:r w:rsidRPr="00BA4DD7">
        <w:rPr>
          <w:rFonts w:ascii="Calibri Light" w:eastAsia="Times New Roman" w:hAnsi="Calibri Light" w:cs="Times New Roman"/>
          <w:sz w:val="22"/>
          <w:szCs w:val="22"/>
        </w:rPr>
        <w:t>S</w:t>
      </w:r>
      <w:r w:rsidR="00090671" w:rsidRPr="00BA4DD7">
        <w:rPr>
          <w:rFonts w:ascii="Calibri Light" w:eastAsia="Times New Roman" w:hAnsi="Calibri Light" w:cs="Times New Roman"/>
          <w:sz w:val="22"/>
          <w:szCs w:val="22"/>
        </w:rPr>
        <w:t xml:space="preserve">econdo </w:t>
      </w:r>
      <w:r w:rsidR="00526883" w:rsidRPr="00BA4DD7">
        <w:rPr>
          <w:rFonts w:ascii="Calibri Light" w:eastAsia="Times New Roman" w:hAnsi="Calibri Light" w:cs="Times New Roman"/>
          <w:sz w:val="22"/>
          <w:szCs w:val="22"/>
        </w:rPr>
        <w:t>il</w:t>
      </w:r>
      <w:r w:rsidR="00090671" w:rsidRPr="00BA4DD7">
        <w:rPr>
          <w:rFonts w:ascii="Calibri Light" w:eastAsia="Times New Roman" w:hAnsi="Calibri Light" w:cs="Times New Roman"/>
          <w:sz w:val="22"/>
          <w:szCs w:val="22"/>
        </w:rPr>
        <w:t xml:space="preserve"> Ministero della Salute</w:t>
      </w:r>
      <w:r w:rsidRPr="00BA4DD7">
        <w:rPr>
          <w:rFonts w:ascii="Calibri Light" w:eastAsia="Times New Roman" w:hAnsi="Calibri Light" w:cs="Times New Roman"/>
          <w:sz w:val="22"/>
          <w:szCs w:val="22"/>
        </w:rPr>
        <w:t xml:space="preserve">, il morbo di Parkinson colpisce 230 mila </w:t>
      </w:r>
      <w:r w:rsidR="00D67A7A" w:rsidRPr="00BA4DD7">
        <w:rPr>
          <w:rFonts w:ascii="Calibri Light" w:eastAsia="Times New Roman" w:hAnsi="Calibri Light" w:cs="Times New Roman"/>
          <w:sz w:val="22"/>
          <w:szCs w:val="22"/>
        </w:rPr>
        <w:t xml:space="preserve">persone </w:t>
      </w:r>
      <w:r w:rsidR="00F56D20" w:rsidRPr="00BA4DD7">
        <w:rPr>
          <w:rFonts w:ascii="Calibri Light" w:eastAsia="Times New Roman" w:hAnsi="Calibri Light" w:cs="Times New Roman"/>
          <w:sz w:val="22"/>
          <w:szCs w:val="22"/>
        </w:rPr>
        <w:t xml:space="preserve">in Italia </w:t>
      </w:r>
      <w:r w:rsidR="00D67A7A" w:rsidRPr="00BA4DD7">
        <w:rPr>
          <w:rFonts w:ascii="Calibri Light" w:eastAsia="Times New Roman" w:hAnsi="Calibri Light" w:cs="Times New Roman"/>
          <w:sz w:val="22"/>
          <w:szCs w:val="22"/>
        </w:rPr>
        <w:t xml:space="preserve">e </w:t>
      </w:r>
      <w:r w:rsidR="00F56D20" w:rsidRPr="00BA4DD7">
        <w:rPr>
          <w:rFonts w:ascii="Calibri Light" w:eastAsia="Times New Roman" w:hAnsi="Calibri Light" w:cs="Times New Roman"/>
          <w:sz w:val="22"/>
          <w:szCs w:val="22"/>
        </w:rPr>
        <w:t>circa</w:t>
      </w:r>
      <w:r w:rsidR="00090671" w:rsidRPr="00BA4DD7">
        <w:rPr>
          <w:rFonts w:ascii="Calibri Light" w:eastAsia="Times New Roman" w:hAnsi="Calibri Light" w:cs="Times New Roman"/>
          <w:sz w:val="22"/>
          <w:szCs w:val="22"/>
        </w:rPr>
        <w:t xml:space="preserve"> 1</w:t>
      </w:r>
      <w:r w:rsidR="00886AD9" w:rsidRPr="00BA4DD7">
        <w:rPr>
          <w:rFonts w:ascii="Calibri Light" w:eastAsia="Times New Roman" w:hAnsi="Calibri Light" w:cs="Times New Roman"/>
          <w:sz w:val="22"/>
          <w:szCs w:val="22"/>
        </w:rPr>
        <w:t xml:space="preserve">0 milioni </w:t>
      </w:r>
      <w:r w:rsidR="00D67A7A" w:rsidRPr="00BA4DD7">
        <w:rPr>
          <w:rFonts w:ascii="Calibri Light" w:eastAsia="Times New Roman" w:hAnsi="Calibri Light" w:cs="Times New Roman"/>
          <w:sz w:val="22"/>
          <w:szCs w:val="22"/>
        </w:rPr>
        <w:t xml:space="preserve">nel </w:t>
      </w:r>
      <w:r w:rsidR="00886AD9" w:rsidRPr="00BA4DD7">
        <w:rPr>
          <w:rFonts w:ascii="Calibri Light" w:eastAsia="Times New Roman" w:hAnsi="Calibri Light" w:cs="Times New Roman"/>
          <w:sz w:val="22"/>
          <w:szCs w:val="22"/>
        </w:rPr>
        <w:t>mondo</w:t>
      </w:r>
      <w:r w:rsidR="00D67A7A" w:rsidRPr="00BA4DD7">
        <w:rPr>
          <w:rFonts w:ascii="Calibri Light" w:eastAsia="Times New Roman" w:hAnsi="Calibri Light" w:cs="Times New Roman"/>
          <w:sz w:val="22"/>
          <w:szCs w:val="22"/>
        </w:rPr>
        <w:t xml:space="preserve">, ma </w:t>
      </w:r>
      <w:r w:rsidR="00D67A7A" w:rsidRPr="00BA4DD7">
        <w:rPr>
          <w:rFonts w:ascii="Calibri Light" w:hAnsi="Calibri Light" w:cs="Arial"/>
          <w:color w:val="222222"/>
          <w:sz w:val="22"/>
          <w:szCs w:val="22"/>
        </w:rPr>
        <w:t xml:space="preserve">ad oggi non si conoscono con certezza le cause dell’insorgere della mattia, attribuite ad un insieme di fattori genetici e ambientali. </w:t>
      </w:r>
      <w:r w:rsidR="00CD7368" w:rsidRPr="00BA4DD7">
        <w:rPr>
          <w:rFonts w:ascii="Calibri Light" w:eastAsia="Times New Roman" w:hAnsi="Calibri Light" w:cs="Times New Roman"/>
          <w:sz w:val="22"/>
          <w:szCs w:val="22"/>
        </w:rPr>
        <w:t>D</w:t>
      </w:r>
      <w:r w:rsidR="008716DF" w:rsidRPr="00BA4DD7">
        <w:rPr>
          <w:rFonts w:ascii="Calibri Light" w:eastAsia="Times New Roman" w:hAnsi="Calibri Light" w:cs="Times New Roman"/>
          <w:sz w:val="22"/>
          <w:szCs w:val="22"/>
        </w:rPr>
        <w:t xml:space="preserve">al 2004 </w:t>
      </w:r>
      <w:r w:rsidR="00CD7368" w:rsidRPr="00BA4DD7">
        <w:rPr>
          <w:rFonts w:ascii="Calibri Light" w:eastAsia="Times New Roman" w:hAnsi="Calibri Light" w:cs="Times New Roman"/>
          <w:sz w:val="22"/>
          <w:szCs w:val="22"/>
        </w:rPr>
        <w:t xml:space="preserve">però </w:t>
      </w:r>
      <w:r w:rsidR="008716DF" w:rsidRPr="00BA4DD7">
        <w:rPr>
          <w:rFonts w:ascii="Calibri Light" w:eastAsia="Times New Roman" w:hAnsi="Calibri Light" w:cs="Times New Roman"/>
          <w:sz w:val="22"/>
          <w:szCs w:val="22"/>
        </w:rPr>
        <w:t xml:space="preserve">qualche passo in avanti è stato fatto, grazie all’evidenza scientifica che alcune mutazioni del gene LRRK2, </w:t>
      </w:r>
      <w:r w:rsidR="00CD7368" w:rsidRPr="00BA4DD7">
        <w:rPr>
          <w:rFonts w:ascii="Calibri Light" w:eastAsia="Times New Roman" w:hAnsi="Calibri Light" w:cs="Times New Roman"/>
          <w:sz w:val="22"/>
          <w:szCs w:val="22"/>
        </w:rPr>
        <w:t xml:space="preserve">in grado di inattivare </w:t>
      </w:r>
      <w:r w:rsidR="00631C90">
        <w:rPr>
          <w:rFonts w:ascii="Calibri Light" w:eastAsia="Times New Roman" w:hAnsi="Calibri Light" w:cs="Times New Roman"/>
          <w:sz w:val="22"/>
          <w:szCs w:val="22"/>
        </w:rPr>
        <w:t>l’enzima</w:t>
      </w:r>
      <w:r w:rsidR="00CD7368" w:rsidRPr="00BA4DD7">
        <w:rPr>
          <w:rFonts w:ascii="Calibri Light" w:eastAsia="Times New Roman" w:hAnsi="Calibri Light" w:cs="Times New Roman"/>
          <w:sz w:val="22"/>
          <w:szCs w:val="22"/>
        </w:rPr>
        <w:t xml:space="preserve"> che porta stesso nome</w:t>
      </w:r>
      <w:r w:rsidR="008716DF" w:rsidRPr="00BA4DD7">
        <w:rPr>
          <w:rFonts w:ascii="Calibri Light" w:eastAsia="Times New Roman" w:hAnsi="Calibri Light" w:cs="Times New Roman"/>
          <w:sz w:val="22"/>
          <w:szCs w:val="22"/>
        </w:rPr>
        <w:t xml:space="preserve">, </w:t>
      </w:r>
      <w:r w:rsidR="00750CE9" w:rsidRPr="00BA4DD7">
        <w:rPr>
          <w:rFonts w:ascii="Calibri Light" w:eastAsia="Times New Roman" w:hAnsi="Calibri Light" w:cs="Times New Roman"/>
          <w:sz w:val="22"/>
          <w:szCs w:val="22"/>
        </w:rPr>
        <w:t xml:space="preserve">sarebbero in grado di </w:t>
      </w:r>
      <w:r w:rsidR="008716DF" w:rsidRPr="00BA4DD7">
        <w:rPr>
          <w:rFonts w:ascii="Calibri Light" w:eastAsia="Times New Roman" w:hAnsi="Calibri Light" w:cs="Times New Roman"/>
          <w:sz w:val="22"/>
          <w:szCs w:val="22"/>
        </w:rPr>
        <w:t>‘acce</w:t>
      </w:r>
      <w:r w:rsidR="00750CE9" w:rsidRPr="00BA4DD7">
        <w:rPr>
          <w:rFonts w:ascii="Calibri Light" w:eastAsia="Times New Roman" w:hAnsi="Calibri Light" w:cs="Times New Roman"/>
          <w:sz w:val="22"/>
          <w:szCs w:val="22"/>
        </w:rPr>
        <w:t>ndere</w:t>
      </w:r>
      <w:r w:rsidR="008716DF" w:rsidRPr="00BA4DD7">
        <w:rPr>
          <w:rFonts w:ascii="Calibri Light" w:eastAsia="Times New Roman" w:hAnsi="Calibri Light" w:cs="Times New Roman"/>
          <w:sz w:val="22"/>
          <w:szCs w:val="22"/>
        </w:rPr>
        <w:t xml:space="preserve">’ la malattia di </w:t>
      </w:r>
      <w:r w:rsidR="00886AD9" w:rsidRPr="00BA4DD7">
        <w:rPr>
          <w:rFonts w:ascii="Calibri Light" w:eastAsia="Times New Roman" w:hAnsi="Calibri Light" w:cs="Times New Roman"/>
          <w:sz w:val="22"/>
          <w:szCs w:val="22"/>
        </w:rPr>
        <w:t xml:space="preserve">Parkinson </w:t>
      </w:r>
      <w:r w:rsidR="00750CE9" w:rsidRPr="00BA4DD7">
        <w:rPr>
          <w:rFonts w:ascii="Calibri Light" w:eastAsia="Times New Roman" w:hAnsi="Calibri Light" w:cs="Times New Roman"/>
          <w:sz w:val="22"/>
          <w:szCs w:val="22"/>
        </w:rPr>
        <w:t xml:space="preserve">a trasmissione ereditaria </w:t>
      </w:r>
      <w:r w:rsidR="00886AD9" w:rsidRPr="00BA4DD7">
        <w:rPr>
          <w:rFonts w:ascii="Calibri Light" w:eastAsia="Times New Roman" w:hAnsi="Calibri Light" w:cs="Times New Roman"/>
          <w:sz w:val="22"/>
          <w:szCs w:val="22"/>
        </w:rPr>
        <w:t xml:space="preserve">in un piccolo gruppo di </w:t>
      </w:r>
      <w:r w:rsidR="00750CE9" w:rsidRPr="00BA4DD7">
        <w:rPr>
          <w:rFonts w:ascii="Calibri Light" w:eastAsia="Times New Roman" w:hAnsi="Calibri Light" w:cs="Times New Roman"/>
          <w:sz w:val="22"/>
          <w:szCs w:val="22"/>
        </w:rPr>
        <w:t>pazienti</w:t>
      </w:r>
      <w:r w:rsidR="00886AD9" w:rsidRPr="00BA4DD7">
        <w:rPr>
          <w:rFonts w:ascii="Calibri Light" w:eastAsia="Times New Roman" w:hAnsi="Calibri Light" w:cs="Times New Roman"/>
          <w:sz w:val="22"/>
          <w:szCs w:val="22"/>
        </w:rPr>
        <w:t xml:space="preserve">. </w:t>
      </w:r>
    </w:p>
    <w:p w:rsidR="00BF3E09" w:rsidRPr="00943528" w:rsidRDefault="00B311AF" w:rsidP="004E319F">
      <w:pPr>
        <w:spacing w:after="120"/>
        <w:ind w:left="-567" w:right="-629"/>
        <w:jc w:val="both"/>
        <w:rPr>
          <w:rFonts w:ascii="Calibri Light" w:hAnsi="Calibri Light" w:cs="Arial"/>
          <w:color w:val="222222"/>
          <w:sz w:val="22"/>
          <w:szCs w:val="22"/>
        </w:rPr>
      </w:pPr>
      <w:r w:rsidRPr="00BA4DD7">
        <w:rPr>
          <w:rFonts w:ascii="Calibri Light" w:hAnsi="Calibri Light" w:cs="Arial"/>
          <w:color w:val="222222"/>
          <w:sz w:val="22"/>
          <w:szCs w:val="22"/>
        </w:rPr>
        <w:t>La difficoltà nello sviluppo di questa ricerca risiedeva</w:t>
      </w:r>
      <w:r w:rsidR="00F56D20" w:rsidRPr="00BA4DD7">
        <w:rPr>
          <w:rFonts w:ascii="Calibri Light" w:hAnsi="Calibri Light" w:cs="Arial"/>
          <w:color w:val="222222"/>
          <w:sz w:val="22"/>
          <w:szCs w:val="22"/>
        </w:rPr>
        <w:t>no</w:t>
      </w:r>
      <w:r w:rsidRPr="00BA4DD7">
        <w:rPr>
          <w:rFonts w:ascii="Calibri Light" w:hAnsi="Calibri Light" w:cs="Arial"/>
          <w:color w:val="222222"/>
          <w:sz w:val="22"/>
          <w:szCs w:val="22"/>
        </w:rPr>
        <w:t xml:space="preserve"> nel fatto che la proteina LRRK2 è molto difficile da studiare</w:t>
      </w:r>
      <w:r w:rsidR="00ED7335" w:rsidRPr="00BA4DD7">
        <w:rPr>
          <w:rFonts w:ascii="Calibri Light" w:hAnsi="Calibri Light" w:cs="Arial"/>
          <w:color w:val="222222"/>
          <w:sz w:val="22"/>
          <w:szCs w:val="22"/>
        </w:rPr>
        <w:t>,</w:t>
      </w:r>
      <w:r w:rsidRPr="00BA4DD7">
        <w:rPr>
          <w:rFonts w:ascii="Calibri Light" w:hAnsi="Calibri Light" w:cs="Arial"/>
          <w:color w:val="222222"/>
          <w:sz w:val="22"/>
          <w:szCs w:val="22"/>
        </w:rPr>
        <w:t xml:space="preserve"> perché presente in quantità estremamente ridotte nelle cellule nervose colpite dal morbo di Parkinson. Per superare questo problema, il team </w:t>
      </w:r>
      <w:r w:rsidR="00631C90">
        <w:rPr>
          <w:rFonts w:ascii="Calibri Light" w:hAnsi="Calibri Light" w:cs="Arial"/>
          <w:color w:val="222222"/>
          <w:sz w:val="22"/>
          <w:szCs w:val="22"/>
        </w:rPr>
        <w:t xml:space="preserve">coordinato </w:t>
      </w:r>
      <w:r w:rsidR="003F7361">
        <w:rPr>
          <w:rFonts w:ascii="Calibri Light" w:hAnsi="Calibri Light" w:cs="Arial"/>
          <w:color w:val="222222"/>
          <w:sz w:val="22"/>
          <w:szCs w:val="22"/>
        </w:rPr>
        <w:t>da</w:t>
      </w:r>
      <w:r w:rsidRPr="00BA4DD7">
        <w:rPr>
          <w:rFonts w:ascii="Calibri Light" w:hAnsi="Calibri Light" w:cs="Arial"/>
          <w:color w:val="222222"/>
          <w:sz w:val="22"/>
          <w:szCs w:val="22"/>
        </w:rPr>
        <w:t xml:space="preserve"> </w:t>
      </w:r>
      <w:r w:rsidR="00455C40">
        <w:rPr>
          <w:rFonts w:ascii="Calibri Light" w:hAnsi="Calibri Light" w:cs="Arial"/>
          <w:color w:val="222222"/>
          <w:sz w:val="22"/>
          <w:szCs w:val="22"/>
        </w:rPr>
        <w:t>Di Maio</w:t>
      </w:r>
      <w:r w:rsidRPr="00BA4DD7">
        <w:rPr>
          <w:rFonts w:ascii="Calibri Light" w:hAnsi="Calibri Light" w:cs="Arial"/>
          <w:color w:val="222222"/>
          <w:sz w:val="22"/>
          <w:szCs w:val="22"/>
        </w:rPr>
        <w:t xml:space="preserve"> ha progettato </w:t>
      </w:r>
      <w:r w:rsidR="00F2440D" w:rsidRPr="00BA4DD7">
        <w:rPr>
          <w:rFonts w:ascii="Calibri Light" w:eastAsia="Times New Roman" w:hAnsi="Calibri Light" w:cs="Times New Roman"/>
          <w:sz w:val="22"/>
          <w:szCs w:val="22"/>
        </w:rPr>
        <w:t>una “sonda”</w:t>
      </w:r>
      <w:r w:rsidR="00A1432A" w:rsidRPr="00BA4DD7">
        <w:rPr>
          <w:rFonts w:ascii="Calibri Light" w:eastAsia="Times New Roman" w:hAnsi="Calibri Light" w:cs="Times New Roman"/>
          <w:sz w:val="22"/>
          <w:szCs w:val="22"/>
        </w:rPr>
        <w:t xml:space="preserve"> molecolare</w:t>
      </w:r>
      <w:r w:rsidR="00D50A43" w:rsidRPr="00BA4DD7">
        <w:rPr>
          <w:rFonts w:ascii="Calibri Light" w:hAnsi="Calibri Light" w:cs="Arial"/>
          <w:color w:val="222222"/>
          <w:sz w:val="22"/>
          <w:szCs w:val="22"/>
        </w:rPr>
        <w:t xml:space="preserve">: una sorta di </w:t>
      </w:r>
      <w:r w:rsidR="00C26205">
        <w:rPr>
          <w:rFonts w:ascii="Calibri Light" w:hAnsi="Calibri Light" w:cs="Arial"/>
          <w:color w:val="222222"/>
          <w:sz w:val="22"/>
          <w:szCs w:val="22"/>
        </w:rPr>
        <w:t>rilevatore di attività dell’enzima</w:t>
      </w:r>
      <w:r w:rsidR="0026510B" w:rsidRPr="00BA4DD7">
        <w:rPr>
          <w:rFonts w:ascii="Calibri Light" w:hAnsi="Calibri Light" w:cs="Arial"/>
          <w:color w:val="222222"/>
          <w:sz w:val="22"/>
          <w:szCs w:val="22"/>
        </w:rPr>
        <w:t xml:space="preserve"> LRRK2 </w:t>
      </w:r>
      <w:r w:rsidR="00750CE9" w:rsidRPr="00BA4DD7">
        <w:rPr>
          <w:rFonts w:ascii="Calibri Light" w:eastAsia="Times New Roman" w:hAnsi="Calibri Light" w:cs="Times New Roman"/>
          <w:sz w:val="22"/>
          <w:szCs w:val="22"/>
        </w:rPr>
        <w:t xml:space="preserve">in grado di </w:t>
      </w:r>
      <w:r w:rsidR="00C95F19" w:rsidRPr="00BA4DD7">
        <w:rPr>
          <w:rFonts w:ascii="Calibri Light" w:eastAsia="Times New Roman" w:hAnsi="Calibri Light" w:cs="Times New Roman"/>
          <w:sz w:val="22"/>
          <w:szCs w:val="22"/>
        </w:rPr>
        <w:t>emette</w:t>
      </w:r>
      <w:r w:rsidR="00750CE9" w:rsidRPr="00BA4DD7">
        <w:rPr>
          <w:rFonts w:ascii="Calibri Light" w:eastAsia="Times New Roman" w:hAnsi="Calibri Light" w:cs="Times New Roman"/>
          <w:sz w:val="22"/>
          <w:szCs w:val="22"/>
        </w:rPr>
        <w:t>re</w:t>
      </w:r>
      <w:r w:rsidR="009D4DBE" w:rsidRPr="00BA4DD7">
        <w:rPr>
          <w:rFonts w:ascii="Calibri Light" w:eastAsia="Times New Roman" w:hAnsi="Calibri Light" w:cs="Times New Roman"/>
          <w:sz w:val="22"/>
          <w:szCs w:val="22"/>
        </w:rPr>
        <w:t xml:space="preserve"> segnali di colore </w:t>
      </w:r>
      <w:r w:rsidR="00C26205">
        <w:rPr>
          <w:rFonts w:ascii="Calibri Light" w:eastAsia="Times New Roman" w:hAnsi="Calibri Light" w:cs="Times New Roman"/>
          <w:sz w:val="22"/>
          <w:szCs w:val="22"/>
        </w:rPr>
        <w:t>fluorescenti quando l’enzima</w:t>
      </w:r>
      <w:r w:rsidR="00ED7335" w:rsidRPr="00BA4DD7">
        <w:rPr>
          <w:rFonts w:ascii="Calibri Light" w:hAnsi="Calibri Light" w:cs="Arial"/>
          <w:color w:val="222222"/>
          <w:sz w:val="22"/>
          <w:szCs w:val="22"/>
        </w:rPr>
        <w:t xml:space="preserve"> è attiv</w:t>
      </w:r>
      <w:r w:rsidR="00C26205">
        <w:rPr>
          <w:rFonts w:ascii="Calibri Light" w:hAnsi="Calibri Light" w:cs="Arial"/>
          <w:color w:val="222222"/>
          <w:sz w:val="22"/>
          <w:szCs w:val="22"/>
        </w:rPr>
        <w:t>o</w:t>
      </w:r>
      <w:r w:rsidR="006B4E76">
        <w:rPr>
          <w:rFonts w:ascii="Calibri Light" w:hAnsi="Calibri Light" w:cs="Arial"/>
          <w:color w:val="222222"/>
          <w:sz w:val="22"/>
          <w:szCs w:val="22"/>
        </w:rPr>
        <w:t>. C</w:t>
      </w:r>
      <w:r w:rsidR="00BF3E09" w:rsidRPr="006401B6">
        <w:rPr>
          <w:rFonts w:ascii="Calibri Light" w:hAnsi="Calibri Light" w:cs="Arial"/>
          <w:color w:val="222222"/>
          <w:sz w:val="22"/>
          <w:szCs w:val="22"/>
        </w:rPr>
        <w:t xml:space="preserve">iò ha permesso di rivelare </w:t>
      </w:r>
      <w:r w:rsidR="00BF3E09">
        <w:rPr>
          <w:rFonts w:ascii="Calibri Light" w:hAnsi="Calibri Light" w:cs="Arial"/>
          <w:color w:val="222222"/>
          <w:sz w:val="22"/>
          <w:szCs w:val="22"/>
        </w:rPr>
        <w:t>i livelli di attività</w:t>
      </w:r>
      <w:r w:rsidR="00BF3E09" w:rsidRPr="006401B6">
        <w:rPr>
          <w:rFonts w:ascii="Calibri Light" w:hAnsi="Calibri Light" w:cs="Arial"/>
          <w:color w:val="222222"/>
          <w:sz w:val="22"/>
          <w:szCs w:val="22"/>
        </w:rPr>
        <w:t xml:space="preserve"> enzimatica di LRRK2 all’interno dei </w:t>
      </w:r>
      <w:r w:rsidR="00BF3E09" w:rsidRPr="006401B6">
        <w:rPr>
          <w:rFonts w:ascii="Calibri Light" w:eastAsia="Times New Roman" w:hAnsi="Calibri Light" w:cs="Times New Roman"/>
          <w:sz w:val="22"/>
          <w:szCs w:val="22"/>
        </w:rPr>
        <w:t xml:space="preserve">"neuroni della dopamina", le </w:t>
      </w:r>
      <w:r w:rsidR="00BF3E09" w:rsidRPr="006401B6">
        <w:rPr>
          <w:rFonts w:ascii="Calibri Light" w:hAnsi="Calibri Light" w:cs="Arial"/>
          <w:color w:val="222222"/>
          <w:sz w:val="22"/>
          <w:szCs w:val="22"/>
        </w:rPr>
        <w:t xml:space="preserve">cellule nervose </w:t>
      </w:r>
      <w:r w:rsidR="00BF3E09">
        <w:rPr>
          <w:rFonts w:ascii="Calibri Light" w:hAnsi="Calibri Light" w:cs="Arial"/>
          <w:color w:val="222222"/>
          <w:sz w:val="22"/>
          <w:szCs w:val="22"/>
        </w:rPr>
        <w:t>più</w:t>
      </w:r>
      <w:r w:rsidR="00BF3E09" w:rsidRPr="006401B6">
        <w:rPr>
          <w:rFonts w:ascii="Calibri Light" w:hAnsi="Calibri Light" w:cs="Arial"/>
          <w:color w:val="222222"/>
          <w:sz w:val="22"/>
          <w:szCs w:val="22"/>
        </w:rPr>
        <w:t xml:space="preserve"> frequentemente colpite dal morbo di Parkinson. </w:t>
      </w:r>
    </w:p>
    <w:p w:rsidR="00BF3E09" w:rsidRPr="00BA4DD7" w:rsidRDefault="004E319F" w:rsidP="004E319F">
      <w:pPr>
        <w:spacing w:after="120"/>
        <w:ind w:left="-567" w:right="-629"/>
        <w:jc w:val="both"/>
        <w:rPr>
          <w:rFonts w:ascii="Calibri Light" w:eastAsia="Times New Roman" w:hAnsi="Calibri Light" w:cs="Times New Roman"/>
          <w:sz w:val="22"/>
          <w:szCs w:val="22"/>
        </w:rPr>
      </w:pPr>
      <w:r>
        <w:rPr>
          <w:rFonts w:ascii="Calibri Light" w:eastAsia="Times New Roman" w:hAnsi="Calibri Light" w:cs="Times New Roman"/>
          <w:sz w:val="22"/>
          <w:szCs w:val="22"/>
        </w:rPr>
        <w:t xml:space="preserve"> </w:t>
      </w:r>
      <w:r w:rsidR="003F7361">
        <w:rPr>
          <w:rFonts w:ascii="Calibri Light" w:eastAsia="Times New Roman" w:hAnsi="Calibri Light" w:cs="Times New Roman"/>
          <w:sz w:val="22"/>
          <w:szCs w:val="22"/>
        </w:rPr>
        <w:t>“</w:t>
      </w:r>
      <w:r w:rsidR="00750CE9" w:rsidRPr="00BA4DD7">
        <w:rPr>
          <w:rFonts w:ascii="Calibri Light" w:eastAsia="Times New Roman" w:hAnsi="Calibri Light" w:cs="Times New Roman"/>
          <w:i/>
          <w:sz w:val="22"/>
          <w:szCs w:val="22"/>
        </w:rPr>
        <w:t>Applicando questa tecnica</w:t>
      </w:r>
      <w:r w:rsidR="00C95F19" w:rsidRPr="00BA4DD7">
        <w:rPr>
          <w:rFonts w:ascii="Calibri Light" w:eastAsia="Times New Roman" w:hAnsi="Calibri Light" w:cs="Times New Roman"/>
          <w:sz w:val="22"/>
          <w:szCs w:val="22"/>
        </w:rPr>
        <w:t xml:space="preserve">– </w:t>
      </w:r>
      <w:r w:rsidR="003F7361">
        <w:rPr>
          <w:rFonts w:ascii="Calibri Light" w:eastAsia="Times New Roman" w:hAnsi="Calibri Light" w:cs="Times New Roman"/>
          <w:sz w:val="22"/>
          <w:szCs w:val="22"/>
        </w:rPr>
        <w:t>spiega Di Maio</w:t>
      </w:r>
      <w:r w:rsidR="00C95F19" w:rsidRPr="00BA4DD7">
        <w:rPr>
          <w:rFonts w:ascii="Calibri Light" w:eastAsia="Times New Roman" w:hAnsi="Calibri Light" w:cs="Times New Roman"/>
          <w:sz w:val="22"/>
          <w:szCs w:val="22"/>
        </w:rPr>
        <w:t xml:space="preserve"> – </w:t>
      </w:r>
      <w:r w:rsidR="008F59EE" w:rsidRPr="008F59EE">
        <w:rPr>
          <w:rFonts w:ascii="Calibri Light" w:eastAsia="Times New Roman" w:hAnsi="Calibri Light" w:cs="Times New Roman"/>
          <w:i/>
          <w:sz w:val="22"/>
          <w:szCs w:val="22"/>
        </w:rPr>
        <w:t>abbiamo potuto osservare che LRRK2 era altamente attivo nei neuroni della dopamina presenti nel tessuto cerebrale post-</w:t>
      </w:r>
      <w:proofErr w:type="spellStart"/>
      <w:r w:rsidR="008F59EE" w:rsidRPr="008F59EE">
        <w:rPr>
          <w:rFonts w:ascii="Calibri Light" w:eastAsia="Times New Roman" w:hAnsi="Calibri Light" w:cs="Times New Roman"/>
          <w:i/>
          <w:sz w:val="22"/>
          <w:szCs w:val="22"/>
        </w:rPr>
        <w:t>mortem</w:t>
      </w:r>
      <w:proofErr w:type="spellEnd"/>
      <w:r w:rsidR="008F59EE" w:rsidRPr="008F59EE">
        <w:rPr>
          <w:rFonts w:ascii="Calibri Light" w:eastAsia="Times New Roman" w:hAnsi="Calibri Light" w:cs="Times New Roman"/>
          <w:i/>
          <w:sz w:val="22"/>
          <w:szCs w:val="22"/>
        </w:rPr>
        <w:t xml:space="preserve"> di pazienti malati di Parkinson idiopatico, in cui non è stata osservata alcuna mutazione genetica di LRRK2, ma non nel tessuto cerebrale proveniente da individui sani. “Ciò suggerisce - </w:t>
      </w:r>
      <w:r w:rsidR="008F59EE" w:rsidRPr="00BC142A">
        <w:rPr>
          <w:rFonts w:ascii="Calibri Light" w:eastAsia="Times New Roman" w:hAnsi="Calibri Light" w:cs="Times New Roman"/>
          <w:sz w:val="22"/>
          <w:szCs w:val="22"/>
        </w:rPr>
        <w:t>conclude il ricercatore</w:t>
      </w:r>
      <w:r w:rsidR="008F59EE" w:rsidRPr="008F59EE">
        <w:rPr>
          <w:rFonts w:ascii="Calibri Light" w:eastAsia="Times New Roman" w:hAnsi="Calibri Light" w:cs="Times New Roman"/>
          <w:i/>
          <w:sz w:val="22"/>
          <w:szCs w:val="22"/>
        </w:rPr>
        <w:t xml:space="preserve"> - che l'iperattività di LRRK2 può essere rilevante in tutte le persone con Parkinson, non solo in pazienti con la mutazione del gene”.</w:t>
      </w:r>
      <w:bookmarkStart w:id="0" w:name="_GoBack"/>
      <w:bookmarkEnd w:id="0"/>
    </w:p>
    <w:p w:rsidR="00E03703" w:rsidRPr="00BA4DD7" w:rsidRDefault="00E03703" w:rsidP="004E319F">
      <w:pPr>
        <w:spacing w:after="120"/>
        <w:ind w:left="-567" w:right="-629"/>
        <w:jc w:val="both"/>
        <w:rPr>
          <w:rFonts w:ascii="Calibri Light" w:hAnsi="Calibri Light" w:cs="Arial"/>
          <w:color w:val="222222"/>
          <w:sz w:val="22"/>
          <w:szCs w:val="22"/>
        </w:rPr>
      </w:pPr>
      <w:r w:rsidRPr="00BA4DD7">
        <w:rPr>
          <w:rFonts w:ascii="Calibri Light" w:hAnsi="Calibri Light" w:cs="Arial"/>
          <w:color w:val="222222"/>
          <w:sz w:val="22"/>
          <w:szCs w:val="22"/>
        </w:rPr>
        <w:t xml:space="preserve">Un secondo risultato importante dello studio è stato avere trovato un collegamento tra </w:t>
      </w:r>
      <w:r w:rsidR="00F62492" w:rsidRPr="00BA4DD7">
        <w:rPr>
          <w:rFonts w:ascii="Calibri Light" w:hAnsi="Calibri Light" w:cs="Arial"/>
          <w:color w:val="222222"/>
          <w:sz w:val="22"/>
          <w:szCs w:val="22"/>
        </w:rPr>
        <w:t xml:space="preserve">la </w:t>
      </w:r>
      <w:r w:rsidRPr="00BA4DD7">
        <w:rPr>
          <w:rFonts w:ascii="Calibri Light" w:hAnsi="Calibri Light" w:cs="Arial"/>
          <w:color w:val="222222"/>
          <w:sz w:val="22"/>
          <w:szCs w:val="22"/>
        </w:rPr>
        <w:t xml:space="preserve">LRRK2 e un’altra proteina, chiamata </w:t>
      </w:r>
      <w:r w:rsidRPr="00BA4DD7">
        <w:rPr>
          <w:rFonts w:ascii="Calibri Light" w:hAnsi="Calibri Light"/>
          <w:b/>
          <w:bCs/>
          <w:sz w:val="22"/>
          <w:szCs w:val="22"/>
        </w:rPr>
        <w:t>α-</w:t>
      </w:r>
      <w:proofErr w:type="spellStart"/>
      <w:r w:rsidRPr="00BA4DD7">
        <w:rPr>
          <w:rFonts w:ascii="Calibri Light" w:hAnsi="Calibri Light"/>
          <w:b/>
          <w:bCs/>
          <w:sz w:val="22"/>
          <w:szCs w:val="22"/>
        </w:rPr>
        <w:t>Sinucleina</w:t>
      </w:r>
      <w:proofErr w:type="spellEnd"/>
      <w:r w:rsidRPr="00BA4DD7">
        <w:rPr>
          <w:rFonts w:ascii="Calibri Light" w:hAnsi="Calibri Light"/>
          <w:bCs/>
          <w:sz w:val="22"/>
          <w:szCs w:val="22"/>
        </w:rPr>
        <w:t xml:space="preserve">, </w:t>
      </w:r>
      <w:r w:rsidRPr="00BA4DD7">
        <w:rPr>
          <w:rFonts w:ascii="Calibri Light" w:hAnsi="Calibri Light" w:cs="Arial"/>
          <w:color w:val="222222"/>
          <w:sz w:val="22"/>
          <w:szCs w:val="22"/>
        </w:rPr>
        <w:t xml:space="preserve">entrambe separatamente riconosciute responsabili nell’insorgenza del Parkinson. </w:t>
      </w:r>
    </w:p>
    <w:p w:rsidR="00FB4DCB" w:rsidRPr="00FB4DCB" w:rsidRDefault="00307303" w:rsidP="00FB4DCB">
      <w:pPr>
        <w:spacing w:after="120"/>
        <w:ind w:left="-567" w:right="-629"/>
        <w:jc w:val="both"/>
        <w:rPr>
          <w:rFonts w:ascii="Calibri Light" w:hAnsi="Calibri Light"/>
          <w:sz w:val="22"/>
          <w:szCs w:val="22"/>
        </w:rPr>
      </w:pPr>
      <w:r w:rsidRPr="00BA4DD7">
        <w:rPr>
          <w:rFonts w:ascii="Calibri Light" w:hAnsi="Calibri Light"/>
          <w:sz w:val="22"/>
          <w:szCs w:val="22"/>
        </w:rPr>
        <w:lastRenderedPageBreak/>
        <w:t>“</w:t>
      </w:r>
      <w:r w:rsidR="003A4A07">
        <w:rPr>
          <w:rFonts w:ascii="Calibri Light" w:hAnsi="Calibri Light"/>
          <w:i/>
          <w:sz w:val="22"/>
          <w:szCs w:val="22"/>
        </w:rPr>
        <w:t>Questo enzima</w:t>
      </w:r>
      <w:r w:rsidR="0056542D" w:rsidRPr="00BA4DD7">
        <w:rPr>
          <w:rFonts w:ascii="Calibri Light" w:hAnsi="Calibri Light"/>
          <w:i/>
          <w:sz w:val="22"/>
          <w:szCs w:val="22"/>
        </w:rPr>
        <w:t>”</w:t>
      </w:r>
      <w:r w:rsidRPr="00BA4DD7">
        <w:rPr>
          <w:rFonts w:ascii="Calibri Light" w:hAnsi="Calibri Light"/>
          <w:sz w:val="22"/>
          <w:szCs w:val="22"/>
        </w:rPr>
        <w:t xml:space="preserve"> - spiega</w:t>
      </w:r>
      <w:r w:rsidR="002A3C52" w:rsidRPr="00BA4DD7">
        <w:rPr>
          <w:rFonts w:ascii="Calibri Light" w:hAnsi="Calibri Light"/>
          <w:sz w:val="22"/>
          <w:szCs w:val="22"/>
        </w:rPr>
        <w:t xml:space="preserve"> </w:t>
      </w:r>
      <w:r w:rsidRPr="00FB4DCB">
        <w:rPr>
          <w:rFonts w:ascii="Calibri Light" w:eastAsia="Times New Roman" w:hAnsi="Calibri Light" w:cs="Times New Roman"/>
          <w:sz w:val="22"/>
          <w:szCs w:val="22"/>
        </w:rPr>
        <w:t>Di Maio</w:t>
      </w:r>
      <w:r w:rsidR="003F7361">
        <w:rPr>
          <w:rFonts w:ascii="Calibri Light" w:eastAsia="Times New Roman" w:hAnsi="Calibri Light" w:cs="Times New Roman"/>
          <w:sz w:val="22"/>
          <w:szCs w:val="22"/>
        </w:rPr>
        <w:t xml:space="preserve"> </w:t>
      </w:r>
      <w:r w:rsidR="0056542D" w:rsidRPr="00BA4DD7">
        <w:rPr>
          <w:rFonts w:ascii="Calibri Light" w:eastAsia="Times New Roman" w:hAnsi="Calibri Light" w:cs="Times New Roman"/>
          <w:sz w:val="22"/>
          <w:szCs w:val="22"/>
        </w:rPr>
        <w:t>– “</w:t>
      </w:r>
      <w:r w:rsidR="002A3C52" w:rsidRPr="00BA4DD7">
        <w:rPr>
          <w:rFonts w:ascii="Calibri Light" w:hAnsi="Calibri Light"/>
          <w:i/>
          <w:sz w:val="22"/>
          <w:szCs w:val="22"/>
        </w:rPr>
        <w:t xml:space="preserve">sia durante i normali processi di invecchiamento, che in condizioni </w:t>
      </w:r>
      <w:proofErr w:type="spellStart"/>
      <w:r w:rsidR="002A3C52" w:rsidRPr="00BA4DD7">
        <w:rPr>
          <w:rFonts w:ascii="Calibri Light" w:hAnsi="Calibri Light"/>
          <w:i/>
          <w:sz w:val="22"/>
          <w:szCs w:val="22"/>
        </w:rPr>
        <w:t>patogeniche</w:t>
      </w:r>
      <w:proofErr w:type="spellEnd"/>
      <w:r w:rsidR="002A3C52" w:rsidRPr="00BA4DD7">
        <w:rPr>
          <w:rFonts w:ascii="Calibri Light" w:hAnsi="Calibri Light"/>
          <w:i/>
          <w:sz w:val="22"/>
          <w:szCs w:val="22"/>
        </w:rPr>
        <w:t>, presenta la tendenza ad aggregarsi fino a formare strutture fibrillari</w:t>
      </w:r>
      <w:r w:rsidR="00446F53" w:rsidRPr="00BA4DD7">
        <w:rPr>
          <w:rFonts w:ascii="Calibri Light" w:hAnsi="Calibri Light"/>
          <w:i/>
          <w:sz w:val="22"/>
          <w:szCs w:val="22"/>
        </w:rPr>
        <w:t>, chiamate</w:t>
      </w:r>
      <w:r w:rsidR="002A3C52" w:rsidRPr="00BA4DD7">
        <w:rPr>
          <w:rFonts w:ascii="Calibri Light" w:hAnsi="Calibri Light"/>
          <w:i/>
          <w:sz w:val="22"/>
          <w:szCs w:val="22"/>
        </w:rPr>
        <w:t xml:space="preserve"> </w:t>
      </w:r>
      <w:r w:rsidR="002A3C52" w:rsidRPr="00BA4DD7">
        <w:rPr>
          <w:rFonts w:ascii="Calibri Light" w:hAnsi="Calibri Light" w:cs="Arial"/>
          <w:i/>
          <w:color w:val="222222"/>
          <w:sz w:val="22"/>
          <w:szCs w:val="22"/>
        </w:rPr>
        <w:t xml:space="preserve">"corpi di </w:t>
      </w:r>
      <w:proofErr w:type="spellStart"/>
      <w:r w:rsidR="002A3C52" w:rsidRPr="00BA4DD7">
        <w:rPr>
          <w:rFonts w:ascii="Calibri Light" w:hAnsi="Calibri Light" w:cs="Arial"/>
          <w:i/>
          <w:color w:val="222222"/>
          <w:sz w:val="22"/>
          <w:szCs w:val="22"/>
        </w:rPr>
        <w:t>Lewy</w:t>
      </w:r>
      <w:proofErr w:type="spellEnd"/>
      <w:r w:rsidR="002A3C52" w:rsidRPr="00BA4DD7">
        <w:rPr>
          <w:rFonts w:ascii="Calibri Light" w:hAnsi="Calibri Light" w:cs="Arial"/>
          <w:i/>
          <w:color w:val="222222"/>
          <w:sz w:val="22"/>
          <w:szCs w:val="22"/>
        </w:rPr>
        <w:t>"</w:t>
      </w:r>
      <w:r w:rsidR="00FB4DCB">
        <w:rPr>
          <w:rFonts w:ascii="Calibri Light" w:hAnsi="Calibri Light"/>
          <w:sz w:val="22"/>
          <w:szCs w:val="22"/>
        </w:rPr>
        <w:t xml:space="preserve">, </w:t>
      </w:r>
      <w:r w:rsidR="00FB4DCB" w:rsidRPr="00FB4DCB">
        <w:rPr>
          <w:rFonts w:ascii="Calibri Light" w:eastAsia="Times New Roman" w:hAnsi="Calibri Light" w:cs="Times New Roman"/>
          <w:sz w:val="22"/>
          <w:szCs w:val="22"/>
        </w:rPr>
        <w:t xml:space="preserve">un marker tipico dei neuroni della dopamina di pazienti affetti da Parkinson. </w:t>
      </w:r>
    </w:p>
    <w:p w:rsidR="00FB4DCB" w:rsidRPr="00FB4DCB" w:rsidRDefault="00FB4DCB" w:rsidP="00FB4DCB">
      <w:pPr>
        <w:spacing w:after="120"/>
        <w:ind w:left="-567" w:right="-629"/>
        <w:jc w:val="both"/>
        <w:rPr>
          <w:rFonts w:ascii="Calibri Light" w:eastAsia="Times New Roman" w:hAnsi="Calibri Light" w:cs="Times New Roman"/>
          <w:sz w:val="22"/>
          <w:szCs w:val="22"/>
        </w:rPr>
      </w:pPr>
      <w:r w:rsidRPr="00FB4DCB">
        <w:rPr>
          <w:rFonts w:ascii="Calibri Light" w:eastAsia="Times New Roman" w:hAnsi="Calibri Light" w:cs="Times New Roman"/>
          <w:sz w:val="22"/>
          <w:szCs w:val="22"/>
        </w:rPr>
        <w:t>Il fenomeno di accumulo dell'alfa-</w:t>
      </w:r>
      <w:proofErr w:type="spellStart"/>
      <w:r w:rsidRPr="00FB4DCB">
        <w:rPr>
          <w:rFonts w:ascii="Calibri Light" w:eastAsia="Times New Roman" w:hAnsi="Calibri Light" w:cs="Times New Roman"/>
          <w:sz w:val="22"/>
          <w:szCs w:val="22"/>
        </w:rPr>
        <w:t>sinucleina</w:t>
      </w:r>
      <w:proofErr w:type="spellEnd"/>
      <w:r w:rsidRPr="00FB4DCB">
        <w:rPr>
          <w:rFonts w:ascii="Calibri Light" w:eastAsia="Times New Roman" w:hAnsi="Calibri Light" w:cs="Times New Roman"/>
          <w:sz w:val="22"/>
          <w:szCs w:val="22"/>
        </w:rPr>
        <w:t xml:space="preserve"> è ancora da chiarire, tuttavia in questo studio i ricercatori hanno osservato che l'attivazione di LRRK2 è in grado di bloccare i meccanismi utilizzati dalle cellule per eliminare l'alfa-</w:t>
      </w:r>
      <w:proofErr w:type="spellStart"/>
      <w:r w:rsidRPr="00FB4DCB">
        <w:rPr>
          <w:rFonts w:ascii="Calibri Light" w:eastAsia="Times New Roman" w:hAnsi="Calibri Light" w:cs="Times New Roman"/>
          <w:sz w:val="22"/>
          <w:szCs w:val="22"/>
        </w:rPr>
        <w:t>sinucleina</w:t>
      </w:r>
      <w:proofErr w:type="spellEnd"/>
      <w:r w:rsidRPr="00FB4DCB">
        <w:rPr>
          <w:rFonts w:ascii="Calibri Light" w:eastAsia="Times New Roman" w:hAnsi="Calibri Light" w:cs="Times New Roman"/>
          <w:sz w:val="22"/>
          <w:szCs w:val="22"/>
        </w:rPr>
        <w:t xml:space="preserve"> in eccesso, portando di conseguenza al suo accumulo. Inoltre, in roditori trattati con un farmaco in fase di sviluppo, mirato a bloccare l'attività di LRRK2, è stata osservata l’assenza di accumulo di forme tossiche dell’alfa-</w:t>
      </w:r>
      <w:proofErr w:type="spellStart"/>
      <w:r w:rsidRPr="00FB4DCB">
        <w:rPr>
          <w:rFonts w:ascii="Calibri Light" w:eastAsia="Times New Roman" w:hAnsi="Calibri Light" w:cs="Times New Roman"/>
          <w:sz w:val="22"/>
          <w:szCs w:val="22"/>
        </w:rPr>
        <w:t>sinucleina</w:t>
      </w:r>
      <w:proofErr w:type="spellEnd"/>
      <w:r w:rsidRPr="00FB4DCB">
        <w:rPr>
          <w:rFonts w:ascii="Calibri Light" w:eastAsia="Times New Roman" w:hAnsi="Calibri Light" w:cs="Times New Roman"/>
          <w:sz w:val="22"/>
          <w:szCs w:val="22"/>
        </w:rPr>
        <w:t xml:space="preserve">. </w:t>
      </w:r>
    </w:p>
    <w:p w:rsidR="00FB4DCB" w:rsidRPr="00FB4DCB" w:rsidRDefault="00FB4DCB" w:rsidP="00FB4DCB">
      <w:pPr>
        <w:spacing w:after="120"/>
        <w:ind w:left="-567" w:right="-629"/>
        <w:jc w:val="both"/>
        <w:rPr>
          <w:rFonts w:ascii="Calibri Light" w:eastAsia="Times New Roman" w:hAnsi="Calibri Light" w:cs="Times New Roman"/>
          <w:sz w:val="22"/>
          <w:szCs w:val="22"/>
        </w:rPr>
      </w:pPr>
      <w:r w:rsidRPr="00FB4DCB">
        <w:rPr>
          <w:rFonts w:ascii="Calibri Light" w:eastAsia="Times New Roman" w:hAnsi="Calibri Light" w:cs="Times New Roman"/>
          <w:sz w:val="22"/>
          <w:szCs w:val="22"/>
        </w:rPr>
        <w:t>"</w:t>
      </w:r>
      <w:r w:rsidRPr="00943528">
        <w:rPr>
          <w:rFonts w:ascii="Calibri Light" w:eastAsia="Times New Roman" w:hAnsi="Calibri Light" w:cs="Times New Roman"/>
          <w:i/>
          <w:sz w:val="22"/>
          <w:szCs w:val="22"/>
        </w:rPr>
        <w:t xml:space="preserve">Questo fenomeno – </w:t>
      </w:r>
      <w:r w:rsidRPr="00943528">
        <w:rPr>
          <w:rFonts w:ascii="Calibri Light" w:eastAsia="Times New Roman" w:hAnsi="Calibri Light" w:cs="Times New Roman"/>
          <w:sz w:val="22"/>
          <w:szCs w:val="22"/>
        </w:rPr>
        <w:t>ha commentato Di Maio</w:t>
      </w:r>
      <w:r w:rsidRPr="00943528">
        <w:rPr>
          <w:rFonts w:ascii="Calibri Light" w:eastAsia="Times New Roman" w:hAnsi="Calibri Light" w:cs="Times New Roman"/>
          <w:i/>
          <w:sz w:val="22"/>
          <w:szCs w:val="22"/>
        </w:rPr>
        <w:t xml:space="preserve"> - spiegherebbe come LRRK2 si associ a cause di sviluppo del Parkinson sia di tipo genetico che ambientale, tra cui lo stress ossidativo indotto da alcuni tipi di pesticidi o solventi, in grado di indurre </w:t>
      </w:r>
      <w:proofErr w:type="spellStart"/>
      <w:r w:rsidRPr="00943528">
        <w:rPr>
          <w:rFonts w:ascii="Calibri Light" w:eastAsia="Times New Roman" w:hAnsi="Calibri Light" w:cs="Times New Roman"/>
          <w:i/>
          <w:sz w:val="22"/>
          <w:szCs w:val="22"/>
        </w:rPr>
        <w:t>neurodegenerazione</w:t>
      </w:r>
      <w:proofErr w:type="spellEnd"/>
      <w:r w:rsidRPr="00943528">
        <w:rPr>
          <w:rFonts w:ascii="Calibri Light" w:eastAsia="Times New Roman" w:hAnsi="Calibri Light" w:cs="Times New Roman"/>
          <w:i/>
          <w:sz w:val="22"/>
          <w:szCs w:val="22"/>
        </w:rPr>
        <w:t xml:space="preserve"> parkinsoniana correlata all’accumulo di forme tossiche dell’alfa-</w:t>
      </w:r>
      <w:proofErr w:type="spellStart"/>
      <w:r w:rsidRPr="00943528">
        <w:rPr>
          <w:rFonts w:ascii="Calibri Light" w:eastAsia="Times New Roman" w:hAnsi="Calibri Light" w:cs="Times New Roman"/>
          <w:i/>
          <w:sz w:val="22"/>
          <w:szCs w:val="22"/>
        </w:rPr>
        <w:t>sinucleina</w:t>
      </w:r>
      <w:proofErr w:type="spellEnd"/>
      <w:r w:rsidRPr="00943528">
        <w:rPr>
          <w:rFonts w:ascii="Calibri Light" w:eastAsia="Times New Roman" w:hAnsi="Calibri Light" w:cs="Times New Roman"/>
          <w:i/>
          <w:sz w:val="22"/>
          <w:szCs w:val="22"/>
        </w:rPr>
        <w:t xml:space="preserve"> ed </w:t>
      </w:r>
      <w:proofErr w:type="gramStart"/>
      <w:r w:rsidRPr="00943528">
        <w:rPr>
          <w:rFonts w:ascii="Calibri Light" w:eastAsia="Times New Roman" w:hAnsi="Calibri Light" w:cs="Times New Roman"/>
          <w:i/>
          <w:sz w:val="22"/>
          <w:szCs w:val="22"/>
        </w:rPr>
        <w:t>alla  formazione</w:t>
      </w:r>
      <w:proofErr w:type="gramEnd"/>
      <w:r w:rsidRPr="00943528">
        <w:rPr>
          <w:rFonts w:ascii="Calibri Light" w:eastAsia="Times New Roman" w:hAnsi="Calibri Light" w:cs="Times New Roman"/>
          <w:i/>
          <w:sz w:val="22"/>
          <w:szCs w:val="22"/>
        </w:rPr>
        <w:t xml:space="preserve"> di corpi di </w:t>
      </w:r>
      <w:proofErr w:type="spellStart"/>
      <w:r w:rsidRPr="00943528">
        <w:rPr>
          <w:rFonts w:ascii="Calibri Light" w:eastAsia="Times New Roman" w:hAnsi="Calibri Light" w:cs="Times New Roman"/>
          <w:i/>
          <w:sz w:val="22"/>
          <w:szCs w:val="22"/>
        </w:rPr>
        <w:t>Lewy</w:t>
      </w:r>
      <w:proofErr w:type="spellEnd"/>
      <w:r w:rsidRPr="00943528">
        <w:rPr>
          <w:rFonts w:ascii="Calibri Light" w:eastAsia="Times New Roman" w:hAnsi="Calibri Light" w:cs="Times New Roman"/>
          <w:i/>
          <w:sz w:val="22"/>
          <w:szCs w:val="22"/>
        </w:rPr>
        <w:t xml:space="preserve"> nel cervello</w:t>
      </w:r>
      <w:r w:rsidRPr="00FB4DCB">
        <w:rPr>
          <w:rFonts w:ascii="Calibri Light" w:eastAsia="Times New Roman" w:hAnsi="Calibri Light" w:cs="Times New Roman"/>
          <w:sz w:val="22"/>
          <w:szCs w:val="22"/>
        </w:rPr>
        <w:t xml:space="preserve">". </w:t>
      </w:r>
    </w:p>
    <w:p w:rsidR="00FB4DCB" w:rsidRDefault="00FB4DCB" w:rsidP="00FB4DCB">
      <w:pPr>
        <w:spacing w:after="120"/>
        <w:ind w:left="-567" w:right="-629"/>
        <w:jc w:val="both"/>
        <w:rPr>
          <w:rFonts w:ascii="Calibri Light" w:eastAsia="Times New Roman" w:hAnsi="Calibri Light" w:cs="Times New Roman"/>
          <w:sz w:val="22"/>
          <w:szCs w:val="22"/>
        </w:rPr>
      </w:pPr>
      <w:r w:rsidRPr="00FB4DCB">
        <w:rPr>
          <w:rFonts w:ascii="Calibri Light" w:eastAsia="Times New Roman" w:hAnsi="Calibri Light" w:cs="Times New Roman"/>
          <w:sz w:val="22"/>
          <w:szCs w:val="22"/>
        </w:rPr>
        <w:t xml:space="preserve">A fronte di questi risultati preliminari, il team di ricerca intende ora capire come lo stress ossidativo e le tossine ambientali causino l'attivazione di LRRK2 e se la </w:t>
      </w:r>
      <w:proofErr w:type="spellStart"/>
      <w:r w:rsidRPr="00FB4DCB">
        <w:rPr>
          <w:rFonts w:ascii="Calibri Light" w:eastAsia="Times New Roman" w:hAnsi="Calibri Light" w:cs="Times New Roman"/>
          <w:sz w:val="22"/>
          <w:szCs w:val="22"/>
        </w:rPr>
        <w:t>neurodegenerazione</w:t>
      </w:r>
      <w:proofErr w:type="spellEnd"/>
      <w:r w:rsidRPr="00FB4DCB">
        <w:rPr>
          <w:rFonts w:ascii="Calibri Light" w:eastAsia="Times New Roman" w:hAnsi="Calibri Light" w:cs="Times New Roman"/>
          <w:sz w:val="22"/>
          <w:szCs w:val="22"/>
        </w:rPr>
        <w:t xml:space="preserve"> indotta dall'</w:t>
      </w:r>
      <w:proofErr w:type="spellStart"/>
      <w:r w:rsidRPr="00FB4DCB">
        <w:rPr>
          <w:rFonts w:ascii="Calibri Light" w:eastAsia="Times New Roman" w:hAnsi="Calibri Light" w:cs="Times New Roman"/>
          <w:sz w:val="22"/>
          <w:szCs w:val="22"/>
        </w:rPr>
        <w:t>iperattivazione</w:t>
      </w:r>
      <w:proofErr w:type="spellEnd"/>
      <w:r w:rsidRPr="00FB4DCB">
        <w:rPr>
          <w:rFonts w:ascii="Calibri Light" w:eastAsia="Times New Roman" w:hAnsi="Calibri Light" w:cs="Times New Roman"/>
          <w:sz w:val="22"/>
          <w:szCs w:val="22"/>
        </w:rPr>
        <w:t xml:space="preserve"> di LRRK2 possa essere prevenuta.</w:t>
      </w:r>
    </w:p>
    <w:p w:rsidR="00943528" w:rsidRDefault="00943528" w:rsidP="004E319F">
      <w:pPr>
        <w:ind w:left="-567" w:right="-631"/>
        <w:jc w:val="both"/>
        <w:rPr>
          <w:rFonts w:ascii="Calibri Light" w:eastAsia="Times New Roman" w:hAnsi="Calibri Light" w:cs="Times New Roman"/>
          <w:sz w:val="22"/>
          <w:szCs w:val="22"/>
        </w:rPr>
      </w:pPr>
    </w:p>
    <w:p w:rsidR="00AA604A" w:rsidRPr="00BA4DD7" w:rsidRDefault="00AB6515" w:rsidP="004E319F">
      <w:pPr>
        <w:ind w:left="-567" w:right="-631"/>
        <w:jc w:val="both"/>
        <w:rPr>
          <w:rFonts w:ascii="Calibri Light" w:hAnsi="Calibri Light"/>
          <w:sz w:val="22"/>
          <w:szCs w:val="22"/>
        </w:rPr>
      </w:pPr>
      <w:r w:rsidRPr="008E49DF">
        <w:rPr>
          <w:rFonts w:ascii="Calibri Light" w:hAnsi="Calibri Light"/>
          <w:b/>
          <w:iCs/>
          <w:sz w:val="22"/>
          <w:szCs w:val="22"/>
        </w:rPr>
        <w:t>Alessandro Padova</w:t>
      </w:r>
      <w:r w:rsidRPr="00BA4DD7">
        <w:rPr>
          <w:rFonts w:ascii="Calibri Light" w:hAnsi="Calibri Light"/>
          <w:iCs/>
          <w:sz w:val="22"/>
          <w:szCs w:val="22"/>
        </w:rPr>
        <w:t xml:space="preserve">, direttore generale della Fondazione Ri.MED, </w:t>
      </w:r>
      <w:r w:rsidR="00531DEA" w:rsidRPr="00BA4DD7">
        <w:rPr>
          <w:rFonts w:ascii="Calibri Light" w:hAnsi="Calibri Light"/>
          <w:iCs/>
          <w:sz w:val="22"/>
          <w:szCs w:val="22"/>
        </w:rPr>
        <w:t>evidenzia che</w:t>
      </w:r>
      <w:r w:rsidR="00531DEA" w:rsidRPr="00BA4DD7">
        <w:rPr>
          <w:rFonts w:ascii="Calibri Light" w:hAnsi="Calibri Light"/>
          <w:i/>
          <w:iCs/>
          <w:sz w:val="22"/>
          <w:szCs w:val="22"/>
        </w:rPr>
        <w:t xml:space="preserve"> “g</w:t>
      </w:r>
      <w:r w:rsidR="003D25F6" w:rsidRPr="00BA4DD7">
        <w:rPr>
          <w:rFonts w:ascii="Calibri Light" w:hAnsi="Calibri Light"/>
          <w:i/>
          <w:iCs/>
          <w:sz w:val="22"/>
          <w:szCs w:val="22"/>
        </w:rPr>
        <w:t xml:space="preserve">razie all’accordo con l’Università di Pittsburgh e UPMC, </w:t>
      </w:r>
      <w:r w:rsidR="000061D2" w:rsidRPr="00BA4DD7">
        <w:rPr>
          <w:rFonts w:ascii="Calibri Light" w:hAnsi="Calibri Light"/>
          <w:i/>
          <w:iCs/>
          <w:sz w:val="22"/>
          <w:szCs w:val="22"/>
        </w:rPr>
        <w:t xml:space="preserve">nostri </w:t>
      </w:r>
      <w:r w:rsidR="003D25F6" w:rsidRPr="00BA4DD7">
        <w:rPr>
          <w:rFonts w:ascii="Calibri Light" w:hAnsi="Calibri Light"/>
          <w:i/>
          <w:iCs/>
          <w:sz w:val="22"/>
          <w:szCs w:val="22"/>
        </w:rPr>
        <w:t xml:space="preserve">partner fondatori, </w:t>
      </w:r>
      <w:r w:rsidR="000061D2" w:rsidRPr="008E49DF">
        <w:rPr>
          <w:rFonts w:ascii="Calibri Light" w:eastAsia="Times New Roman" w:hAnsi="Calibri Light"/>
          <w:i/>
          <w:color w:val="000000"/>
          <w:sz w:val="22"/>
          <w:szCs w:val="22"/>
        </w:rPr>
        <w:t>i risultati d</w:t>
      </w:r>
      <w:r w:rsidR="00531DEA" w:rsidRPr="008E49DF">
        <w:rPr>
          <w:rFonts w:ascii="Calibri Light" w:eastAsia="Times New Roman" w:hAnsi="Calibri Light"/>
          <w:i/>
          <w:color w:val="000000"/>
          <w:sz w:val="22"/>
          <w:szCs w:val="22"/>
        </w:rPr>
        <w:t xml:space="preserve">i questa, come di molte altre ricerche, </w:t>
      </w:r>
      <w:r w:rsidR="000061D2" w:rsidRPr="008E49DF">
        <w:rPr>
          <w:rFonts w:ascii="Calibri Light" w:eastAsia="Times New Roman" w:hAnsi="Calibri Light"/>
          <w:i/>
          <w:color w:val="000000"/>
          <w:sz w:val="22"/>
          <w:szCs w:val="22"/>
        </w:rPr>
        <w:t xml:space="preserve">vengono direttamente trasferiti in Sicilia per il tramite di </w:t>
      </w:r>
      <w:r w:rsidR="00951832" w:rsidRPr="008E49DF">
        <w:rPr>
          <w:rFonts w:ascii="Calibri Light" w:eastAsia="Times New Roman" w:hAnsi="Calibri Light"/>
          <w:i/>
          <w:color w:val="000000"/>
          <w:sz w:val="22"/>
          <w:szCs w:val="22"/>
        </w:rPr>
        <w:t xml:space="preserve">UMPC </w:t>
      </w:r>
      <w:proofErr w:type="spellStart"/>
      <w:r w:rsidR="00951832" w:rsidRPr="008E49DF">
        <w:rPr>
          <w:rFonts w:ascii="Calibri Light" w:eastAsia="Times New Roman" w:hAnsi="Calibri Light"/>
          <w:i/>
          <w:color w:val="000000"/>
          <w:sz w:val="22"/>
          <w:szCs w:val="22"/>
        </w:rPr>
        <w:t>Italy</w:t>
      </w:r>
      <w:proofErr w:type="spellEnd"/>
      <w:r w:rsidR="00951832" w:rsidRPr="008E49DF">
        <w:rPr>
          <w:rFonts w:ascii="Calibri Light" w:eastAsia="Times New Roman" w:hAnsi="Calibri Light"/>
          <w:i/>
          <w:color w:val="000000"/>
          <w:sz w:val="22"/>
          <w:szCs w:val="22"/>
        </w:rPr>
        <w:t xml:space="preserve"> e </w:t>
      </w:r>
      <w:r w:rsidR="0056542D" w:rsidRPr="008E49DF">
        <w:rPr>
          <w:rFonts w:ascii="Calibri Light" w:eastAsia="Times New Roman" w:hAnsi="Calibri Light"/>
          <w:i/>
          <w:color w:val="000000"/>
          <w:sz w:val="22"/>
          <w:szCs w:val="22"/>
        </w:rPr>
        <w:t xml:space="preserve">di </w:t>
      </w:r>
      <w:r w:rsidR="000061D2" w:rsidRPr="008E49DF">
        <w:rPr>
          <w:rFonts w:ascii="Calibri Light" w:eastAsia="Times New Roman" w:hAnsi="Calibri Light"/>
          <w:i/>
          <w:color w:val="000000"/>
          <w:sz w:val="22"/>
          <w:szCs w:val="22"/>
        </w:rPr>
        <w:t>Ri.MED,</w:t>
      </w:r>
      <w:r w:rsidR="003C5583" w:rsidRPr="008E49DF">
        <w:rPr>
          <w:rFonts w:ascii="Calibri Light" w:eastAsia="Times New Roman" w:hAnsi="Calibri Light"/>
          <w:i/>
          <w:color w:val="000000"/>
          <w:sz w:val="22"/>
          <w:szCs w:val="22"/>
        </w:rPr>
        <w:t xml:space="preserve"> la cui ricerca </w:t>
      </w:r>
      <w:r w:rsidR="003C5583" w:rsidRPr="00BA4DD7">
        <w:rPr>
          <w:rFonts w:ascii="Calibri Light" w:hAnsi="Calibri Light"/>
          <w:i/>
          <w:iCs/>
          <w:sz w:val="22"/>
          <w:szCs w:val="22"/>
        </w:rPr>
        <w:t xml:space="preserve">è fortemente orientata </w:t>
      </w:r>
      <w:r w:rsidR="007070EA" w:rsidRPr="00BA4DD7">
        <w:rPr>
          <w:rFonts w:ascii="Calibri Light" w:hAnsi="Calibri Light"/>
          <w:i/>
          <w:iCs/>
          <w:sz w:val="22"/>
          <w:szCs w:val="22"/>
        </w:rPr>
        <w:t>al concetto di medicina personalizzata</w:t>
      </w:r>
      <w:r w:rsidR="007070EA">
        <w:rPr>
          <w:rFonts w:ascii="Calibri Light" w:hAnsi="Calibri Light"/>
          <w:i/>
          <w:iCs/>
          <w:sz w:val="22"/>
          <w:szCs w:val="22"/>
        </w:rPr>
        <w:t xml:space="preserve"> e al </w:t>
      </w:r>
      <w:r w:rsidR="007070EA" w:rsidRPr="008E49DF">
        <w:rPr>
          <w:rFonts w:ascii="Calibri Light" w:eastAsia="Times New Roman" w:hAnsi="Calibri Light"/>
          <w:i/>
          <w:color w:val="000000"/>
          <w:sz w:val="22"/>
          <w:szCs w:val="22"/>
        </w:rPr>
        <w:t xml:space="preserve">rapido trasferimento delle innovazioni </w:t>
      </w:r>
      <w:r w:rsidR="003C5583" w:rsidRPr="00BA4DD7">
        <w:rPr>
          <w:rFonts w:ascii="Calibri Light" w:hAnsi="Calibri Light"/>
          <w:i/>
          <w:iCs/>
          <w:sz w:val="22"/>
          <w:szCs w:val="22"/>
        </w:rPr>
        <w:t>all’applicazione clinica</w:t>
      </w:r>
      <w:r w:rsidR="00576599" w:rsidRPr="00BA4DD7">
        <w:rPr>
          <w:rFonts w:ascii="Calibri Light" w:hAnsi="Calibri Light"/>
          <w:i/>
          <w:iCs/>
          <w:sz w:val="22"/>
          <w:szCs w:val="22"/>
        </w:rPr>
        <w:t>”</w:t>
      </w:r>
      <w:r w:rsidR="00576599" w:rsidRPr="00BA4DD7">
        <w:rPr>
          <w:rFonts w:ascii="Calibri Light" w:hAnsi="Calibri Light"/>
          <w:sz w:val="22"/>
          <w:szCs w:val="22"/>
        </w:rPr>
        <w:t>.</w:t>
      </w:r>
    </w:p>
    <w:p w:rsidR="00576599" w:rsidRPr="00BA4DD7" w:rsidRDefault="00576599" w:rsidP="004E319F">
      <w:pPr>
        <w:ind w:left="-567" w:right="-631"/>
        <w:jc w:val="both"/>
        <w:rPr>
          <w:rFonts w:ascii="Calibri Light" w:eastAsia="Times New Roman" w:hAnsi="Calibri Light" w:cs="Times New Roman"/>
          <w:sz w:val="22"/>
          <w:szCs w:val="22"/>
        </w:rPr>
      </w:pPr>
    </w:p>
    <w:p w:rsidR="00FB104A" w:rsidRDefault="00FB104A" w:rsidP="004E319F">
      <w:pPr>
        <w:ind w:left="-567" w:right="-631"/>
        <w:jc w:val="both"/>
        <w:rPr>
          <w:rFonts w:ascii="Calibri Light" w:eastAsia="Times New Roman" w:hAnsi="Calibri Light" w:cs="Times New Roman"/>
          <w:sz w:val="22"/>
          <w:szCs w:val="22"/>
        </w:rPr>
      </w:pPr>
    </w:p>
    <w:p w:rsidR="00C72B9E" w:rsidRDefault="00C72B9E" w:rsidP="004E319F">
      <w:pPr>
        <w:ind w:left="-567" w:right="-631"/>
        <w:jc w:val="both"/>
        <w:rPr>
          <w:rFonts w:ascii="Calibri Light" w:eastAsia="Times New Roman" w:hAnsi="Calibri Light" w:cs="Times New Roman"/>
          <w:sz w:val="22"/>
          <w:szCs w:val="22"/>
        </w:rPr>
      </w:pPr>
    </w:p>
    <w:p w:rsidR="00C72B9E" w:rsidRDefault="00C72B9E" w:rsidP="004E319F">
      <w:pPr>
        <w:ind w:left="-567" w:right="-631"/>
        <w:jc w:val="both"/>
        <w:rPr>
          <w:rFonts w:ascii="Calibri Light" w:eastAsia="Times New Roman" w:hAnsi="Calibri Light" w:cs="Times New Roman"/>
          <w:sz w:val="22"/>
          <w:szCs w:val="22"/>
        </w:rPr>
      </w:pPr>
    </w:p>
    <w:p w:rsidR="00C72B9E" w:rsidRDefault="00C72B9E" w:rsidP="004E319F">
      <w:pPr>
        <w:ind w:left="-567" w:right="-631"/>
        <w:jc w:val="both"/>
        <w:rPr>
          <w:rFonts w:ascii="Calibri Light" w:eastAsia="Times New Roman" w:hAnsi="Calibri Light" w:cs="Times New Roman"/>
          <w:sz w:val="22"/>
          <w:szCs w:val="22"/>
        </w:rPr>
      </w:pPr>
    </w:p>
    <w:p w:rsidR="00C72B9E" w:rsidRPr="00C72B9E" w:rsidRDefault="00C72B9E" w:rsidP="00C72B9E">
      <w:pPr>
        <w:ind w:left="-567" w:right="-631"/>
        <w:jc w:val="both"/>
        <w:rPr>
          <w:rFonts w:ascii="Calibri Light" w:hAnsi="Calibri Light"/>
          <w:i/>
          <w:sz w:val="20"/>
          <w:szCs w:val="20"/>
        </w:rPr>
      </w:pPr>
    </w:p>
    <w:p w:rsidR="00C72B9E" w:rsidRPr="00C72B9E" w:rsidRDefault="00C72B9E" w:rsidP="00C72B9E">
      <w:pPr>
        <w:ind w:left="-567" w:right="-631"/>
        <w:jc w:val="both"/>
        <w:rPr>
          <w:rFonts w:ascii="Calibri Light" w:hAnsi="Calibri Light"/>
          <w:i/>
          <w:sz w:val="20"/>
          <w:szCs w:val="20"/>
        </w:rPr>
      </w:pPr>
    </w:p>
    <w:p w:rsidR="00C72B9E" w:rsidRPr="00C72B9E" w:rsidRDefault="00C72B9E" w:rsidP="00C72B9E">
      <w:pPr>
        <w:ind w:left="-567" w:right="-631"/>
        <w:jc w:val="both"/>
        <w:rPr>
          <w:rFonts w:ascii="Calibri Light" w:eastAsia="Times New Roman" w:hAnsi="Calibri Light" w:cs="Times New Roman"/>
          <w:sz w:val="20"/>
          <w:szCs w:val="20"/>
        </w:rPr>
      </w:pPr>
      <w:r w:rsidRPr="00C72B9E">
        <w:rPr>
          <w:rFonts w:ascii="Calibri Light" w:hAnsi="Calibri Light"/>
          <w:i/>
          <w:sz w:val="20"/>
          <w:szCs w:val="20"/>
        </w:rPr>
        <w:t xml:space="preserve">* </w:t>
      </w:r>
      <w:r w:rsidRPr="00C72B9E">
        <w:rPr>
          <w:rFonts w:ascii="Calibri Light" w:hAnsi="Calibri Light"/>
          <w:b/>
          <w:i/>
          <w:sz w:val="20"/>
          <w:szCs w:val="20"/>
        </w:rPr>
        <w:t xml:space="preserve">LRRK2 </w:t>
      </w:r>
      <w:proofErr w:type="spellStart"/>
      <w:r w:rsidRPr="00C72B9E">
        <w:rPr>
          <w:rFonts w:ascii="Calibri Light" w:hAnsi="Calibri Light"/>
          <w:b/>
          <w:i/>
          <w:sz w:val="20"/>
          <w:szCs w:val="20"/>
        </w:rPr>
        <w:t>activation</w:t>
      </w:r>
      <w:proofErr w:type="spellEnd"/>
      <w:r w:rsidRPr="00C72B9E">
        <w:rPr>
          <w:rFonts w:ascii="Calibri Light" w:hAnsi="Calibri Light"/>
          <w:b/>
          <w:i/>
          <w:sz w:val="20"/>
          <w:szCs w:val="20"/>
        </w:rPr>
        <w:t xml:space="preserve"> in </w:t>
      </w:r>
      <w:proofErr w:type="spellStart"/>
      <w:r w:rsidRPr="00C72B9E">
        <w:rPr>
          <w:rFonts w:ascii="Calibri Light" w:hAnsi="Calibri Light"/>
          <w:b/>
          <w:i/>
          <w:sz w:val="20"/>
          <w:szCs w:val="20"/>
        </w:rPr>
        <w:t>idiopathic</w:t>
      </w:r>
      <w:proofErr w:type="spellEnd"/>
      <w:r w:rsidRPr="00C72B9E">
        <w:rPr>
          <w:rFonts w:ascii="Calibri Light" w:hAnsi="Calibri Light"/>
          <w:b/>
          <w:i/>
          <w:sz w:val="20"/>
          <w:szCs w:val="20"/>
        </w:rPr>
        <w:t xml:space="preserve"> </w:t>
      </w:r>
      <w:proofErr w:type="spellStart"/>
      <w:r w:rsidRPr="00C72B9E">
        <w:rPr>
          <w:rFonts w:ascii="Calibri Light" w:hAnsi="Calibri Light"/>
          <w:b/>
          <w:i/>
          <w:sz w:val="20"/>
          <w:szCs w:val="20"/>
        </w:rPr>
        <w:t>Parkinson’s</w:t>
      </w:r>
      <w:proofErr w:type="spellEnd"/>
      <w:r w:rsidRPr="00C72B9E">
        <w:rPr>
          <w:rFonts w:ascii="Calibri Light" w:hAnsi="Calibri Light"/>
          <w:b/>
          <w:i/>
          <w:sz w:val="20"/>
          <w:szCs w:val="20"/>
        </w:rPr>
        <w:t xml:space="preserve"> </w:t>
      </w:r>
      <w:proofErr w:type="spellStart"/>
      <w:r w:rsidRPr="00C72B9E">
        <w:rPr>
          <w:rFonts w:ascii="Calibri Light" w:hAnsi="Calibri Light"/>
          <w:b/>
          <w:i/>
          <w:sz w:val="20"/>
          <w:szCs w:val="20"/>
        </w:rPr>
        <w:t>disease</w:t>
      </w:r>
      <w:proofErr w:type="spellEnd"/>
    </w:p>
    <w:p w:rsidR="00C72B9E" w:rsidRDefault="00C72B9E" w:rsidP="00C63335">
      <w:pPr>
        <w:ind w:left="-567" w:right="-631"/>
        <w:jc w:val="both"/>
        <w:rPr>
          <w:rFonts w:ascii="Calibri Light" w:hAnsi="Calibri Light"/>
          <w:i/>
          <w:sz w:val="20"/>
          <w:szCs w:val="20"/>
        </w:rPr>
      </w:pPr>
      <w:r w:rsidRPr="00C72B9E">
        <w:rPr>
          <w:rFonts w:ascii="Calibri Light" w:hAnsi="Calibri Light"/>
          <w:i/>
          <w:sz w:val="20"/>
          <w:szCs w:val="20"/>
        </w:rPr>
        <w:t>Roberto Di Maio1,2,3, Eric K. Hoffman1,2, Emily M. Rocha1,2, Matthew T. Keeney1,2,</w:t>
      </w:r>
      <w:r w:rsidRPr="00C72B9E">
        <w:rPr>
          <w:rFonts w:ascii="Calibri Light" w:eastAsia="Times New Roman" w:hAnsi="Calibri Light" w:cs="Times New Roman"/>
          <w:sz w:val="20"/>
          <w:szCs w:val="20"/>
        </w:rPr>
        <w:t xml:space="preserve"> </w:t>
      </w:r>
      <w:r w:rsidRPr="00C72B9E">
        <w:rPr>
          <w:rFonts w:ascii="Calibri Light" w:hAnsi="Calibri Light"/>
          <w:i/>
          <w:sz w:val="20"/>
          <w:szCs w:val="20"/>
        </w:rPr>
        <w:t xml:space="preserve">Laurie H. Sanders1,2,4, Briana R. De Miranda1,2, </w:t>
      </w:r>
      <w:proofErr w:type="spellStart"/>
      <w:r w:rsidRPr="00C72B9E">
        <w:rPr>
          <w:rFonts w:ascii="Calibri Light" w:hAnsi="Calibri Light"/>
          <w:i/>
          <w:sz w:val="20"/>
          <w:szCs w:val="20"/>
        </w:rPr>
        <w:t>Alevtina</w:t>
      </w:r>
      <w:proofErr w:type="spellEnd"/>
      <w:r w:rsidRPr="00C72B9E">
        <w:rPr>
          <w:rFonts w:ascii="Calibri Light" w:hAnsi="Calibri Light"/>
          <w:i/>
          <w:sz w:val="20"/>
          <w:szCs w:val="20"/>
        </w:rPr>
        <w:t xml:space="preserve"> Zharikov1,2, Amber Van Laar1,2,</w:t>
      </w:r>
      <w:r w:rsidRPr="00C72B9E">
        <w:rPr>
          <w:rFonts w:ascii="Calibri Light" w:hAnsi="Calibri Light"/>
          <w:i/>
          <w:sz w:val="20"/>
          <w:szCs w:val="20"/>
        </w:rPr>
        <w:t xml:space="preserve"> </w:t>
      </w:r>
      <w:r w:rsidRPr="00C72B9E">
        <w:rPr>
          <w:rFonts w:ascii="Calibri Light" w:hAnsi="Calibri Light"/>
          <w:i/>
          <w:sz w:val="20"/>
          <w:szCs w:val="20"/>
        </w:rPr>
        <w:t>Antonia F. Stepan5, Thomas A. Lanz5, Julia K. Kofler6, Edward A. Burton1,2,7, Dario R. Alessi8,</w:t>
      </w:r>
      <w:r w:rsidRPr="00C72B9E">
        <w:rPr>
          <w:rFonts w:ascii="Calibri Light" w:hAnsi="Calibri Light"/>
          <w:i/>
          <w:sz w:val="20"/>
          <w:szCs w:val="20"/>
        </w:rPr>
        <w:t xml:space="preserve"> </w:t>
      </w:r>
      <w:r w:rsidRPr="00C72B9E">
        <w:rPr>
          <w:rFonts w:ascii="Calibri Light" w:hAnsi="Calibri Light"/>
          <w:i/>
          <w:sz w:val="20"/>
          <w:szCs w:val="20"/>
        </w:rPr>
        <w:t>Teresa G. Hastings1,2, J. Timothy Greenamyre1,2,7</w:t>
      </w:r>
    </w:p>
    <w:p w:rsidR="00C63335" w:rsidRDefault="00C63335" w:rsidP="00C63335">
      <w:pPr>
        <w:ind w:left="-567" w:right="-631"/>
        <w:jc w:val="both"/>
        <w:rPr>
          <w:rFonts w:ascii="Calibri Light" w:eastAsia="Times New Roman" w:hAnsi="Calibri Light" w:cs="Times New Roman"/>
          <w:i/>
          <w:sz w:val="20"/>
          <w:szCs w:val="20"/>
        </w:rPr>
      </w:pPr>
    </w:p>
    <w:p w:rsidR="00C63335" w:rsidRPr="00C63335" w:rsidRDefault="00C63335" w:rsidP="00C63335">
      <w:pPr>
        <w:ind w:left="-567" w:right="-631"/>
        <w:jc w:val="both"/>
        <w:rPr>
          <w:rFonts w:ascii="Calibri Light" w:eastAsia="Times New Roman" w:hAnsi="Calibri Light" w:cs="Times New Roman"/>
          <w:i/>
          <w:sz w:val="20"/>
          <w:szCs w:val="20"/>
        </w:rPr>
      </w:pPr>
      <w:r w:rsidRPr="00C63335">
        <w:rPr>
          <w:rFonts w:ascii="Calibri Light" w:eastAsia="Times New Roman" w:hAnsi="Calibri Light" w:cs="Times New Roman"/>
          <w:i/>
          <w:sz w:val="20"/>
          <w:szCs w:val="20"/>
        </w:rPr>
        <w:t>1</w:t>
      </w:r>
      <w:r w:rsidR="00CA344F">
        <w:rPr>
          <w:rFonts w:ascii="Calibri Light" w:eastAsia="Times New Roman" w:hAnsi="Calibri Light" w:cs="Times New Roman"/>
          <w:i/>
          <w:sz w:val="20"/>
          <w:szCs w:val="20"/>
        </w:rPr>
        <w:t xml:space="preserve"> </w:t>
      </w:r>
      <w:r w:rsidRPr="00C63335">
        <w:rPr>
          <w:rFonts w:ascii="Calibri Light" w:eastAsia="Times New Roman" w:hAnsi="Calibri Light" w:cs="Times New Roman"/>
          <w:i/>
          <w:sz w:val="20"/>
          <w:szCs w:val="20"/>
        </w:rPr>
        <w:t xml:space="preserve">Pittsburgh </w:t>
      </w:r>
      <w:proofErr w:type="spellStart"/>
      <w:r w:rsidRPr="00C63335">
        <w:rPr>
          <w:rFonts w:ascii="Calibri Light" w:eastAsia="Times New Roman" w:hAnsi="Calibri Light" w:cs="Times New Roman"/>
          <w:i/>
          <w:sz w:val="20"/>
          <w:szCs w:val="20"/>
        </w:rPr>
        <w:t>Institute</w:t>
      </w:r>
      <w:proofErr w:type="spellEnd"/>
      <w:r w:rsidRPr="00C63335">
        <w:rPr>
          <w:rFonts w:ascii="Calibri Light" w:eastAsia="Times New Roman" w:hAnsi="Calibri Light" w:cs="Times New Roman"/>
          <w:i/>
          <w:sz w:val="20"/>
          <w:szCs w:val="20"/>
        </w:rPr>
        <w:t xml:space="preserve"> for Neurodegenerative </w:t>
      </w:r>
      <w:proofErr w:type="spellStart"/>
      <w:r w:rsidRPr="00C63335">
        <w:rPr>
          <w:rFonts w:ascii="Calibri Light" w:eastAsia="Times New Roman" w:hAnsi="Calibri Light" w:cs="Times New Roman"/>
          <w:i/>
          <w:sz w:val="20"/>
          <w:szCs w:val="20"/>
        </w:rPr>
        <w:t>Diseases</w:t>
      </w:r>
      <w:proofErr w:type="spellEnd"/>
      <w:r w:rsidRPr="00C63335">
        <w:rPr>
          <w:rFonts w:ascii="Calibri Light" w:eastAsia="Times New Roman" w:hAnsi="Calibri Light" w:cs="Times New Roman"/>
          <w:i/>
          <w:sz w:val="20"/>
          <w:szCs w:val="20"/>
        </w:rPr>
        <w:t xml:space="preserve">, </w:t>
      </w:r>
      <w:proofErr w:type="spellStart"/>
      <w:r w:rsidRPr="00C63335">
        <w:rPr>
          <w:rFonts w:ascii="Calibri Light" w:eastAsia="Times New Roman" w:hAnsi="Calibri Light" w:cs="Times New Roman"/>
          <w:i/>
          <w:sz w:val="20"/>
          <w:szCs w:val="20"/>
        </w:rPr>
        <w:t>University</w:t>
      </w:r>
      <w:proofErr w:type="spellEnd"/>
      <w:r w:rsidRPr="00C63335">
        <w:rPr>
          <w:rFonts w:ascii="Calibri Light" w:eastAsia="Times New Roman" w:hAnsi="Calibri Light" w:cs="Times New Roman"/>
          <w:i/>
          <w:sz w:val="20"/>
          <w:szCs w:val="20"/>
        </w:rPr>
        <w:t xml:space="preserve"> of Pittsburgh</w:t>
      </w:r>
    </w:p>
    <w:p w:rsidR="00C63335" w:rsidRPr="00C63335" w:rsidRDefault="00C63335" w:rsidP="00C63335">
      <w:pPr>
        <w:ind w:left="-567" w:right="-631"/>
        <w:jc w:val="both"/>
        <w:rPr>
          <w:rFonts w:ascii="Calibri Light" w:eastAsia="Times New Roman" w:hAnsi="Calibri Light" w:cs="Times New Roman"/>
          <w:i/>
          <w:sz w:val="20"/>
          <w:szCs w:val="20"/>
        </w:rPr>
      </w:pPr>
      <w:r w:rsidRPr="00C63335">
        <w:rPr>
          <w:rFonts w:ascii="Calibri Light" w:eastAsia="Times New Roman" w:hAnsi="Calibri Light" w:cs="Times New Roman"/>
          <w:i/>
          <w:sz w:val="20"/>
          <w:szCs w:val="20"/>
        </w:rPr>
        <w:t>2</w:t>
      </w:r>
      <w:r w:rsidR="00CA344F">
        <w:rPr>
          <w:rFonts w:ascii="Calibri Light" w:eastAsia="Times New Roman" w:hAnsi="Calibri Light" w:cs="Times New Roman"/>
          <w:i/>
          <w:sz w:val="20"/>
          <w:szCs w:val="20"/>
        </w:rPr>
        <w:t xml:space="preserve"> </w:t>
      </w:r>
      <w:r w:rsidRPr="00C63335">
        <w:rPr>
          <w:rFonts w:ascii="Calibri Light" w:eastAsia="Times New Roman" w:hAnsi="Calibri Light" w:cs="Times New Roman"/>
          <w:i/>
          <w:sz w:val="20"/>
          <w:szCs w:val="20"/>
        </w:rPr>
        <w:t xml:space="preserve">Department of </w:t>
      </w:r>
      <w:proofErr w:type="spellStart"/>
      <w:r w:rsidRPr="00C63335">
        <w:rPr>
          <w:rFonts w:ascii="Calibri Light" w:eastAsia="Times New Roman" w:hAnsi="Calibri Light" w:cs="Times New Roman"/>
          <w:i/>
          <w:sz w:val="20"/>
          <w:szCs w:val="20"/>
        </w:rPr>
        <w:t>Neurology</w:t>
      </w:r>
      <w:proofErr w:type="spellEnd"/>
      <w:r w:rsidRPr="00C63335">
        <w:rPr>
          <w:rFonts w:ascii="Calibri Light" w:eastAsia="Times New Roman" w:hAnsi="Calibri Light" w:cs="Times New Roman"/>
          <w:i/>
          <w:sz w:val="20"/>
          <w:szCs w:val="20"/>
        </w:rPr>
        <w:t xml:space="preserve">, </w:t>
      </w:r>
      <w:proofErr w:type="spellStart"/>
      <w:r w:rsidRPr="00C63335">
        <w:rPr>
          <w:rFonts w:ascii="Calibri Light" w:eastAsia="Times New Roman" w:hAnsi="Calibri Light" w:cs="Times New Roman"/>
          <w:i/>
          <w:sz w:val="20"/>
          <w:szCs w:val="20"/>
        </w:rPr>
        <w:t>University</w:t>
      </w:r>
      <w:proofErr w:type="spellEnd"/>
      <w:r w:rsidRPr="00C63335">
        <w:rPr>
          <w:rFonts w:ascii="Calibri Light" w:eastAsia="Times New Roman" w:hAnsi="Calibri Light" w:cs="Times New Roman"/>
          <w:i/>
          <w:sz w:val="20"/>
          <w:szCs w:val="20"/>
        </w:rPr>
        <w:t xml:space="preserve"> of Pittsburgh</w:t>
      </w:r>
    </w:p>
    <w:p w:rsidR="00CA344F" w:rsidRDefault="00C63335" w:rsidP="00C63335">
      <w:pPr>
        <w:ind w:left="-567" w:right="-631"/>
        <w:jc w:val="both"/>
        <w:rPr>
          <w:rFonts w:ascii="Calibri Light" w:eastAsia="Times New Roman" w:hAnsi="Calibri Light" w:cs="Times New Roman"/>
          <w:i/>
          <w:sz w:val="20"/>
          <w:szCs w:val="20"/>
        </w:rPr>
      </w:pPr>
      <w:r w:rsidRPr="00C63335">
        <w:rPr>
          <w:rFonts w:ascii="Calibri Light" w:eastAsia="Times New Roman" w:hAnsi="Calibri Light" w:cs="Times New Roman"/>
          <w:i/>
          <w:sz w:val="20"/>
          <w:szCs w:val="20"/>
        </w:rPr>
        <w:t>3</w:t>
      </w:r>
      <w:r w:rsidR="00CA344F">
        <w:rPr>
          <w:rFonts w:ascii="Calibri Light" w:eastAsia="Times New Roman" w:hAnsi="Calibri Light" w:cs="Times New Roman"/>
          <w:i/>
          <w:sz w:val="20"/>
          <w:szCs w:val="20"/>
        </w:rPr>
        <w:t xml:space="preserve"> </w:t>
      </w:r>
      <w:r w:rsidRPr="00C63335">
        <w:rPr>
          <w:rFonts w:ascii="Calibri Light" w:eastAsia="Times New Roman" w:hAnsi="Calibri Light" w:cs="Times New Roman"/>
          <w:i/>
          <w:sz w:val="20"/>
          <w:szCs w:val="20"/>
        </w:rPr>
        <w:t>Ri.MED Foundation</w:t>
      </w:r>
    </w:p>
    <w:p w:rsidR="00CA344F" w:rsidRDefault="00C63335" w:rsidP="00C63335">
      <w:pPr>
        <w:ind w:left="-567" w:right="-631"/>
        <w:jc w:val="both"/>
        <w:rPr>
          <w:rFonts w:ascii="Calibri Light" w:eastAsia="Times New Roman" w:hAnsi="Calibri Light" w:cs="Times New Roman"/>
          <w:i/>
          <w:sz w:val="20"/>
          <w:szCs w:val="20"/>
        </w:rPr>
      </w:pPr>
      <w:r w:rsidRPr="00C63335">
        <w:rPr>
          <w:rFonts w:ascii="Calibri Light" w:eastAsia="Times New Roman" w:hAnsi="Calibri Light" w:cs="Times New Roman"/>
          <w:i/>
          <w:sz w:val="20"/>
          <w:szCs w:val="20"/>
        </w:rPr>
        <w:t>4</w:t>
      </w:r>
      <w:r w:rsidR="00CA344F">
        <w:rPr>
          <w:rFonts w:ascii="Calibri Light" w:eastAsia="Times New Roman" w:hAnsi="Calibri Light" w:cs="Times New Roman"/>
          <w:i/>
          <w:sz w:val="20"/>
          <w:szCs w:val="20"/>
        </w:rPr>
        <w:t xml:space="preserve"> </w:t>
      </w:r>
      <w:r w:rsidRPr="00C63335">
        <w:rPr>
          <w:rFonts w:ascii="Calibri Light" w:eastAsia="Times New Roman" w:hAnsi="Calibri Light" w:cs="Times New Roman"/>
          <w:i/>
          <w:sz w:val="20"/>
          <w:szCs w:val="20"/>
        </w:rPr>
        <w:t xml:space="preserve">Department of </w:t>
      </w:r>
      <w:proofErr w:type="spellStart"/>
      <w:r w:rsidRPr="00C63335">
        <w:rPr>
          <w:rFonts w:ascii="Calibri Light" w:eastAsia="Times New Roman" w:hAnsi="Calibri Light" w:cs="Times New Roman"/>
          <w:i/>
          <w:sz w:val="20"/>
          <w:szCs w:val="20"/>
        </w:rPr>
        <w:t>Neurology</w:t>
      </w:r>
      <w:proofErr w:type="spellEnd"/>
      <w:r w:rsidRPr="00C63335">
        <w:rPr>
          <w:rFonts w:ascii="Calibri Light" w:eastAsia="Times New Roman" w:hAnsi="Calibri Light" w:cs="Times New Roman"/>
          <w:i/>
          <w:sz w:val="20"/>
          <w:szCs w:val="20"/>
        </w:rPr>
        <w:t>,</w:t>
      </w:r>
      <w:r w:rsidR="00CA344F">
        <w:rPr>
          <w:rFonts w:ascii="Calibri Light" w:eastAsia="Times New Roman" w:hAnsi="Calibri Light" w:cs="Times New Roman"/>
          <w:i/>
          <w:sz w:val="20"/>
          <w:szCs w:val="20"/>
        </w:rPr>
        <w:t xml:space="preserve"> </w:t>
      </w:r>
      <w:r w:rsidRPr="00C63335">
        <w:rPr>
          <w:rFonts w:ascii="Calibri Light" w:eastAsia="Times New Roman" w:hAnsi="Calibri Light" w:cs="Times New Roman"/>
          <w:i/>
          <w:sz w:val="20"/>
          <w:szCs w:val="20"/>
        </w:rPr>
        <w:t xml:space="preserve">Duke </w:t>
      </w:r>
      <w:proofErr w:type="spellStart"/>
      <w:r w:rsidRPr="00C63335">
        <w:rPr>
          <w:rFonts w:ascii="Calibri Light" w:eastAsia="Times New Roman" w:hAnsi="Calibri Light" w:cs="Times New Roman"/>
          <w:i/>
          <w:sz w:val="20"/>
          <w:szCs w:val="20"/>
        </w:rPr>
        <w:t>University</w:t>
      </w:r>
      <w:proofErr w:type="spellEnd"/>
    </w:p>
    <w:p w:rsidR="00CA344F" w:rsidRDefault="00C63335" w:rsidP="00C63335">
      <w:pPr>
        <w:ind w:left="-567" w:right="-631"/>
        <w:jc w:val="both"/>
        <w:rPr>
          <w:rFonts w:ascii="Calibri Light" w:eastAsia="Times New Roman" w:hAnsi="Calibri Light" w:cs="Times New Roman"/>
          <w:i/>
          <w:sz w:val="20"/>
          <w:szCs w:val="20"/>
        </w:rPr>
      </w:pPr>
      <w:r w:rsidRPr="00C63335">
        <w:rPr>
          <w:rFonts w:ascii="Calibri Light" w:eastAsia="Times New Roman" w:hAnsi="Calibri Light" w:cs="Times New Roman"/>
          <w:i/>
          <w:sz w:val="20"/>
          <w:szCs w:val="20"/>
        </w:rPr>
        <w:t>5</w:t>
      </w:r>
      <w:r w:rsidR="00CA344F">
        <w:rPr>
          <w:rFonts w:ascii="Calibri Light" w:eastAsia="Times New Roman" w:hAnsi="Calibri Light" w:cs="Times New Roman"/>
          <w:i/>
          <w:sz w:val="20"/>
          <w:szCs w:val="20"/>
        </w:rPr>
        <w:t xml:space="preserve"> </w:t>
      </w:r>
      <w:r w:rsidRPr="00C63335">
        <w:rPr>
          <w:rFonts w:ascii="Calibri Light" w:eastAsia="Times New Roman" w:hAnsi="Calibri Light" w:cs="Times New Roman"/>
          <w:i/>
          <w:sz w:val="20"/>
          <w:szCs w:val="20"/>
        </w:rPr>
        <w:t xml:space="preserve">Worldwide </w:t>
      </w:r>
      <w:proofErr w:type="spellStart"/>
      <w:r w:rsidRPr="00C63335">
        <w:rPr>
          <w:rFonts w:ascii="Calibri Light" w:eastAsia="Times New Roman" w:hAnsi="Calibri Light" w:cs="Times New Roman"/>
          <w:i/>
          <w:sz w:val="20"/>
          <w:szCs w:val="20"/>
        </w:rPr>
        <w:t>Medicinal</w:t>
      </w:r>
      <w:proofErr w:type="spellEnd"/>
      <w:r w:rsidRPr="00C63335">
        <w:rPr>
          <w:rFonts w:ascii="Calibri Light" w:eastAsia="Times New Roman" w:hAnsi="Calibri Light" w:cs="Times New Roman"/>
          <w:i/>
          <w:sz w:val="20"/>
          <w:szCs w:val="20"/>
        </w:rPr>
        <w:t xml:space="preserve"> </w:t>
      </w:r>
      <w:proofErr w:type="spellStart"/>
      <w:proofErr w:type="gramStart"/>
      <w:r w:rsidRPr="00C63335">
        <w:rPr>
          <w:rFonts w:ascii="Calibri Light" w:eastAsia="Times New Roman" w:hAnsi="Calibri Light" w:cs="Times New Roman"/>
          <w:i/>
          <w:sz w:val="20"/>
          <w:szCs w:val="20"/>
        </w:rPr>
        <w:t>Chemistry,Pfizer</w:t>
      </w:r>
      <w:proofErr w:type="spellEnd"/>
      <w:proofErr w:type="gramEnd"/>
      <w:r w:rsidRPr="00C63335">
        <w:rPr>
          <w:rFonts w:ascii="Calibri Light" w:eastAsia="Times New Roman" w:hAnsi="Calibri Light" w:cs="Times New Roman"/>
          <w:i/>
          <w:sz w:val="20"/>
          <w:szCs w:val="20"/>
        </w:rPr>
        <w:t xml:space="preserve"> Worldwide </w:t>
      </w:r>
      <w:proofErr w:type="spellStart"/>
      <w:r w:rsidRPr="00C63335">
        <w:rPr>
          <w:rFonts w:ascii="Calibri Light" w:eastAsia="Times New Roman" w:hAnsi="Calibri Light" w:cs="Times New Roman"/>
          <w:i/>
          <w:sz w:val="20"/>
          <w:szCs w:val="20"/>
        </w:rPr>
        <w:t>Research</w:t>
      </w:r>
      <w:proofErr w:type="spellEnd"/>
      <w:r w:rsidRPr="00C63335">
        <w:rPr>
          <w:rFonts w:ascii="Calibri Light" w:eastAsia="Times New Roman" w:hAnsi="Calibri Light" w:cs="Times New Roman"/>
          <w:i/>
          <w:sz w:val="20"/>
          <w:szCs w:val="20"/>
        </w:rPr>
        <w:t xml:space="preserve"> and Development</w:t>
      </w:r>
    </w:p>
    <w:p w:rsidR="00C63335" w:rsidRPr="00C63335" w:rsidRDefault="00C63335" w:rsidP="00C63335">
      <w:pPr>
        <w:ind w:left="-567" w:right="-631"/>
        <w:jc w:val="both"/>
        <w:rPr>
          <w:rFonts w:ascii="Calibri Light" w:eastAsia="Times New Roman" w:hAnsi="Calibri Light" w:cs="Times New Roman"/>
          <w:i/>
          <w:sz w:val="20"/>
          <w:szCs w:val="20"/>
        </w:rPr>
      </w:pPr>
      <w:r w:rsidRPr="00C63335">
        <w:rPr>
          <w:rFonts w:ascii="Calibri Light" w:eastAsia="Times New Roman" w:hAnsi="Calibri Light" w:cs="Times New Roman"/>
          <w:i/>
          <w:sz w:val="20"/>
          <w:szCs w:val="20"/>
        </w:rPr>
        <w:t>6</w:t>
      </w:r>
      <w:r w:rsidR="00CA344F">
        <w:rPr>
          <w:rFonts w:ascii="Calibri Light" w:eastAsia="Times New Roman" w:hAnsi="Calibri Light" w:cs="Times New Roman"/>
          <w:i/>
          <w:sz w:val="20"/>
          <w:szCs w:val="20"/>
        </w:rPr>
        <w:t xml:space="preserve"> </w:t>
      </w:r>
      <w:r w:rsidRPr="00C63335">
        <w:rPr>
          <w:rFonts w:ascii="Calibri Light" w:eastAsia="Times New Roman" w:hAnsi="Calibri Light" w:cs="Times New Roman"/>
          <w:i/>
          <w:sz w:val="20"/>
          <w:szCs w:val="20"/>
        </w:rPr>
        <w:t xml:space="preserve">Department of </w:t>
      </w:r>
      <w:proofErr w:type="spellStart"/>
      <w:r w:rsidRPr="00C63335">
        <w:rPr>
          <w:rFonts w:ascii="Calibri Light" w:eastAsia="Times New Roman" w:hAnsi="Calibri Light" w:cs="Times New Roman"/>
          <w:i/>
          <w:sz w:val="20"/>
          <w:szCs w:val="20"/>
        </w:rPr>
        <w:t>Patho</w:t>
      </w:r>
      <w:r w:rsidR="00CA344F">
        <w:rPr>
          <w:rFonts w:ascii="Calibri Light" w:eastAsia="Times New Roman" w:hAnsi="Calibri Light" w:cs="Times New Roman"/>
          <w:i/>
          <w:sz w:val="20"/>
          <w:szCs w:val="20"/>
        </w:rPr>
        <w:t>logy</w:t>
      </w:r>
      <w:proofErr w:type="spellEnd"/>
      <w:r w:rsidR="00CA344F">
        <w:rPr>
          <w:rFonts w:ascii="Calibri Light" w:eastAsia="Times New Roman" w:hAnsi="Calibri Light" w:cs="Times New Roman"/>
          <w:i/>
          <w:sz w:val="20"/>
          <w:szCs w:val="20"/>
        </w:rPr>
        <w:t xml:space="preserve">, </w:t>
      </w:r>
      <w:proofErr w:type="spellStart"/>
      <w:r w:rsidR="00CA344F">
        <w:rPr>
          <w:rFonts w:ascii="Calibri Light" w:eastAsia="Times New Roman" w:hAnsi="Calibri Light" w:cs="Times New Roman"/>
          <w:i/>
          <w:sz w:val="20"/>
          <w:szCs w:val="20"/>
        </w:rPr>
        <w:t>University</w:t>
      </w:r>
      <w:proofErr w:type="spellEnd"/>
      <w:r w:rsidR="00CA344F">
        <w:rPr>
          <w:rFonts w:ascii="Calibri Light" w:eastAsia="Times New Roman" w:hAnsi="Calibri Light" w:cs="Times New Roman"/>
          <w:i/>
          <w:sz w:val="20"/>
          <w:szCs w:val="20"/>
        </w:rPr>
        <w:t xml:space="preserve"> of Pittsburgh</w:t>
      </w:r>
    </w:p>
    <w:p w:rsidR="00CA344F" w:rsidRDefault="00C63335" w:rsidP="00C63335">
      <w:pPr>
        <w:ind w:left="-567" w:right="-631"/>
        <w:jc w:val="both"/>
        <w:rPr>
          <w:rFonts w:ascii="Calibri Light" w:eastAsia="Times New Roman" w:hAnsi="Calibri Light" w:cs="Times New Roman"/>
          <w:i/>
          <w:sz w:val="20"/>
          <w:szCs w:val="20"/>
        </w:rPr>
      </w:pPr>
      <w:r w:rsidRPr="00C63335">
        <w:rPr>
          <w:rFonts w:ascii="Calibri Light" w:eastAsia="Times New Roman" w:hAnsi="Calibri Light" w:cs="Times New Roman"/>
          <w:i/>
          <w:sz w:val="20"/>
          <w:szCs w:val="20"/>
        </w:rPr>
        <w:t>7</w:t>
      </w:r>
      <w:r w:rsidR="00CA344F">
        <w:rPr>
          <w:rFonts w:ascii="Calibri Light" w:eastAsia="Times New Roman" w:hAnsi="Calibri Light" w:cs="Times New Roman"/>
          <w:i/>
          <w:sz w:val="20"/>
          <w:szCs w:val="20"/>
        </w:rPr>
        <w:t xml:space="preserve"> </w:t>
      </w:r>
      <w:proofErr w:type="spellStart"/>
      <w:r w:rsidRPr="00C63335">
        <w:rPr>
          <w:rFonts w:ascii="Calibri Light" w:eastAsia="Times New Roman" w:hAnsi="Calibri Light" w:cs="Times New Roman"/>
          <w:i/>
          <w:sz w:val="20"/>
          <w:szCs w:val="20"/>
        </w:rPr>
        <w:t>Geriatric</w:t>
      </w:r>
      <w:proofErr w:type="spellEnd"/>
      <w:r w:rsidRPr="00C63335">
        <w:rPr>
          <w:rFonts w:ascii="Calibri Light" w:eastAsia="Times New Roman" w:hAnsi="Calibri Light" w:cs="Times New Roman"/>
          <w:i/>
          <w:sz w:val="20"/>
          <w:szCs w:val="20"/>
        </w:rPr>
        <w:t xml:space="preserve"> </w:t>
      </w:r>
      <w:proofErr w:type="spellStart"/>
      <w:r w:rsidRPr="00C63335">
        <w:rPr>
          <w:rFonts w:ascii="Calibri Light" w:eastAsia="Times New Roman" w:hAnsi="Calibri Light" w:cs="Times New Roman"/>
          <w:i/>
          <w:sz w:val="20"/>
          <w:szCs w:val="20"/>
        </w:rPr>
        <w:t>Research</w:t>
      </w:r>
      <w:proofErr w:type="spellEnd"/>
      <w:r w:rsidRPr="00C63335">
        <w:rPr>
          <w:rFonts w:ascii="Calibri Light" w:eastAsia="Times New Roman" w:hAnsi="Calibri Light" w:cs="Times New Roman"/>
          <w:i/>
          <w:sz w:val="20"/>
          <w:szCs w:val="20"/>
        </w:rPr>
        <w:t xml:space="preserve">, Education and </w:t>
      </w:r>
      <w:proofErr w:type="spellStart"/>
      <w:r w:rsidRPr="00C63335">
        <w:rPr>
          <w:rFonts w:ascii="Calibri Light" w:eastAsia="Times New Roman" w:hAnsi="Calibri Light" w:cs="Times New Roman"/>
          <w:i/>
          <w:sz w:val="20"/>
          <w:szCs w:val="20"/>
        </w:rPr>
        <w:t>C</w:t>
      </w:r>
      <w:r w:rsidR="00CA344F">
        <w:rPr>
          <w:rFonts w:ascii="Calibri Light" w:eastAsia="Times New Roman" w:hAnsi="Calibri Light" w:cs="Times New Roman"/>
          <w:i/>
          <w:sz w:val="20"/>
          <w:szCs w:val="20"/>
        </w:rPr>
        <w:t>linical</w:t>
      </w:r>
      <w:proofErr w:type="spellEnd"/>
      <w:r w:rsidR="00CA344F">
        <w:rPr>
          <w:rFonts w:ascii="Calibri Light" w:eastAsia="Times New Roman" w:hAnsi="Calibri Light" w:cs="Times New Roman"/>
          <w:i/>
          <w:sz w:val="20"/>
          <w:szCs w:val="20"/>
        </w:rPr>
        <w:t xml:space="preserve"> Center,</w:t>
      </w:r>
      <w:r w:rsidRPr="00C63335">
        <w:rPr>
          <w:rFonts w:ascii="Calibri Light" w:eastAsia="Times New Roman" w:hAnsi="Calibri Light" w:cs="Times New Roman"/>
          <w:i/>
          <w:sz w:val="20"/>
          <w:szCs w:val="20"/>
        </w:rPr>
        <w:t xml:space="preserve"> Pittsburgh Healthcare</w:t>
      </w:r>
      <w:r w:rsidR="00CA344F">
        <w:rPr>
          <w:rFonts w:ascii="Calibri Light" w:eastAsia="Times New Roman" w:hAnsi="Calibri Light" w:cs="Times New Roman"/>
          <w:i/>
          <w:sz w:val="20"/>
          <w:szCs w:val="20"/>
        </w:rPr>
        <w:t xml:space="preserve"> </w:t>
      </w:r>
      <w:r w:rsidRPr="00C63335">
        <w:rPr>
          <w:rFonts w:ascii="Calibri Light" w:eastAsia="Times New Roman" w:hAnsi="Calibri Light" w:cs="Times New Roman"/>
          <w:i/>
          <w:sz w:val="20"/>
          <w:szCs w:val="20"/>
        </w:rPr>
        <w:t>System</w:t>
      </w:r>
    </w:p>
    <w:p w:rsidR="00C63335" w:rsidRDefault="00C63335" w:rsidP="00C63335">
      <w:pPr>
        <w:ind w:left="-567" w:right="-631"/>
        <w:jc w:val="both"/>
        <w:rPr>
          <w:rFonts w:ascii="Calibri Light" w:eastAsia="Times New Roman" w:hAnsi="Calibri Light" w:cs="Times New Roman"/>
          <w:i/>
          <w:sz w:val="20"/>
          <w:szCs w:val="20"/>
        </w:rPr>
      </w:pPr>
      <w:r w:rsidRPr="00C63335">
        <w:rPr>
          <w:rFonts w:ascii="Calibri Light" w:eastAsia="Times New Roman" w:hAnsi="Calibri Light" w:cs="Times New Roman"/>
          <w:i/>
          <w:sz w:val="20"/>
          <w:szCs w:val="20"/>
        </w:rPr>
        <w:t>8</w:t>
      </w:r>
      <w:r w:rsidR="00CA344F">
        <w:rPr>
          <w:rFonts w:ascii="Calibri Light" w:eastAsia="Times New Roman" w:hAnsi="Calibri Light" w:cs="Times New Roman"/>
          <w:i/>
          <w:sz w:val="20"/>
          <w:szCs w:val="20"/>
        </w:rPr>
        <w:t xml:space="preserve"> </w:t>
      </w:r>
      <w:r w:rsidRPr="00C63335">
        <w:rPr>
          <w:rFonts w:ascii="Calibri Light" w:eastAsia="Times New Roman" w:hAnsi="Calibri Light" w:cs="Times New Roman"/>
          <w:i/>
          <w:sz w:val="20"/>
          <w:szCs w:val="20"/>
        </w:rPr>
        <w:t xml:space="preserve">MRC </w:t>
      </w:r>
      <w:proofErr w:type="spellStart"/>
      <w:r w:rsidRPr="00C63335">
        <w:rPr>
          <w:rFonts w:ascii="Calibri Light" w:eastAsia="Times New Roman" w:hAnsi="Calibri Light" w:cs="Times New Roman"/>
          <w:i/>
          <w:sz w:val="20"/>
          <w:szCs w:val="20"/>
        </w:rPr>
        <w:t>Protein</w:t>
      </w:r>
      <w:proofErr w:type="spellEnd"/>
      <w:r w:rsidRPr="00C63335">
        <w:rPr>
          <w:rFonts w:ascii="Calibri Light" w:eastAsia="Times New Roman" w:hAnsi="Calibri Light" w:cs="Times New Roman"/>
          <w:i/>
          <w:sz w:val="20"/>
          <w:szCs w:val="20"/>
        </w:rPr>
        <w:t xml:space="preserve"> </w:t>
      </w:r>
      <w:proofErr w:type="spellStart"/>
      <w:r w:rsidRPr="00C63335">
        <w:rPr>
          <w:rFonts w:ascii="Calibri Light" w:eastAsia="Times New Roman" w:hAnsi="Calibri Light" w:cs="Times New Roman"/>
          <w:i/>
          <w:sz w:val="20"/>
          <w:szCs w:val="20"/>
        </w:rPr>
        <w:t>Phosphorylation</w:t>
      </w:r>
      <w:proofErr w:type="spellEnd"/>
      <w:r w:rsidRPr="00C63335">
        <w:rPr>
          <w:rFonts w:ascii="Calibri Light" w:eastAsia="Times New Roman" w:hAnsi="Calibri Light" w:cs="Times New Roman"/>
          <w:i/>
          <w:sz w:val="20"/>
          <w:szCs w:val="20"/>
        </w:rPr>
        <w:t xml:space="preserve"> and </w:t>
      </w:r>
      <w:proofErr w:type="spellStart"/>
      <w:r w:rsidRPr="00C63335">
        <w:rPr>
          <w:rFonts w:ascii="Calibri Light" w:eastAsia="Times New Roman" w:hAnsi="Calibri Light" w:cs="Times New Roman"/>
          <w:i/>
          <w:sz w:val="20"/>
          <w:szCs w:val="20"/>
        </w:rPr>
        <w:t>Ubiquitylation</w:t>
      </w:r>
      <w:proofErr w:type="spellEnd"/>
      <w:r w:rsidR="00CA344F">
        <w:rPr>
          <w:rFonts w:ascii="Calibri Light" w:eastAsia="Times New Roman" w:hAnsi="Calibri Light" w:cs="Times New Roman"/>
          <w:i/>
          <w:sz w:val="20"/>
          <w:szCs w:val="20"/>
        </w:rPr>
        <w:t xml:space="preserve"> </w:t>
      </w:r>
      <w:proofErr w:type="spellStart"/>
      <w:r w:rsidRPr="00C63335">
        <w:rPr>
          <w:rFonts w:ascii="Calibri Light" w:eastAsia="Times New Roman" w:hAnsi="Calibri Light" w:cs="Times New Roman"/>
          <w:i/>
          <w:sz w:val="20"/>
          <w:szCs w:val="20"/>
        </w:rPr>
        <w:t>Units</w:t>
      </w:r>
      <w:proofErr w:type="spellEnd"/>
      <w:r w:rsidRPr="00C63335">
        <w:rPr>
          <w:rFonts w:ascii="Calibri Light" w:eastAsia="Times New Roman" w:hAnsi="Calibri Light" w:cs="Times New Roman"/>
          <w:i/>
          <w:sz w:val="20"/>
          <w:szCs w:val="20"/>
        </w:rPr>
        <w:t xml:space="preserve">, </w:t>
      </w:r>
      <w:proofErr w:type="spellStart"/>
      <w:r w:rsidRPr="00C63335">
        <w:rPr>
          <w:rFonts w:ascii="Calibri Light" w:eastAsia="Times New Roman" w:hAnsi="Calibri Light" w:cs="Times New Roman"/>
          <w:i/>
          <w:sz w:val="20"/>
          <w:szCs w:val="20"/>
        </w:rPr>
        <w:t>University</w:t>
      </w:r>
      <w:proofErr w:type="spellEnd"/>
      <w:r w:rsidRPr="00C63335">
        <w:rPr>
          <w:rFonts w:ascii="Calibri Light" w:eastAsia="Times New Roman" w:hAnsi="Calibri Light" w:cs="Times New Roman"/>
          <w:i/>
          <w:sz w:val="20"/>
          <w:szCs w:val="20"/>
        </w:rPr>
        <w:t xml:space="preserve"> of Dundee</w:t>
      </w:r>
      <w:r w:rsidR="0047329E">
        <w:rPr>
          <w:rFonts w:ascii="Calibri Light" w:eastAsia="Times New Roman" w:hAnsi="Calibri Light" w:cs="Times New Roman"/>
          <w:i/>
          <w:sz w:val="20"/>
          <w:szCs w:val="20"/>
        </w:rPr>
        <w:t xml:space="preserve"> </w:t>
      </w:r>
    </w:p>
    <w:p w:rsidR="00C63335" w:rsidRPr="00C63335" w:rsidRDefault="00C63335" w:rsidP="00C63335">
      <w:pPr>
        <w:ind w:left="-567" w:right="-631"/>
        <w:jc w:val="both"/>
        <w:rPr>
          <w:rFonts w:ascii="Calibri Light" w:eastAsia="Times New Roman" w:hAnsi="Calibri Light" w:cs="Times New Roman"/>
          <w:i/>
          <w:sz w:val="20"/>
          <w:szCs w:val="20"/>
        </w:rPr>
      </w:pPr>
    </w:p>
    <w:p w:rsidR="0047329E" w:rsidRDefault="0047329E">
      <w:pPr>
        <w:rPr>
          <w:rFonts w:ascii="Calibri Light" w:eastAsia="Times New Roman" w:hAnsi="Calibri Light" w:cs="Times New Roman"/>
          <w:sz w:val="20"/>
          <w:szCs w:val="20"/>
        </w:rPr>
      </w:pPr>
      <w:r>
        <w:rPr>
          <w:rFonts w:ascii="Calibri Light" w:eastAsia="Times New Roman" w:hAnsi="Calibri Light" w:cs="Times New Roman"/>
          <w:sz w:val="20"/>
          <w:szCs w:val="20"/>
        </w:rPr>
        <w:br w:type="page"/>
      </w:r>
    </w:p>
    <w:p w:rsidR="00FB104A" w:rsidRPr="00C72B9E" w:rsidRDefault="00FB104A" w:rsidP="004E319F">
      <w:pPr>
        <w:ind w:left="-567" w:right="-631"/>
        <w:jc w:val="both"/>
        <w:rPr>
          <w:rFonts w:ascii="Calibri Light" w:hAnsi="Calibri Light" w:cs="Arial"/>
          <w:sz w:val="20"/>
          <w:szCs w:val="20"/>
        </w:rPr>
      </w:pPr>
      <w:proofErr w:type="spellStart"/>
      <w:r w:rsidRPr="00C72B9E">
        <w:rPr>
          <w:rFonts w:ascii="Calibri Light" w:hAnsi="Calibri Light" w:cs="Arial"/>
          <w:b/>
          <w:bCs/>
          <w:sz w:val="20"/>
          <w:szCs w:val="20"/>
          <w:u w:val="single"/>
        </w:rPr>
        <w:lastRenderedPageBreak/>
        <w:t>Biosketch</w:t>
      </w:r>
      <w:proofErr w:type="spellEnd"/>
      <w:r w:rsidRPr="00C72B9E">
        <w:rPr>
          <w:rFonts w:ascii="Calibri Light" w:hAnsi="Calibri Light" w:cs="Arial"/>
          <w:b/>
          <w:bCs/>
          <w:sz w:val="20"/>
          <w:szCs w:val="20"/>
          <w:u w:val="single"/>
        </w:rPr>
        <w:t xml:space="preserve"> Roberto Di Maio</w:t>
      </w:r>
    </w:p>
    <w:p w:rsidR="00FB104A" w:rsidRPr="00C72B9E" w:rsidRDefault="00FB104A" w:rsidP="004E319F">
      <w:pPr>
        <w:ind w:left="-567" w:right="-631"/>
        <w:jc w:val="both"/>
        <w:rPr>
          <w:rFonts w:ascii="Calibri Light" w:hAnsi="Calibri Light" w:cs="Arial"/>
          <w:sz w:val="20"/>
          <w:szCs w:val="20"/>
        </w:rPr>
      </w:pPr>
      <w:r w:rsidRPr="00C72B9E">
        <w:rPr>
          <w:rFonts w:ascii="Calibri Light" w:hAnsi="Calibri Light" w:cs="Arial"/>
          <w:sz w:val="20"/>
          <w:szCs w:val="20"/>
        </w:rPr>
        <w:t xml:space="preserve">Laureato in Biologia all’Università di Palermo, ha completato un Master in Tecnologie Farmaceutiche e Biomediche all’Istituto Mario Negri Sud a Chieti, e conseguito poi il dottorato in Fisiopatologia Neurosensoriale all’ Università di Palermo nel 2005. </w:t>
      </w:r>
    </w:p>
    <w:p w:rsidR="003226F9" w:rsidRPr="00C72B9E" w:rsidRDefault="00A325F1" w:rsidP="0047329E">
      <w:pPr>
        <w:ind w:left="-567" w:right="-631"/>
        <w:jc w:val="both"/>
        <w:rPr>
          <w:rFonts w:ascii="Calibri Light" w:eastAsia="Times New Roman" w:hAnsi="Calibri Light" w:cs="Arial"/>
          <w:color w:val="000000"/>
          <w:sz w:val="20"/>
          <w:szCs w:val="20"/>
        </w:rPr>
      </w:pPr>
      <w:r w:rsidRPr="00C72B9E">
        <w:rPr>
          <w:rFonts w:ascii="Calibri Light" w:eastAsia="Times New Roman" w:hAnsi="Calibri Light" w:cs="Arial"/>
          <w:b/>
          <w:color w:val="000000"/>
          <w:sz w:val="20"/>
          <w:szCs w:val="20"/>
        </w:rPr>
        <w:t>Nel 2008 è stato selezionato dalla Fondazione Ri.MED</w:t>
      </w:r>
      <w:r w:rsidRPr="00C72B9E">
        <w:rPr>
          <w:rFonts w:ascii="Calibri Light" w:eastAsia="Times New Roman" w:hAnsi="Calibri Light" w:cs="Arial"/>
          <w:color w:val="000000"/>
          <w:sz w:val="20"/>
          <w:szCs w:val="20"/>
        </w:rPr>
        <w:t xml:space="preserve"> per il programma </w:t>
      </w:r>
      <w:r w:rsidRPr="00C72B9E">
        <w:rPr>
          <w:rFonts w:ascii="Calibri Light" w:eastAsia="Times New Roman" w:hAnsi="Calibri Light" w:cs="Arial"/>
          <w:i/>
          <w:color w:val="000000"/>
          <w:sz w:val="20"/>
          <w:szCs w:val="20"/>
        </w:rPr>
        <w:t>post-doc</w:t>
      </w:r>
      <w:r w:rsidRPr="00C72B9E">
        <w:rPr>
          <w:rFonts w:ascii="Calibri Light" w:eastAsia="Times New Roman" w:hAnsi="Calibri Light" w:cs="Arial"/>
          <w:color w:val="000000"/>
          <w:sz w:val="20"/>
          <w:szCs w:val="20"/>
        </w:rPr>
        <w:t xml:space="preserve"> presso l'Università di Pittsburgh, al termine del quale è diventato </w:t>
      </w:r>
      <w:proofErr w:type="spellStart"/>
      <w:r w:rsidRPr="00C72B9E">
        <w:rPr>
          <w:rFonts w:ascii="Calibri Light" w:eastAsia="Times New Roman" w:hAnsi="Calibri Light" w:cs="Arial"/>
          <w:i/>
          <w:color w:val="000000"/>
          <w:sz w:val="20"/>
          <w:szCs w:val="20"/>
        </w:rPr>
        <w:t>Research</w:t>
      </w:r>
      <w:proofErr w:type="spellEnd"/>
      <w:r w:rsidRPr="00C72B9E">
        <w:rPr>
          <w:rFonts w:ascii="Calibri Light" w:eastAsia="Times New Roman" w:hAnsi="Calibri Light" w:cs="Arial"/>
          <w:i/>
          <w:color w:val="000000"/>
          <w:sz w:val="20"/>
          <w:szCs w:val="20"/>
        </w:rPr>
        <w:t xml:space="preserve"> Assistant Professor </w:t>
      </w:r>
      <w:r w:rsidRPr="00C72B9E">
        <w:rPr>
          <w:rFonts w:ascii="Calibri Light" w:eastAsia="Times New Roman" w:hAnsi="Calibri Light" w:cs="Arial"/>
          <w:color w:val="000000"/>
          <w:sz w:val="20"/>
          <w:szCs w:val="20"/>
        </w:rPr>
        <w:t xml:space="preserve">dell’ateneo statunitense e </w:t>
      </w:r>
      <w:proofErr w:type="spellStart"/>
      <w:r w:rsidRPr="00C72B9E">
        <w:rPr>
          <w:rFonts w:ascii="Calibri Light" w:eastAsia="Times New Roman" w:hAnsi="Calibri Light" w:cs="Arial"/>
          <w:i/>
          <w:color w:val="000000"/>
          <w:sz w:val="20"/>
          <w:szCs w:val="20"/>
        </w:rPr>
        <w:t>Principal</w:t>
      </w:r>
      <w:proofErr w:type="spellEnd"/>
      <w:r w:rsidRPr="00C72B9E">
        <w:rPr>
          <w:rFonts w:ascii="Calibri Light" w:eastAsia="Times New Roman" w:hAnsi="Calibri Light" w:cs="Arial"/>
          <w:i/>
          <w:color w:val="000000"/>
          <w:sz w:val="20"/>
          <w:szCs w:val="20"/>
        </w:rPr>
        <w:t xml:space="preserve"> Investigator</w:t>
      </w:r>
      <w:r w:rsidRPr="00C72B9E">
        <w:rPr>
          <w:rFonts w:ascii="Calibri Light" w:eastAsia="Times New Roman" w:hAnsi="Calibri Light" w:cs="Arial"/>
          <w:color w:val="000000"/>
          <w:sz w:val="20"/>
          <w:szCs w:val="20"/>
        </w:rPr>
        <w:t xml:space="preserve"> della Fondazione Ri.MED</w:t>
      </w:r>
      <w:r w:rsidRPr="00C72B9E">
        <w:rPr>
          <w:rFonts w:ascii="Calibri Light" w:hAnsi="Calibri Light" w:cs="Arial"/>
          <w:sz w:val="20"/>
          <w:szCs w:val="20"/>
        </w:rPr>
        <w:t>.</w:t>
      </w:r>
      <w:r w:rsidR="0047329E">
        <w:rPr>
          <w:rFonts w:ascii="Calibri Light" w:hAnsi="Calibri Light" w:cs="Arial"/>
          <w:sz w:val="20"/>
          <w:szCs w:val="20"/>
        </w:rPr>
        <w:t xml:space="preserve"> </w:t>
      </w:r>
      <w:r w:rsidR="003226F9" w:rsidRPr="00C72B9E">
        <w:rPr>
          <w:rFonts w:ascii="Calibri Light" w:eastAsia="Times New Roman" w:hAnsi="Calibri Light" w:cs="Arial"/>
          <w:color w:val="000000"/>
          <w:sz w:val="20"/>
          <w:szCs w:val="20"/>
        </w:rPr>
        <w:t xml:space="preserve">Attualmente la Fondazione Ri.MED finanzia l’attività di ricerca del Dott. Di Maio presso il </w:t>
      </w:r>
      <w:r w:rsidR="003226F9" w:rsidRPr="00C72B9E">
        <w:rPr>
          <w:rFonts w:ascii="Calibri Light" w:hAnsi="Calibri Light" w:cs="Arial"/>
          <w:color w:val="000000"/>
          <w:sz w:val="20"/>
          <w:szCs w:val="20"/>
        </w:rPr>
        <w:t xml:space="preserve">Laboratorio del </w:t>
      </w:r>
      <w:r w:rsidR="003226F9" w:rsidRPr="00C72B9E">
        <w:rPr>
          <w:rFonts w:ascii="Calibri Light" w:eastAsia="Times New Roman" w:hAnsi="Calibri Light" w:cs="Arial"/>
          <w:color w:val="000000"/>
          <w:sz w:val="20"/>
          <w:szCs w:val="20"/>
        </w:rPr>
        <w:t xml:space="preserve">prof. </w:t>
      </w:r>
      <w:proofErr w:type="spellStart"/>
      <w:r w:rsidR="00297AF4" w:rsidRPr="00C72B9E">
        <w:rPr>
          <w:rFonts w:ascii="Calibri Light" w:eastAsia="Times New Roman" w:hAnsi="Calibri Light" w:cs="Arial"/>
          <w:sz w:val="20"/>
          <w:szCs w:val="20"/>
        </w:rPr>
        <w:t>Greenamyre</w:t>
      </w:r>
      <w:proofErr w:type="spellEnd"/>
      <w:r w:rsidR="00995F86" w:rsidRPr="00C72B9E">
        <w:rPr>
          <w:rFonts w:ascii="Calibri Light" w:eastAsia="Times New Roman" w:hAnsi="Calibri Light" w:cs="Arial"/>
          <w:color w:val="000000"/>
          <w:sz w:val="20"/>
          <w:szCs w:val="20"/>
        </w:rPr>
        <w:t xml:space="preserve"> al</w:t>
      </w:r>
      <w:r w:rsidR="00995F86" w:rsidRPr="00C72B9E">
        <w:rPr>
          <w:rFonts w:ascii="Calibri Light" w:hAnsi="Calibri Light" w:cs="Arial"/>
          <w:color w:val="222222"/>
          <w:sz w:val="20"/>
          <w:szCs w:val="20"/>
        </w:rPr>
        <w:t>l</w:t>
      </w:r>
      <w:r w:rsidR="00D30E44" w:rsidRPr="00C72B9E">
        <w:rPr>
          <w:rFonts w:ascii="Calibri Light" w:hAnsi="Calibri Light" w:cs="Arial"/>
          <w:color w:val="222222"/>
          <w:sz w:val="20"/>
          <w:szCs w:val="20"/>
        </w:rPr>
        <w:t>’</w:t>
      </w:r>
      <w:proofErr w:type="spellStart"/>
      <w:r w:rsidR="00995F86" w:rsidRPr="00C72B9E">
        <w:rPr>
          <w:rFonts w:ascii="Calibri Light" w:hAnsi="Calibri Light" w:cs="Arial"/>
          <w:color w:val="222222"/>
          <w:sz w:val="20"/>
          <w:szCs w:val="20"/>
        </w:rPr>
        <w:t>I</w:t>
      </w:r>
      <w:r w:rsidR="00297AF4" w:rsidRPr="00C72B9E">
        <w:rPr>
          <w:rFonts w:ascii="Calibri Light" w:hAnsi="Calibri Light" w:cs="Arial"/>
          <w:color w:val="222222"/>
          <w:sz w:val="20"/>
          <w:szCs w:val="20"/>
        </w:rPr>
        <w:t>nstitute</w:t>
      </w:r>
      <w:proofErr w:type="spellEnd"/>
      <w:r w:rsidR="00297AF4" w:rsidRPr="00C72B9E">
        <w:rPr>
          <w:rFonts w:ascii="Calibri Light" w:hAnsi="Calibri Light" w:cs="Arial"/>
          <w:color w:val="222222"/>
          <w:sz w:val="20"/>
          <w:szCs w:val="20"/>
        </w:rPr>
        <w:t xml:space="preserve"> for Neurodegenerative </w:t>
      </w:r>
      <w:proofErr w:type="spellStart"/>
      <w:r w:rsidR="00297AF4" w:rsidRPr="00C72B9E">
        <w:rPr>
          <w:rFonts w:ascii="Calibri Light" w:hAnsi="Calibri Light" w:cs="Arial"/>
          <w:color w:val="222222"/>
          <w:sz w:val="20"/>
          <w:szCs w:val="20"/>
        </w:rPr>
        <w:t>Diseases</w:t>
      </w:r>
      <w:proofErr w:type="spellEnd"/>
      <w:r w:rsidRPr="00C72B9E">
        <w:rPr>
          <w:rFonts w:ascii="Calibri Light" w:eastAsia="Times New Roman" w:hAnsi="Calibri Light" w:cs="Arial"/>
          <w:color w:val="000000"/>
          <w:sz w:val="20"/>
          <w:szCs w:val="20"/>
        </w:rPr>
        <w:t xml:space="preserve"> di Pittsburgh. </w:t>
      </w:r>
      <w:r w:rsidR="003226F9" w:rsidRPr="00C72B9E">
        <w:rPr>
          <w:rFonts w:ascii="Calibri Light" w:eastAsia="Times New Roman" w:hAnsi="Calibri Light" w:cs="Arial"/>
          <w:color w:val="000000"/>
          <w:sz w:val="20"/>
          <w:szCs w:val="20"/>
        </w:rPr>
        <w:t xml:space="preserve"> </w:t>
      </w:r>
    </w:p>
    <w:p w:rsidR="00FB104A" w:rsidRPr="00C72B9E" w:rsidRDefault="00995F86" w:rsidP="004E319F">
      <w:pPr>
        <w:ind w:left="-567" w:right="-631"/>
        <w:jc w:val="both"/>
        <w:rPr>
          <w:rFonts w:ascii="Calibri Light" w:hAnsi="Calibri Light" w:cs="Arial"/>
          <w:sz w:val="20"/>
          <w:szCs w:val="20"/>
        </w:rPr>
      </w:pPr>
      <w:r w:rsidRPr="00C72B9E">
        <w:rPr>
          <w:rFonts w:ascii="Calibri Light" w:hAnsi="Calibri Light" w:cs="Arial"/>
          <w:sz w:val="20"/>
          <w:szCs w:val="20"/>
        </w:rPr>
        <w:t xml:space="preserve">Gli studi di </w:t>
      </w:r>
      <w:proofErr w:type="spellStart"/>
      <w:r w:rsidRPr="00C72B9E">
        <w:rPr>
          <w:rFonts w:ascii="Calibri Light" w:hAnsi="Calibri Light" w:cs="Arial"/>
          <w:sz w:val="20"/>
          <w:szCs w:val="20"/>
        </w:rPr>
        <w:t>Di</w:t>
      </w:r>
      <w:proofErr w:type="spellEnd"/>
      <w:r w:rsidRPr="00C72B9E">
        <w:rPr>
          <w:rFonts w:ascii="Calibri Light" w:hAnsi="Calibri Light" w:cs="Arial"/>
          <w:sz w:val="20"/>
          <w:szCs w:val="20"/>
        </w:rPr>
        <w:t xml:space="preserve"> Maio s</w:t>
      </w:r>
      <w:r w:rsidR="00FB104A" w:rsidRPr="00C72B9E">
        <w:rPr>
          <w:rFonts w:ascii="Calibri Light" w:hAnsi="Calibri Light" w:cs="Arial"/>
          <w:sz w:val="20"/>
          <w:szCs w:val="20"/>
        </w:rPr>
        <w:t xml:space="preserve">ono rivolti a chiarire i meccanismi biochimici, molecolari e cellulari alla base della </w:t>
      </w:r>
      <w:proofErr w:type="spellStart"/>
      <w:r w:rsidR="00FB104A" w:rsidRPr="00C72B9E">
        <w:rPr>
          <w:rFonts w:ascii="Calibri Light" w:hAnsi="Calibri Light" w:cs="Arial"/>
          <w:sz w:val="20"/>
          <w:szCs w:val="20"/>
        </w:rPr>
        <w:t>neurodegenerazione</w:t>
      </w:r>
      <w:proofErr w:type="spellEnd"/>
      <w:r w:rsidR="00FB104A" w:rsidRPr="00C72B9E">
        <w:rPr>
          <w:rFonts w:ascii="Calibri Light" w:hAnsi="Calibri Light" w:cs="Arial"/>
          <w:sz w:val="20"/>
          <w:szCs w:val="20"/>
        </w:rPr>
        <w:t xml:space="preserve">, con particolare interesse nel danno neuronale di tipo </w:t>
      </w:r>
      <w:proofErr w:type="spellStart"/>
      <w:r w:rsidR="00FB104A" w:rsidRPr="00C72B9E">
        <w:rPr>
          <w:rFonts w:ascii="Calibri Light" w:hAnsi="Calibri Light" w:cs="Arial"/>
          <w:sz w:val="20"/>
          <w:szCs w:val="20"/>
        </w:rPr>
        <w:t>epilettogenico</w:t>
      </w:r>
      <w:proofErr w:type="spellEnd"/>
      <w:r w:rsidR="00FB104A" w:rsidRPr="00C72B9E">
        <w:rPr>
          <w:rFonts w:ascii="Calibri Light" w:hAnsi="Calibri Light" w:cs="Arial"/>
          <w:sz w:val="20"/>
          <w:szCs w:val="20"/>
        </w:rPr>
        <w:t xml:space="preserve"> e parkinsoniano.</w:t>
      </w:r>
    </w:p>
    <w:p w:rsidR="00C72B9E" w:rsidRDefault="0047329E" w:rsidP="004E319F">
      <w:pPr>
        <w:ind w:left="-567" w:right="-631"/>
        <w:jc w:val="both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 xml:space="preserve"> </w:t>
      </w:r>
    </w:p>
    <w:p w:rsidR="0047329E" w:rsidRPr="00C72B9E" w:rsidRDefault="0047329E" w:rsidP="004E319F">
      <w:pPr>
        <w:ind w:left="-567" w:right="-631"/>
        <w:jc w:val="both"/>
        <w:rPr>
          <w:rFonts w:ascii="Calibri Light" w:hAnsi="Calibri Light" w:cs="Arial"/>
          <w:sz w:val="20"/>
          <w:szCs w:val="20"/>
        </w:rPr>
      </w:pPr>
    </w:p>
    <w:p w:rsidR="00EB3486" w:rsidRPr="00C72B9E" w:rsidRDefault="00EB3486" w:rsidP="004E319F">
      <w:pPr>
        <w:ind w:left="-567" w:right="-631"/>
        <w:jc w:val="both"/>
        <w:rPr>
          <w:rFonts w:ascii="Calibri Light" w:hAnsi="Calibri Light" w:cs="Arial"/>
          <w:b/>
          <w:color w:val="404040"/>
          <w:sz w:val="20"/>
          <w:szCs w:val="20"/>
        </w:rPr>
      </w:pPr>
      <w:r w:rsidRPr="00C72B9E">
        <w:rPr>
          <w:rFonts w:ascii="Calibri Light" w:hAnsi="Calibri Light" w:cs="Arial"/>
          <w:b/>
          <w:color w:val="404040"/>
          <w:sz w:val="20"/>
          <w:szCs w:val="20"/>
        </w:rPr>
        <w:t>Fondazione Ri.MED</w:t>
      </w:r>
    </w:p>
    <w:p w:rsidR="00BA4DD7" w:rsidRPr="00C72B9E" w:rsidRDefault="00BA4DD7" w:rsidP="004E319F">
      <w:pPr>
        <w:ind w:left="-567" w:right="-631"/>
        <w:jc w:val="both"/>
        <w:rPr>
          <w:rFonts w:ascii="Calibri Light" w:hAnsi="Calibri Light" w:cs="Arial"/>
          <w:color w:val="404040"/>
          <w:sz w:val="20"/>
          <w:szCs w:val="20"/>
        </w:rPr>
      </w:pPr>
      <w:r w:rsidRPr="00C72B9E">
        <w:rPr>
          <w:rFonts w:ascii="Calibri Light" w:hAnsi="Calibri Light" w:cs="Arial"/>
          <w:color w:val="404040"/>
          <w:sz w:val="20"/>
          <w:szCs w:val="20"/>
        </w:rPr>
        <w:t xml:space="preserve">Istituita con Decreto del Presidente del Consiglio dei Ministri, Ri.MED nasce dalla partnership internazionale fra Governo Italiano, Regione Siciliana, Consiglio Nazionale delle Ricerche (CNR), </w:t>
      </w:r>
      <w:proofErr w:type="spellStart"/>
      <w:r w:rsidRPr="00C72B9E">
        <w:rPr>
          <w:rFonts w:ascii="Calibri Light" w:hAnsi="Calibri Light" w:cs="Arial"/>
          <w:color w:val="404040"/>
          <w:sz w:val="20"/>
          <w:szCs w:val="20"/>
        </w:rPr>
        <w:t>University</w:t>
      </w:r>
      <w:proofErr w:type="spellEnd"/>
      <w:r w:rsidRPr="00C72B9E">
        <w:rPr>
          <w:rFonts w:ascii="Calibri Light" w:hAnsi="Calibri Light" w:cs="Arial"/>
          <w:color w:val="404040"/>
          <w:sz w:val="20"/>
          <w:szCs w:val="20"/>
        </w:rPr>
        <w:t xml:space="preserve"> of Pittsburgh e </w:t>
      </w:r>
      <w:proofErr w:type="spellStart"/>
      <w:r w:rsidRPr="00C72B9E">
        <w:rPr>
          <w:rFonts w:ascii="Calibri Light" w:hAnsi="Calibri Light" w:cs="Arial"/>
          <w:color w:val="404040"/>
          <w:sz w:val="20"/>
          <w:szCs w:val="20"/>
        </w:rPr>
        <w:t>University</w:t>
      </w:r>
      <w:proofErr w:type="spellEnd"/>
      <w:r w:rsidRPr="00C72B9E">
        <w:rPr>
          <w:rFonts w:ascii="Calibri Light" w:hAnsi="Calibri Light" w:cs="Arial"/>
          <w:color w:val="404040"/>
          <w:sz w:val="20"/>
          <w:szCs w:val="20"/>
        </w:rPr>
        <w:t xml:space="preserve"> of Pittsburgh </w:t>
      </w:r>
      <w:proofErr w:type="spellStart"/>
      <w:r w:rsidRPr="00C72B9E">
        <w:rPr>
          <w:rFonts w:ascii="Calibri Light" w:hAnsi="Calibri Light" w:cs="Arial"/>
          <w:color w:val="404040"/>
          <w:sz w:val="20"/>
          <w:szCs w:val="20"/>
        </w:rPr>
        <w:t>Medical</w:t>
      </w:r>
      <w:proofErr w:type="spellEnd"/>
      <w:r w:rsidRPr="00C72B9E">
        <w:rPr>
          <w:rFonts w:ascii="Calibri Light" w:hAnsi="Calibri Light" w:cs="Arial"/>
          <w:color w:val="404040"/>
          <w:sz w:val="20"/>
          <w:szCs w:val="20"/>
        </w:rPr>
        <w:t xml:space="preserve"> Center (UPMC).</w:t>
      </w:r>
    </w:p>
    <w:p w:rsidR="00EB3486" w:rsidRPr="00C72B9E" w:rsidRDefault="00BA4DD7" w:rsidP="004E319F">
      <w:pPr>
        <w:ind w:left="-567" w:right="-631"/>
        <w:jc w:val="both"/>
        <w:rPr>
          <w:rFonts w:ascii="Calibri Light" w:hAnsi="Calibri Light" w:cs="Arial"/>
          <w:color w:val="404040"/>
          <w:sz w:val="20"/>
          <w:szCs w:val="20"/>
        </w:rPr>
      </w:pPr>
      <w:r w:rsidRPr="00C72B9E">
        <w:rPr>
          <w:rFonts w:ascii="Calibri Light" w:hAnsi="Calibri Light" w:cs="Arial"/>
          <w:iCs/>
          <w:color w:val="404040"/>
          <w:sz w:val="20"/>
          <w:szCs w:val="20"/>
        </w:rPr>
        <w:t xml:space="preserve">La Fondazione ha come proprie </w:t>
      </w:r>
      <w:proofErr w:type="spellStart"/>
      <w:r w:rsidRPr="00C72B9E">
        <w:rPr>
          <w:rFonts w:ascii="Calibri Light" w:hAnsi="Calibri Light" w:cs="Arial"/>
          <w:i/>
          <w:iCs/>
          <w:color w:val="404040"/>
          <w:sz w:val="20"/>
          <w:szCs w:val="20"/>
        </w:rPr>
        <w:t>mission</w:t>
      </w:r>
      <w:proofErr w:type="spellEnd"/>
      <w:r w:rsidRPr="00C72B9E">
        <w:rPr>
          <w:rFonts w:ascii="Calibri Light" w:hAnsi="Calibri Light" w:cs="Arial"/>
          <w:iCs/>
          <w:color w:val="404040"/>
          <w:sz w:val="20"/>
          <w:szCs w:val="20"/>
        </w:rPr>
        <w:t xml:space="preserve"> statutarie lo sviluppo di approcci di ricerca biotecnologica e biomedica, finalizzata a trasferire terapie innovative al paziente, la divulgazione del sapere scientifico e la formazione di personale altamente qualificato. </w:t>
      </w:r>
      <w:r w:rsidRPr="00C72B9E">
        <w:rPr>
          <w:rFonts w:ascii="Calibri Light" w:hAnsi="Calibri Light" w:cs="Arial"/>
          <w:color w:val="404040"/>
          <w:sz w:val="20"/>
          <w:szCs w:val="20"/>
        </w:rPr>
        <w:t xml:space="preserve">La Fondazione Ri.MED è attualmente impegnata nella realizzazione del Centro per le Biotecnologie e la Ricerca Biomedica (CBRB) in Sicilia, un distretto biomedico dedicato alla ricerca ed allo sviluppo di approcci innovativi per la medicina personalizzata; parallelamente la Fondazione ha raggiunto importanti traguardi, tra i quali la formazione di oltre 80 figure professionali in ambito scientifico, tecnico ed amministrativo, con specifiche competenze nel campo delle biotecnologie; lo sviluppo di prodotti cellulari e terapie avanzate, la pubblicazione di oltre 300 articoli su </w:t>
      </w:r>
      <w:proofErr w:type="spellStart"/>
      <w:r w:rsidRPr="00C72B9E">
        <w:rPr>
          <w:rFonts w:ascii="Calibri Light" w:hAnsi="Calibri Light" w:cs="Arial"/>
          <w:i/>
          <w:color w:val="404040"/>
          <w:sz w:val="20"/>
          <w:szCs w:val="20"/>
        </w:rPr>
        <w:t>peer-review</w:t>
      </w:r>
      <w:proofErr w:type="spellEnd"/>
      <w:r w:rsidRPr="00C72B9E">
        <w:rPr>
          <w:rFonts w:ascii="Calibri Light" w:hAnsi="Calibri Light" w:cs="Arial"/>
          <w:i/>
          <w:color w:val="404040"/>
          <w:sz w:val="20"/>
          <w:szCs w:val="20"/>
        </w:rPr>
        <w:t xml:space="preserve"> </w:t>
      </w:r>
      <w:proofErr w:type="spellStart"/>
      <w:r w:rsidRPr="00C72B9E">
        <w:rPr>
          <w:rFonts w:ascii="Calibri Light" w:hAnsi="Calibri Light" w:cs="Arial"/>
          <w:i/>
          <w:color w:val="404040"/>
          <w:sz w:val="20"/>
          <w:szCs w:val="20"/>
        </w:rPr>
        <w:t>journals</w:t>
      </w:r>
      <w:proofErr w:type="spellEnd"/>
      <w:r w:rsidRPr="00C72B9E">
        <w:rPr>
          <w:rFonts w:ascii="Calibri Light" w:hAnsi="Calibri Light" w:cs="Arial"/>
          <w:color w:val="404040"/>
          <w:sz w:val="20"/>
          <w:szCs w:val="20"/>
        </w:rPr>
        <w:t xml:space="preserve"> con rilevante </w:t>
      </w:r>
      <w:r w:rsidRPr="00C72B9E">
        <w:rPr>
          <w:rFonts w:ascii="Calibri Light" w:hAnsi="Calibri Light" w:cs="Arial"/>
          <w:i/>
          <w:color w:val="404040"/>
          <w:sz w:val="20"/>
          <w:szCs w:val="20"/>
        </w:rPr>
        <w:t xml:space="preserve">impact </w:t>
      </w:r>
      <w:proofErr w:type="spellStart"/>
      <w:r w:rsidRPr="00C72B9E">
        <w:rPr>
          <w:rFonts w:ascii="Calibri Light" w:hAnsi="Calibri Light" w:cs="Arial"/>
          <w:i/>
          <w:color w:val="404040"/>
          <w:sz w:val="20"/>
          <w:szCs w:val="20"/>
        </w:rPr>
        <w:t>factor</w:t>
      </w:r>
      <w:proofErr w:type="spellEnd"/>
      <w:r w:rsidRPr="00C72B9E">
        <w:rPr>
          <w:rFonts w:ascii="Calibri Light" w:hAnsi="Calibri Light" w:cs="Arial"/>
          <w:color w:val="404040"/>
          <w:sz w:val="20"/>
          <w:szCs w:val="20"/>
        </w:rPr>
        <w:t xml:space="preserve"> e, soprattutto, la generazione di proprietà intellettuale, che si traduce in brevetti e in vere e proprie rivoluzioni scientifiche, ovvero nuove soluzioni per i pazienti e la capacità di attrarre finanziamenti.</w:t>
      </w:r>
      <w:r w:rsidR="0047329E">
        <w:rPr>
          <w:rFonts w:ascii="Calibri Light" w:hAnsi="Calibri Light" w:cs="Arial"/>
          <w:color w:val="404040"/>
          <w:sz w:val="20"/>
          <w:szCs w:val="20"/>
        </w:rPr>
        <w:t xml:space="preserve"> </w:t>
      </w:r>
      <w:hyperlink r:id="rId6" w:history="1">
        <w:r w:rsidR="00EB3486" w:rsidRPr="00C72B9E">
          <w:rPr>
            <w:rStyle w:val="Hyperlink"/>
            <w:rFonts w:ascii="Calibri Light" w:hAnsi="Calibri Light" w:cs="Arial"/>
            <w:sz w:val="20"/>
            <w:szCs w:val="20"/>
          </w:rPr>
          <w:t>www.fondazionerimed.com</w:t>
        </w:r>
      </w:hyperlink>
    </w:p>
    <w:p w:rsidR="00EB3486" w:rsidRDefault="00EB3486" w:rsidP="004E319F">
      <w:pPr>
        <w:ind w:left="-567" w:right="-631"/>
        <w:jc w:val="both"/>
        <w:rPr>
          <w:rFonts w:ascii="Calibri Light" w:hAnsi="Calibri Light" w:cs="Arial"/>
          <w:color w:val="404040"/>
          <w:sz w:val="20"/>
          <w:szCs w:val="20"/>
        </w:rPr>
      </w:pPr>
    </w:p>
    <w:p w:rsidR="0047329E" w:rsidRPr="00C72B9E" w:rsidRDefault="0047329E" w:rsidP="004E319F">
      <w:pPr>
        <w:ind w:left="-567" w:right="-631"/>
        <w:jc w:val="both"/>
        <w:rPr>
          <w:rFonts w:ascii="Calibri Light" w:hAnsi="Calibri Light" w:cs="Arial"/>
          <w:color w:val="404040"/>
          <w:sz w:val="20"/>
          <w:szCs w:val="20"/>
        </w:rPr>
      </w:pPr>
    </w:p>
    <w:p w:rsidR="00AA604A" w:rsidRPr="00C72B9E" w:rsidRDefault="00AA604A" w:rsidP="004E319F">
      <w:pPr>
        <w:ind w:left="-567" w:right="-631"/>
        <w:jc w:val="both"/>
        <w:rPr>
          <w:rFonts w:ascii="Calibri Light" w:eastAsia="Times New Roman" w:hAnsi="Calibri Light" w:cs="Arial"/>
          <w:sz w:val="20"/>
          <w:szCs w:val="20"/>
        </w:rPr>
      </w:pPr>
      <w:r w:rsidRPr="00C72B9E">
        <w:rPr>
          <w:rFonts w:ascii="Calibri Light" w:eastAsia="Times New Roman" w:hAnsi="Calibri Light" w:cs="Arial"/>
          <w:b/>
          <w:sz w:val="20"/>
          <w:szCs w:val="20"/>
        </w:rPr>
        <w:t>Scuola di Medicina dell'Università di Pittsburgh</w:t>
      </w:r>
      <w:r w:rsidR="00EC1EC7" w:rsidRPr="00C72B9E">
        <w:rPr>
          <w:rFonts w:ascii="Calibri Light" w:eastAsia="Times New Roman" w:hAnsi="Calibri Light" w:cs="Arial"/>
          <w:sz w:val="20"/>
          <w:szCs w:val="20"/>
        </w:rPr>
        <w:t>. U</w:t>
      </w:r>
      <w:r w:rsidRPr="00C72B9E">
        <w:rPr>
          <w:rFonts w:ascii="Calibri Light" w:eastAsia="Times New Roman" w:hAnsi="Calibri Light" w:cs="Arial"/>
          <w:sz w:val="20"/>
          <w:szCs w:val="20"/>
        </w:rPr>
        <w:t xml:space="preserve">no dei principali centri accademici nazionali per la ricerca biomedica, l'Università di Pittsburgh School of Medicine integra tecnologia avanzata e scienza di base in un'ampia gamma di discipline </w:t>
      </w:r>
      <w:r w:rsidR="00EC1EC7" w:rsidRPr="00C72B9E">
        <w:rPr>
          <w:rFonts w:ascii="Calibri Light" w:eastAsia="Times New Roman" w:hAnsi="Calibri Light" w:cs="Arial"/>
          <w:sz w:val="20"/>
          <w:szCs w:val="20"/>
        </w:rPr>
        <w:t xml:space="preserve">al fine di migliorare la ricerca, le conoscenze e la </w:t>
      </w:r>
      <w:r w:rsidRPr="00C72B9E">
        <w:rPr>
          <w:rFonts w:ascii="Calibri Light" w:eastAsia="Times New Roman" w:hAnsi="Calibri Light" w:cs="Arial"/>
          <w:sz w:val="20"/>
          <w:szCs w:val="20"/>
        </w:rPr>
        <w:t xml:space="preserve">condizione umana. Guidato principalmente dalla School of Medicine e dai suoi affiliati, Pitt si è classificato tra i primi 10 </w:t>
      </w:r>
      <w:r w:rsidR="00EC1EC7" w:rsidRPr="00C72B9E">
        <w:rPr>
          <w:rFonts w:ascii="Calibri Light" w:eastAsia="Times New Roman" w:hAnsi="Calibri Light" w:cs="Arial"/>
          <w:sz w:val="20"/>
          <w:szCs w:val="20"/>
        </w:rPr>
        <w:t xml:space="preserve">enti meritevoli e </w:t>
      </w:r>
      <w:r w:rsidRPr="00C72B9E">
        <w:rPr>
          <w:rFonts w:ascii="Calibri Light" w:eastAsia="Times New Roman" w:hAnsi="Calibri Light" w:cs="Arial"/>
          <w:sz w:val="20"/>
          <w:szCs w:val="20"/>
        </w:rPr>
        <w:t>destinatari d</w:t>
      </w:r>
      <w:r w:rsidR="00EC1EC7" w:rsidRPr="00C72B9E">
        <w:rPr>
          <w:rFonts w:ascii="Calibri Light" w:eastAsia="Times New Roman" w:hAnsi="Calibri Light" w:cs="Arial"/>
          <w:sz w:val="20"/>
          <w:szCs w:val="20"/>
        </w:rPr>
        <w:t>ei finanziamenti de</w:t>
      </w:r>
      <w:r w:rsidRPr="00C72B9E">
        <w:rPr>
          <w:rFonts w:ascii="Calibri Light" w:eastAsia="Times New Roman" w:hAnsi="Calibri Light" w:cs="Arial"/>
          <w:sz w:val="20"/>
          <w:szCs w:val="20"/>
        </w:rPr>
        <w:t xml:space="preserve">l National </w:t>
      </w:r>
      <w:proofErr w:type="spellStart"/>
      <w:r w:rsidRPr="00C72B9E">
        <w:rPr>
          <w:rFonts w:ascii="Calibri Light" w:eastAsia="Times New Roman" w:hAnsi="Calibri Light" w:cs="Arial"/>
          <w:sz w:val="20"/>
          <w:szCs w:val="20"/>
        </w:rPr>
        <w:t>Institutes</w:t>
      </w:r>
      <w:proofErr w:type="spellEnd"/>
      <w:r w:rsidRPr="00C72B9E">
        <w:rPr>
          <w:rFonts w:ascii="Calibri Light" w:eastAsia="Times New Roman" w:hAnsi="Calibri Light" w:cs="Arial"/>
          <w:sz w:val="20"/>
          <w:szCs w:val="20"/>
        </w:rPr>
        <w:t xml:space="preserve"> of </w:t>
      </w:r>
      <w:proofErr w:type="spellStart"/>
      <w:r w:rsidRPr="00C72B9E">
        <w:rPr>
          <w:rFonts w:ascii="Calibri Light" w:eastAsia="Times New Roman" w:hAnsi="Calibri Light" w:cs="Arial"/>
          <w:sz w:val="20"/>
          <w:szCs w:val="20"/>
        </w:rPr>
        <w:t>Health</w:t>
      </w:r>
      <w:proofErr w:type="spellEnd"/>
      <w:r w:rsidRPr="00C72B9E">
        <w:rPr>
          <w:rFonts w:ascii="Calibri Light" w:eastAsia="Times New Roman" w:hAnsi="Calibri Light" w:cs="Arial"/>
          <w:sz w:val="20"/>
          <w:szCs w:val="20"/>
        </w:rPr>
        <w:t xml:space="preserve"> dal 1998. Nelle classifiche recentemente pubblicate dalla National Science Foundation, Pitt è al quinto posto tr</w:t>
      </w:r>
      <w:r w:rsidR="00EC1EC7" w:rsidRPr="00C72B9E">
        <w:rPr>
          <w:rFonts w:ascii="Calibri Light" w:eastAsia="Times New Roman" w:hAnsi="Calibri Light" w:cs="Arial"/>
          <w:sz w:val="20"/>
          <w:szCs w:val="20"/>
        </w:rPr>
        <w:t xml:space="preserve">a tutte le università americane, totalmente federali, in ambito di </w:t>
      </w:r>
      <w:r w:rsidRPr="00C72B9E">
        <w:rPr>
          <w:rFonts w:ascii="Calibri Light" w:eastAsia="Times New Roman" w:hAnsi="Calibri Light" w:cs="Arial"/>
          <w:sz w:val="20"/>
          <w:szCs w:val="20"/>
        </w:rPr>
        <w:t>ricerca scientifica</w:t>
      </w:r>
      <w:r w:rsidR="00EC1EC7" w:rsidRPr="00C72B9E">
        <w:rPr>
          <w:rFonts w:ascii="Calibri Light" w:eastAsia="Times New Roman" w:hAnsi="Calibri Light" w:cs="Arial"/>
          <w:sz w:val="20"/>
          <w:szCs w:val="20"/>
        </w:rPr>
        <w:t xml:space="preserve">, </w:t>
      </w:r>
      <w:r w:rsidRPr="00C72B9E">
        <w:rPr>
          <w:rFonts w:ascii="Calibri Light" w:eastAsia="Times New Roman" w:hAnsi="Calibri Light" w:cs="Arial"/>
          <w:sz w:val="20"/>
          <w:szCs w:val="20"/>
        </w:rPr>
        <w:t>ingegneria e supporto allo sviluppo.</w:t>
      </w:r>
      <w:r w:rsidR="00EB3486" w:rsidRPr="00C72B9E">
        <w:rPr>
          <w:rFonts w:ascii="Calibri Light" w:eastAsia="Times New Roman" w:hAnsi="Calibri Light" w:cs="Arial"/>
          <w:sz w:val="20"/>
          <w:szCs w:val="20"/>
        </w:rPr>
        <w:t xml:space="preserve"> </w:t>
      </w:r>
      <w:r w:rsidRPr="00C72B9E">
        <w:rPr>
          <w:rFonts w:ascii="Calibri Light" w:eastAsia="Times New Roman" w:hAnsi="Calibri Light" w:cs="Arial"/>
          <w:sz w:val="20"/>
          <w:szCs w:val="20"/>
        </w:rPr>
        <w:t>Allo stesso modo, la School of Medicine è ugualmente impegnata a promuovere la qualità e la forza dei suoi programmi di istruzione medica e universitaria, per i quali è ricon</w:t>
      </w:r>
      <w:r w:rsidR="00EC1EC7" w:rsidRPr="00C72B9E">
        <w:rPr>
          <w:rFonts w:ascii="Calibri Light" w:eastAsia="Times New Roman" w:hAnsi="Calibri Light" w:cs="Arial"/>
          <w:sz w:val="20"/>
          <w:szCs w:val="20"/>
        </w:rPr>
        <w:t xml:space="preserve">osciuta come leader innovativo nella formazione di </w:t>
      </w:r>
      <w:r w:rsidRPr="00C72B9E">
        <w:rPr>
          <w:rFonts w:ascii="Calibri Light" w:eastAsia="Times New Roman" w:hAnsi="Calibri Light" w:cs="Arial"/>
          <w:sz w:val="20"/>
          <w:szCs w:val="20"/>
        </w:rPr>
        <w:t xml:space="preserve">clinici altamente qualificati e compassionevoli </w:t>
      </w:r>
      <w:r w:rsidR="00EC1EC7" w:rsidRPr="00C72B9E">
        <w:rPr>
          <w:rFonts w:ascii="Calibri Light" w:eastAsia="Times New Roman" w:hAnsi="Calibri Light" w:cs="Arial"/>
          <w:sz w:val="20"/>
          <w:szCs w:val="20"/>
        </w:rPr>
        <w:t>come di s</w:t>
      </w:r>
      <w:r w:rsidRPr="00C72B9E">
        <w:rPr>
          <w:rFonts w:ascii="Calibri Light" w:eastAsia="Times New Roman" w:hAnsi="Calibri Light" w:cs="Arial"/>
          <w:sz w:val="20"/>
          <w:szCs w:val="20"/>
        </w:rPr>
        <w:t xml:space="preserve">cienziati creativi </w:t>
      </w:r>
      <w:r w:rsidR="00EC1EC7" w:rsidRPr="00C72B9E">
        <w:rPr>
          <w:rFonts w:ascii="Calibri Light" w:eastAsia="Times New Roman" w:hAnsi="Calibri Light" w:cs="Arial"/>
          <w:sz w:val="20"/>
          <w:szCs w:val="20"/>
        </w:rPr>
        <w:t xml:space="preserve">apprezzati dal ricerca internazionale e </w:t>
      </w:r>
      <w:r w:rsidRPr="00C72B9E">
        <w:rPr>
          <w:rFonts w:ascii="Calibri Light" w:eastAsia="Times New Roman" w:hAnsi="Calibri Light" w:cs="Arial"/>
          <w:sz w:val="20"/>
          <w:szCs w:val="20"/>
        </w:rPr>
        <w:t xml:space="preserve">mondiale. La School of Medicine è il partner accademico di UPMC, che ha collaborato con l'Università per elevare lo standard di eccellenza medica a Pittsburgh e per posizionare l'assistenza sanitaria </w:t>
      </w:r>
      <w:r w:rsidR="00EC1EC7" w:rsidRPr="00C72B9E">
        <w:rPr>
          <w:rFonts w:ascii="Calibri Light" w:eastAsia="Times New Roman" w:hAnsi="Calibri Light" w:cs="Arial"/>
          <w:sz w:val="20"/>
          <w:szCs w:val="20"/>
        </w:rPr>
        <w:t xml:space="preserve">quale </w:t>
      </w:r>
      <w:r w:rsidRPr="00C72B9E">
        <w:rPr>
          <w:rFonts w:ascii="Calibri Light" w:eastAsia="Times New Roman" w:hAnsi="Calibri Light" w:cs="Arial"/>
          <w:sz w:val="20"/>
          <w:szCs w:val="20"/>
        </w:rPr>
        <w:t xml:space="preserve">forza trainante dell'economia della regione. </w:t>
      </w:r>
      <w:hyperlink r:id="rId7" w:history="1">
        <w:r w:rsidR="00EB3486" w:rsidRPr="00C72B9E">
          <w:rPr>
            <w:rStyle w:val="Hyperlink"/>
            <w:rFonts w:ascii="Calibri Light" w:eastAsia="Times New Roman" w:hAnsi="Calibri Light" w:cs="Arial"/>
            <w:sz w:val="20"/>
            <w:szCs w:val="20"/>
          </w:rPr>
          <w:t>www.medschool.pitt.edu</w:t>
        </w:r>
      </w:hyperlink>
    </w:p>
    <w:p w:rsidR="00EB3486" w:rsidRPr="00C72B9E" w:rsidRDefault="00EB3486" w:rsidP="004E319F">
      <w:pPr>
        <w:ind w:left="-567" w:right="-631"/>
        <w:jc w:val="both"/>
        <w:rPr>
          <w:rFonts w:ascii="Calibri Light" w:eastAsia="Times New Roman" w:hAnsi="Calibri Light" w:cs="Arial"/>
          <w:sz w:val="20"/>
          <w:szCs w:val="20"/>
        </w:rPr>
      </w:pPr>
    </w:p>
    <w:p w:rsidR="00AA604A" w:rsidRPr="00C72B9E" w:rsidRDefault="00AA604A" w:rsidP="004E319F">
      <w:pPr>
        <w:ind w:left="-567" w:right="-631"/>
        <w:jc w:val="both"/>
        <w:rPr>
          <w:rFonts w:ascii="Calibri Light" w:eastAsia="Times New Roman" w:hAnsi="Calibri Light" w:cs="Arial"/>
          <w:sz w:val="20"/>
          <w:szCs w:val="20"/>
        </w:rPr>
      </w:pPr>
      <w:r w:rsidRPr="00C72B9E">
        <w:rPr>
          <w:rFonts w:ascii="Calibri Light" w:eastAsia="Times New Roman" w:hAnsi="Calibri Light" w:cs="Arial"/>
          <w:sz w:val="20"/>
          <w:szCs w:val="20"/>
        </w:rPr>
        <w:t xml:space="preserve"> </w:t>
      </w:r>
    </w:p>
    <w:p w:rsidR="00EB3486" w:rsidRPr="00C72B9E" w:rsidRDefault="00442C24" w:rsidP="004E319F">
      <w:pPr>
        <w:ind w:left="-567" w:right="-631"/>
        <w:contextualSpacing/>
        <w:jc w:val="both"/>
        <w:rPr>
          <w:rFonts w:ascii="Calibri Light" w:hAnsi="Calibri Light" w:cs="Arial"/>
          <w:b/>
          <w:color w:val="771B61"/>
          <w:sz w:val="22"/>
          <w:szCs w:val="22"/>
        </w:rPr>
      </w:pPr>
      <w:r w:rsidRPr="00C72B9E">
        <w:rPr>
          <w:rFonts w:ascii="Calibri Light" w:hAnsi="Calibri Light" w:cs="Arial"/>
          <w:b/>
          <w:sz w:val="20"/>
          <w:szCs w:val="20"/>
        </w:rPr>
        <w:t xml:space="preserve">UPMC </w:t>
      </w:r>
      <w:r w:rsidRPr="00C72B9E">
        <w:rPr>
          <w:rFonts w:ascii="Calibri Light" w:hAnsi="Calibri Light" w:cs="Arial"/>
          <w:sz w:val="20"/>
          <w:szCs w:val="20"/>
        </w:rPr>
        <w:t>(</w:t>
      </w:r>
      <w:proofErr w:type="spellStart"/>
      <w:r w:rsidRPr="00C72B9E">
        <w:rPr>
          <w:rFonts w:ascii="Calibri Light" w:hAnsi="Calibri Light" w:cs="Arial"/>
          <w:sz w:val="20"/>
          <w:szCs w:val="20"/>
        </w:rPr>
        <w:t>University</w:t>
      </w:r>
      <w:proofErr w:type="spellEnd"/>
      <w:r w:rsidRPr="00C72B9E">
        <w:rPr>
          <w:rFonts w:ascii="Calibri Light" w:hAnsi="Calibri Light" w:cs="Arial"/>
          <w:sz w:val="20"/>
          <w:szCs w:val="20"/>
        </w:rPr>
        <w:t xml:space="preserve"> of Pittsburgh </w:t>
      </w:r>
      <w:proofErr w:type="spellStart"/>
      <w:r w:rsidRPr="00C72B9E">
        <w:rPr>
          <w:rFonts w:ascii="Calibri Light" w:hAnsi="Calibri Light" w:cs="Arial"/>
          <w:sz w:val="20"/>
          <w:szCs w:val="20"/>
        </w:rPr>
        <w:t>Medical</w:t>
      </w:r>
      <w:proofErr w:type="spellEnd"/>
      <w:r w:rsidRPr="00C72B9E">
        <w:rPr>
          <w:rFonts w:ascii="Calibri Light" w:hAnsi="Calibri Light" w:cs="Arial"/>
          <w:sz w:val="20"/>
          <w:szCs w:val="20"/>
        </w:rPr>
        <w:t xml:space="preserve"> Center) è un'azienda globale sanitaria con un fatturato di 17 miliardi di dollari con sede a Pittsburgh (USA) attualmente impegnata a creare nuovi modelli di assistenza affidabili, efficienti e centrati sul paziente. Con i suoi oltre 80.000 dipendenti, 30 ospedali, 600 studi medici e ambulatoriali, oltre 3,2 milioni di assicurati e numerose attività commerciali e internazionali, UPMC è il principale datore di lavoro non governativo dello Stato della Pennsylvania. Affiliato con </w:t>
      </w:r>
      <w:hyperlink r:id="rId8" w:history="1">
        <w:proofErr w:type="spellStart"/>
        <w:r w:rsidRPr="00C72B9E">
          <w:rPr>
            <w:rFonts w:ascii="Calibri Light" w:hAnsi="Calibri Light" w:cs="Arial"/>
            <w:sz w:val="20"/>
            <w:szCs w:val="20"/>
          </w:rPr>
          <w:t>University</w:t>
        </w:r>
        <w:proofErr w:type="spellEnd"/>
        <w:r w:rsidRPr="00C72B9E">
          <w:rPr>
            <w:rFonts w:ascii="Calibri Light" w:hAnsi="Calibri Light" w:cs="Arial"/>
            <w:sz w:val="20"/>
            <w:szCs w:val="20"/>
          </w:rPr>
          <w:t xml:space="preserve"> of Pittsburgh, Schools of the </w:t>
        </w:r>
        <w:proofErr w:type="spellStart"/>
        <w:r w:rsidRPr="00C72B9E">
          <w:rPr>
            <w:rFonts w:ascii="Calibri Light" w:hAnsi="Calibri Light" w:cs="Arial"/>
            <w:sz w:val="20"/>
            <w:szCs w:val="20"/>
          </w:rPr>
          <w:t>Health</w:t>
        </w:r>
        <w:proofErr w:type="spellEnd"/>
        <w:r w:rsidRPr="00C72B9E">
          <w:rPr>
            <w:rFonts w:ascii="Calibri Light" w:hAnsi="Calibri Light" w:cs="Arial"/>
            <w:sz w:val="20"/>
            <w:szCs w:val="20"/>
          </w:rPr>
          <w:t xml:space="preserve"> </w:t>
        </w:r>
        <w:proofErr w:type="spellStart"/>
        <w:r w:rsidRPr="00C72B9E">
          <w:rPr>
            <w:rFonts w:ascii="Calibri Light" w:hAnsi="Calibri Light" w:cs="Arial"/>
            <w:sz w:val="20"/>
            <w:szCs w:val="20"/>
          </w:rPr>
          <w:t>Sciences</w:t>
        </w:r>
        <w:proofErr w:type="spellEnd"/>
      </w:hyperlink>
      <w:r w:rsidRPr="00C72B9E">
        <w:rPr>
          <w:rFonts w:ascii="Calibri Light" w:hAnsi="Calibri Light" w:cs="Arial"/>
          <w:sz w:val="20"/>
          <w:szCs w:val="20"/>
        </w:rPr>
        <w:t xml:space="preserve"> UPMC si è classificato al dodicesimo posto nella prestigiosa classifica annuale dei migliori ospedali d’America stilata da U.S. News &amp; World Report e al primo posto nello Stato della Pennsylvania. In Italia, UPMC è attualmente presente a Palermo (ISMETT-IRCCS e Fondazione Ri.MED), a Roma (UPMC San Pietro FBF e Salvator Mundi International Hospital | UPMC) e a Chianciano Terme (UPMC </w:t>
      </w:r>
      <w:proofErr w:type="spellStart"/>
      <w:r w:rsidRPr="00C72B9E">
        <w:rPr>
          <w:rFonts w:ascii="Calibri Light" w:hAnsi="Calibri Light" w:cs="Arial"/>
          <w:sz w:val="20"/>
          <w:szCs w:val="20"/>
        </w:rPr>
        <w:t>Institute</w:t>
      </w:r>
      <w:proofErr w:type="spellEnd"/>
      <w:r w:rsidRPr="00C72B9E">
        <w:rPr>
          <w:rFonts w:ascii="Calibri Light" w:hAnsi="Calibri Light" w:cs="Arial"/>
          <w:sz w:val="20"/>
          <w:szCs w:val="20"/>
        </w:rPr>
        <w:t xml:space="preserve"> for </w:t>
      </w:r>
      <w:proofErr w:type="spellStart"/>
      <w:r w:rsidRPr="00C72B9E">
        <w:rPr>
          <w:rFonts w:ascii="Calibri Light" w:hAnsi="Calibri Light" w:cs="Arial"/>
          <w:sz w:val="20"/>
          <w:szCs w:val="20"/>
        </w:rPr>
        <w:t>Health</w:t>
      </w:r>
      <w:proofErr w:type="spellEnd"/>
      <w:r w:rsidRPr="00C72B9E">
        <w:rPr>
          <w:rFonts w:ascii="Calibri Light" w:hAnsi="Calibri Light" w:cs="Arial"/>
          <w:sz w:val="20"/>
          <w:szCs w:val="20"/>
        </w:rPr>
        <w:t xml:space="preserve"> e Palestra della Salute). </w:t>
      </w:r>
      <w:hyperlink r:id="rId9" w:history="1">
        <w:r w:rsidR="00EB3486" w:rsidRPr="00C72B9E">
          <w:rPr>
            <w:rStyle w:val="Hyperlink"/>
            <w:rFonts w:ascii="Calibri Light" w:hAnsi="Calibri Light" w:cs="Arial"/>
            <w:sz w:val="20"/>
            <w:szCs w:val="20"/>
          </w:rPr>
          <w:t>www.upmc.com</w:t>
        </w:r>
      </w:hyperlink>
    </w:p>
    <w:p w:rsidR="00AA604A" w:rsidRPr="00C72B9E" w:rsidRDefault="00AA604A" w:rsidP="004E319F">
      <w:pPr>
        <w:ind w:left="-567" w:right="-631"/>
        <w:jc w:val="both"/>
        <w:rPr>
          <w:rFonts w:ascii="Calibri Light" w:eastAsia="Times New Roman" w:hAnsi="Calibri Light" w:cs="Arial"/>
          <w:sz w:val="22"/>
          <w:szCs w:val="22"/>
        </w:rPr>
      </w:pPr>
    </w:p>
    <w:sectPr w:rsidR="00AA604A" w:rsidRPr="00C72B9E" w:rsidSect="009E40D8">
      <w:headerReference w:type="default" r:id="rId10"/>
      <w:footerReference w:type="default" r:id="rId11"/>
      <w:pgSz w:w="11900" w:h="16840"/>
      <w:pgMar w:top="255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828" w:rsidRDefault="00234828" w:rsidP="008E49DF">
      <w:r>
        <w:separator/>
      </w:r>
    </w:p>
  </w:endnote>
  <w:endnote w:type="continuationSeparator" w:id="0">
    <w:p w:rsidR="00234828" w:rsidRDefault="00234828" w:rsidP="008E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21026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49DF" w:rsidRDefault="008E49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4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49DF" w:rsidRDefault="008E49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828" w:rsidRDefault="00234828" w:rsidP="008E49DF">
      <w:r>
        <w:separator/>
      </w:r>
    </w:p>
  </w:footnote>
  <w:footnote w:type="continuationSeparator" w:id="0">
    <w:p w:rsidR="00234828" w:rsidRDefault="00234828" w:rsidP="008E4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97" w:rsidRDefault="009E40D8" w:rsidP="00077B51">
    <w:pPr>
      <w:pStyle w:val="Header"/>
      <w:tabs>
        <w:tab w:val="clear" w:pos="4819"/>
        <w:tab w:val="clear" w:pos="9638"/>
        <w:tab w:val="right" w:pos="8300"/>
      </w:tabs>
    </w:pPr>
    <w:r>
      <w:rPr>
        <w:rFonts w:ascii="Calibri Light" w:eastAsia="Times New Roman" w:hAnsi="Calibri Light" w:cs="Times New Roman"/>
        <w:b/>
        <w:noProof/>
        <w:sz w:val="22"/>
        <w:szCs w:val="22"/>
        <w:lang w:eastAsia="it-IT"/>
      </w:rPr>
      <w:drawing>
        <wp:anchor distT="0" distB="0" distL="114300" distR="114300" simplePos="0" relativeHeight="251659264" behindDoc="1" locked="0" layoutInCell="1" allowOverlap="1" wp14:editId="30E80D6F">
          <wp:simplePos x="0" y="0"/>
          <wp:positionH relativeFrom="page">
            <wp:posOffset>5013960</wp:posOffset>
          </wp:positionH>
          <wp:positionV relativeFrom="page">
            <wp:posOffset>430002</wp:posOffset>
          </wp:positionV>
          <wp:extent cx="1781446" cy="704275"/>
          <wp:effectExtent l="0" t="0" r="9525" b="635"/>
          <wp:wrapNone/>
          <wp:docPr id="21" name="Picture 21" descr="Logo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446" cy="704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7B51">
      <w:rPr>
        <w:rFonts w:ascii="Calibri Light" w:eastAsia="Times New Roman" w:hAnsi="Calibri Light" w:cs="Times New Roman"/>
        <w:b/>
        <w:noProof/>
        <w:sz w:val="22"/>
        <w:szCs w:val="22"/>
        <w:lang w:eastAsia="it-IT"/>
      </w:rPr>
      <w:drawing>
        <wp:anchor distT="0" distB="0" distL="114300" distR="114300" simplePos="0" relativeHeight="251657216" behindDoc="0" locked="0" layoutInCell="1" allowOverlap="1" wp14:anchorId="5708CDCF" wp14:editId="3C457258">
          <wp:simplePos x="0" y="0"/>
          <wp:positionH relativeFrom="column">
            <wp:posOffset>-311150</wp:posOffset>
          </wp:positionH>
          <wp:positionV relativeFrom="paragraph">
            <wp:posOffset>635</wp:posOffset>
          </wp:positionV>
          <wp:extent cx="1722755" cy="685800"/>
          <wp:effectExtent l="0" t="0" r="4445" b="0"/>
          <wp:wrapTight wrapText="bothSides">
            <wp:wrapPolygon edited="0">
              <wp:start x="0" y="0"/>
              <wp:lineTo x="0" y="20800"/>
              <wp:lineTo x="21337" y="20800"/>
              <wp:lineTo x="21337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7B5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4C"/>
    <w:rsid w:val="000061D2"/>
    <w:rsid w:val="000145A1"/>
    <w:rsid w:val="0003180B"/>
    <w:rsid w:val="000721A1"/>
    <w:rsid w:val="00077B51"/>
    <w:rsid w:val="00090671"/>
    <w:rsid w:val="00091FED"/>
    <w:rsid w:val="000A3629"/>
    <w:rsid w:val="000B06E6"/>
    <w:rsid w:val="000E700B"/>
    <w:rsid w:val="0012450D"/>
    <w:rsid w:val="001A207E"/>
    <w:rsid w:val="001B2648"/>
    <w:rsid w:val="001C1C06"/>
    <w:rsid w:val="00234828"/>
    <w:rsid w:val="00240925"/>
    <w:rsid w:val="00253BC8"/>
    <w:rsid w:val="0026510B"/>
    <w:rsid w:val="00297AF4"/>
    <w:rsid w:val="002A3C52"/>
    <w:rsid w:val="002F25A2"/>
    <w:rsid w:val="002F6E9C"/>
    <w:rsid w:val="00307303"/>
    <w:rsid w:val="003226F9"/>
    <w:rsid w:val="0032569C"/>
    <w:rsid w:val="00336707"/>
    <w:rsid w:val="0037196A"/>
    <w:rsid w:val="003A314C"/>
    <w:rsid w:val="003A4A07"/>
    <w:rsid w:val="003C5583"/>
    <w:rsid w:val="003D25F6"/>
    <w:rsid w:val="003D6188"/>
    <w:rsid w:val="003F7361"/>
    <w:rsid w:val="00442C24"/>
    <w:rsid w:val="00444CFE"/>
    <w:rsid w:val="00446F53"/>
    <w:rsid w:val="00455C40"/>
    <w:rsid w:val="00467231"/>
    <w:rsid w:val="0047329E"/>
    <w:rsid w:val="004850A8"/>
    <w:rsid w:val="004A55CF"/>
    <w:rsid w:val="004B6702"/>
    <w:rsid w:val="004E319F"/>
    <w:rsid w:val="00526883"/>
    <w:rsid w:val="00531DEA"/>
    <w:rsid w:val="0056542D"/>
    <w:rsid w:val="00576599"/>
    <w:rsid w:val="00585474"/>
    <w:rsid w:val="0059268E"/>
    <w:rsid w:val="005A556D"/>
    <w:rsid w:val="005F6F97"/>
    <w:rsid w:val="00604697"/>
    <w:rsid w:val="00631C90"/>
    <w:rsid w:val="006B4E76"/>
    <w:rsid w:val="007070EA"/>
    <w:rsid w:val="00750CE9"/>
    <w:rsid w:val="0075281A"/>
    <w:rsid w:val="00804302"/>
    <w:rsid w:val="00843604"/>
    <w:rsid w:val="00861A11"/>
    <w:rsid w:val="008716DF"/>
    <w:rsid w:val="00886AD9"/>
    <w:rsid w:val="008B32FD"/>
    <w:rsid w:val="008B4556"/>
    <w:rsid w:val="008E49DF"/>
    <w:rsid w:val="008F59EE"/>
    <w:rsid w:val="0092239B"/>
    <w:rsid w:val="00923829"/>
    <w:rsid w:val="00943528"/>
    <w:rsid w:val="00951832"/>
    <w:rsid w:val="00995F86"/>
    <w:rsid w:val="009C5E3D"/>
    <w:rsid w:val="009D11EA"/>
    <w:rsid w:val="009D4DBE"/>
    <w:rsid w:val="009E40D8"/>
    <w:rsid w:val="009F3A77"/>
    <w:rsid w:val="00A07366"/>
    <w:rsid w:val="00A1432A"/>
    <w:rsid w:val="00A325F1"/>
    <w:rsid w:val="00A36285"/>
    <w:rsid w:val="00AA0272"/>
    <w:rsid w:val="00AA604A"/>
    <w:rsid w:val="00AB6515"/>
    <w:rsid w:val="00AF57EA"/>
    <w:rsid w:val="00B03761"/>
    <w:rsid w:val="00B07AE6"/>
    <w:rsid w:val="00B311AF"/>
    <w:rsid w:val="00B36EF0"/>
    <w:rsid w:val="00B6518A"/>
    <w:rsid w:val="00B95BCB"/>
    <w:rsid w:val="00BA4DD7"/>
    <w:rsid w:val="00BB4770"/>
    <w:rsid w:val="00BC142A"/>
    <w:rsid w:val="00BC1623"/>
    <w:rsid w:val="00BD04E0"/>
    <w:rsid w:val="00BF2EC6"/>
    <w:rsid w:val="00BF3E09"/>
    <w:rsid w:val="00C26205"/>
    <w:rsid w:val="00C63335"/>
    <w:rsid w:val="00C703E5"/>
    <w:rsid w:val="00C72B9E"/>
    <w:rsid w:val="00C808A3"/>
    <w:rsid w:val="00C84F87"/>
    <w:rsid w:val="00C95F19"/>
    <w:rsid w:val="00CA344F"/>
    <w:rsid w:val="00CA5F24"/>
    <w:rsid w:val="00CA6D5D"/>
    <w:rsid w:val="00CC3060"/>
    <w:rsid w:val="00CD7368"/>
    <w:rsid w:val="00CE0450"/>
    <w:rsid w:val="00D15B33"/>
    <w:rsid w:val="00D30E44"/>
    <w:rsid w:val="00D50A43"/>
    <w:rsid w:val="00D67A7A"/>
    <w:rsid w:val="00D7239D"/>
    <w:rsid w:val="00D8779F"/>
    <w:rsid w:val="00DA4767"/>
    <w:rsid w:val="00E03703"/>
    <w:rsid w:val="00E3019D"/>
    <w:rsid w:val="00E3798A"/>
    <w:rsid w:val="00E4678C"/>
    <w:rsid w:val="00E82944"/>
    <w:rsid w:val="00E96DB6"/>
    <w:rsid w:val="00EB3486"/>
    <w:rsid w:val="00EB6497"/>
    <w:rsid w:val="00EC1EC7"/>
    <w:rsid w:val="00ED1E6C"/>
    <w:rsid w:val="00ED7335"/>
    <w:rsid w:val="00F23009"/>
    <w:rsid w:val="00F2440D"/>
    <w:rsid w:val="00F534E6"/>
    <w:rsid w:val="00F56D20"/>
    <w:rsid w:val="00F62492"/>
    <w:rsid w:val="00F77E3F"/>
    <w:rsid w:val="00F808B9"/>
    <w:rsid w:val="00FA2156"/>
    <w:rsid w:val="00FB104A"/>
    <w:rsid w:val="00FB4DCB"/>
    <w:rsid w:val="00FE01F1"/>
    <w:rsid w:val="00FF502D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00"/>
  <w15:docId w15:val="{25DE8BC9-BD67-4781-BE34-77D12DBF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t-IT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7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79F"/>
    <w:rPr>
      <w:rFonts w:ascii="Lucida Grande" w:hAnsi="Lucida Grande" w:cs="Lucida Grande"/>
      <w:sz w:val="18"/>
      <w:szCs w:val="18"/>
      <w:lang w:val="it-IT"/>
    </w:rPr>
  </w:style>
  <w:style w:type="character" w:styleId="Hyperlink">
    <w:name w:val="Hyperlink"/>
    <w:basedOn w:val="DefaultParagraphFont"/>
    <w:uiPriority w:val="99"/>
    <w:unhideWhenUsed/>
    <w:rsid w:val="003A314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314C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3226F9"/>
    <w:rPr>
      <w:rFonts w:ascii="Calibri" w:eastAsia="Calibri" w:hAnsi="Calibri" w:cs="Times New Roman"/>
      <w:sz w:val="22"/>
      <w:szCs w:val="22"/>
      <w:lang w:val="it-IT"/>
    </w:rPr>
  </w:style>
  <w:style w:type="paragraph" w:styleId="ListParagraph">
    <w:name w:val="List Paragraph"/>
    <w:basedOn w:val="Normal"/>
    <w:uiPriority w:val="34"/>
    <w:qFormat/>
    <w:rsid w:val="003719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9D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9DF"/>
    <w:rPr>
      <w:lang w:val="it-IT" w:eastAsia="ja-JP"/>
    </w:rPr>
  </w:style>
  <w:style w:type="paragraph" w:styleId="Footer">
    <w:name w:val="footer"/>
    <w:basedOn w:val="Normal"/>
    <w:link w:val="FooterChar"/>
    <w:uiPriority w:val="99"/>
    <w:unhideWhenUsed/>
    <w:rsid w:val="008E49D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9DF"/>
    <w:rPr>
      <w:lang w:val="it-IT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8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1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7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pitt.ed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edschool.pitt.ed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ndazionerimed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upmc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Sandri, Donata</cp:lastModifiedBy>
  <cp:revision>5</cp:revision>
  <cp:lastPrinted>2018-07-25T11:39:00Z</cp:lastPrinted>
  <dcterms:created xsi:type="dcterms:W3CDTF">2018-07-25T14:57:00Z</dcterms:created>
  <dcterms:modified xsi:type="dcterms:W3CDTF">2018-07-26T08:32:00Z</dcterms:modified>
</cp:coreProperties>
</file>