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3C03" w14:textId="63A8C1EB" w:rsidR="003A4D21" w:rsidRPr="00D30F0B" w:rsidRDefault="00FE64AC" w:rsidP="0085296A">
      <w:pPr>
        <w:pStyle w:val="Infodataetema"/>
        <w:rPr>
          <w:rFonts w:ascii="Open Sans ExtraBold" w:hAnsi="Open Sans ExtraBold" w:cs="Open Sans ExtraBold"/>
          <w:b w:val="0"/>
          <w:bCs w:val="0"/>
          <w:color w:val="D8117D"/>
          <w:sz w:val="36"/>
          <w:szCs w:val="36"/>
        </w:rPr>
      </w:pPr>
      <w:r w:rsidRPr="00E24DC3">
        <w:t>Domenica 1</w:t>
      </w:r>
      <w:r w:rsidR="0030736A">
        <w:t>0</w:t>
      </w:r>
      <w:r w:rsidRPr="00E24DC3">
        <w:t xml:space="preserve"> maggio 20</w:t>
      </w:r>
      <w:r w:rsidR="0030736A">
        <w:t>2</w:t>
      </w:r>
      <w:r w:rsidR="000C605D">
        <w:t>6</w:t>
      </w:r>
      <w:r w:rsidRPr="00E24DC3">
        <w:t xml:space="preserve"> | Festa della Mamma</w:t>
      </w:r>
    </w:p>
    <w:p w14:paraId="465C0570" w14:textId="072D0CDD" w:rsidR="003A4D21" w:rsidRPr="00B65BFF" w:rsidRDefault="003A4D21" w:rsidP="003A4D21">
      <w:pPr>
        <w:jc w:val="both"/>
        <w:rPr>
          <w:rFonts w:ascii="Open Sans ExtraBold" w:hAnsi="Open Sans ExtraBold" w:cs="Open Sans ExtraBold"/>
          <w:b/>
          <w:bCs/>
          <w:caps/>
          <w:color w:val="D8117D"/>
          <w:sz w:val="36"/>
          <w:szCs w:val="36"/>
        </w:rPr>
      </w:pPr>
      <w:r w:rsidRPr="00B65BFF">
        <w:rPr>
          <w:rFonts w:ascii="Open Sans ExtraBold" w:hAnsi="Open Sans ExtraBold" w:cs="Open Sans ExtraBold"/>
          <w:b/>
          <w:bCs/>
          <w:caps/>
          <w:color w:val="D8117D"/>
          <w:sz w:val="36"/>
          <w:szCs w:val="36"/>
        </w:rPr>
        <w:t xml:space="preserve">l’Azalea della Ricerca </w:t>
      </w:r>
      <w:r w:rsidR="72FFC3A6" w:rsidRPr="0B209540">
        <w:rPr>
          <w:rFonts w:ascii="Open Sans ExtraBold" w:hAnsi="Open Sans ExtraBold" w:cs="Open Sans ExtraBold"/>
          <w:b/>
          <w:bCs/>
          <w:caps/>
          <w:color w:val="D8117D"/>
          <w:sz w:val="36"/>
          <w:szCs w:val="36"/>
        </w:rPr>
        <w:t>di fondazione airc</w:t>
      </w:r>
      <w:r w:rsidRPr="00B65BFF">
        <w:rPr>
          <w:rFonts w:ascii="Open Sans ExtraBold" w:hAnsi="Open Sans ExtraBold" w:cs="Open Sans ExtraBold"/>
          <w:b/>
          <w:bCs/>
          <w:caps/>
          <w:color w:val="D8117D"/>
          <w:sz w:val="36"/>
          <w:szCs w:val="36"/>
        </w:rPr>
        <w:t xml:space="preserve"> </w:t>
      </w:r>
      <w:r w:rsidR="00D30F0B" w:rsidRPr="0B209540">
        <w:rPr>
          <w:rFonts w:ascii="Open Sans ExtraBold" w:hAnsi="Open Sans ExtraBold" w:cs="Open Sans ExtraBold"/>
          <w:b/>
          <w:bCs/>
          <w:caps/>
          <w:color w:val="D8117D"/>
          <w:sz w:val="36"/>
          <w:szCs w:val="36"/>
        </w:rPr>
        <w:t xml:space="preserve">in </w:t>
      </w:r>
      <w:r w:rsidR="00700624">
        <w:rPr>
          <w:rFonts w:ascii="Open Sans ExtraBold" w:hAnsi="Open Sans ExtraBold" w:cs="Open Sans ExtraBold"/>
          <w:b/>
          <w:bCs/>
          <w:caps/>
          <w:color w:val="D8117D"/>
          <w:sz w:val="36"/>
          <w:szCs w:val="36"/>
        </w:rPr>
        <w:t>4.0</w:t>
      </w:r>
      <w:r w:rsidR="00D30F0B" w:rsidRPr="0B209540">
        <w:rPr>
          <w:rFonts w:ascii="Open Sans ExtraBold" w:hAnsi="Open Sans ExtraBold" w:cs="Open Sans ExtraBold"/>
          <w:b/>
          <w:bCs/>
          <w:caps/>
          <w:color w:val="D8117D"/>
          <w:sz w:val="36"/>
          <w:szCs w:val="36"/>
        </w:rPr>
        <w:t>00 piazze</w:t>
      </w:r>
      <w:r w:rsidR="0D8D500D" w:rsidRPr="0B209540">
        <w:rPr>
          <w:rFonts w:ascii="Open Sans ExtraBold" w:hAnsi="Open Sans ExtraBold" w:cs="Open Sans ExtraBold"/>
          <w:b/>
          <w:bCs/>
          <w:caps/>
          <w:color w:val="D8117D"/>
          <w:sz w:val="36"/>
          <w:szCs w:val="36"/>
        </w:rPr>
        <w:t xml:space="preserve"> per la salute delle donne</w:t>
      </w:r>
    </w:p>
    <w:p w14:paraId="4A21626A" w14:textId="13F362FC" w:rsidR="00FE64AC" w:rsidRPr="004F3917" w:rsidRDefault="0008775B" w:rsidP="0B209540">
      <w:pPr>
        <w:tabs>
          <w:tab w:val="left" w:pos="3312"/>
        </w:tabs>
        <w:jc w:val="both"/>
        <w:rPr>
          <w:rFonts w:ascii="Open Sans" w:hAnsi="Open Sans" w:cs="Open Sans"/>
          <w:i/>
          <w:iCs/>
          <w:color w:val="005E86" w:themeColor="text2"/>
        </w:rPr>
      </w:pPr>
      <w:r w:rsidRPr="0B209540">
        <w:rPr>
          <w:rFonts w:ascii="Open Sans" w:hAnsi="Open Sans" w:cs="Open Sans"/>
          <w:i/>
          <w:iCs/>
          <w:color w:val="005E86" w:themeColor="accent3"/>
        </w:rPr>
        <w:t>Tra gli appuntamenti più attesi della primavera</w:t>
      </w:r>
      <w:r w:rsidR="004F3917" w:rsidRPr="0B209540">
        <w:rPr>
          <w:rFonts w:ascii="Open Sans" w:hAnsi="Open Sans" w:cs="Open Sans"/>
          <w:i/>
          <w:iCs/>
          <w:color w:val="005E86" w:themeColor="accent3"/>
        </w:rPr>
        <w:t>,</w:t>
      </w:r>
      <w:r w:rsidRPr="0B209540">
        <w:rPr>
          <w:rFonts w:ascii="Open Sans" w:hAnsi="Open Sans" w:cs="Open Sans"/>
          <w:i/>
          <w:iCs/>
          <w:color w:val="005E86" w:themeColor="accent3"/>
        </w:rPr>
        <w:t xml:space="preserve"> </w:t>
      </w:r>
      <w:r w:rsidR="004F3917" w:rsidRPr="0B209540">
        <w:rPr>
          <w:rFonts w:ascii="Open Sans" w:hAnsi="Open Sans" w:cs="Open Sans"/>
          <w:i/>
          <w:iCs/>
          <w:color w:val="005E86" w:themeColor="accent3"/>
        </w:rPr>
        <w:t xml:space="preserve">l’Azalea della Ricerca </w:t>
      </w:r>
      <w:r w:rsidRPr="0B209540">
        <w:rPr>
          <w:rFonts w:ascii="Open Sans" w:hAnsi="Open Sans" w:cs="Open Sans"/>
          <w:i/>
          <w:iCs/>
          <w:color w:val="005E86" w:themeColor="accent3"/>
        </w:rPr>
        <w:t xml:space="preserve">torna </w:t>
      </w:r>
      <w:r w:rsidR="004F3917" w:rsidRPr="0B209540">
        <w:rPr>
          <w:rFonts w:ascii="Open Sans" w:hAnsi="Open Sans" w:cs="Open Sans"/>
          <w:i/>
          <w:iCs/>
          <w:color w:val="005E86" w:themeColor="accent3"/>
        </w:rPr>
        <w:t xml:space="preserve">per la </w:t>
      </w:r>
      <w:r w:rsidRPr="0B209540">
        <w:rPr>
          <w:rFonts w:ascii="Open Sans" w:hAnsi="Open Sans" w:cs="Open Sans"/>
          <w:b/>
          <w:bCs/>
          <w:i/>
          <w:iCs/>
          <w:color w:val="005E86" w:themeColor="accent3"/>
        </w:rPr>
        <w:t>Festa della Mamma</w:t>
      </w:r>
      <w:r w:rsidRPr="0B209540">
        <w:rPr>
          <w:rFonts w:ascii="Open Sans" w:hAnsi="Open Sans" w:cs="Open Sans"/>
          <w:i/>
          <w:iCs/>
          <w:color w:val="005E86" w:themeColor="accent3"/>
        </w:rPr>
        <w:t xml:space="preserve">, domenica 10 maggio, </w:t>
      </w:r>
      <w:r w:rsidR="00651217" w:rsidRPr="0B209540">
        <w:rPr>
          <w:rFonts w:ascii="Open Sans" w:hAnsi="Open Sans" w:cs="Open Sans"/>
          <w:i/>
          <w:iCs/>
          <w:color w:val="005E86" w:themeColor="accent3"/>
        </w:rPr>
        <w:t>grazie a</w:t>
      </w:r>
      <w:r w:rsidRPr="0B209540">
        <w:rPr>
          <w:rFonts w:ascii="Open Sans" w:hAnsi="Open Sans" w:cs="Open Sans"/>
          <w:i/>
          <w:iCs/>
          <w:color w:val="005E86" w:themeColor="accent3"/>
        </w:rPr>
        <w:t xml:space="preserve"> migliaia di volontari in tutta Italia</w:t>
      </w:r>
      <w:r w:rsidR="00651217" w:rsidRPr="0B209540">
        <w:rPr>
          <w:rFonts w:ascii="Open Sans" w:hAnsi="Open Sans" w:cs="Open Sans"/>
          <w:i/>
          <w:iCs/>
          <w:color w:val="005E86" w:themeColor="accent3"/>
        </w:rPr>
        <w:t>, insieme</w:t>
      </w:r>
      <w:r w:rsidRPr="0B209540">
        <w:rPr>
          <w:rFonts w:ascii="Open Sans" w:hAnsi="Open Sans" w:cs="Open Sans"/>
          <w:i/>
          <w:iCs/>
          <w:color w:val="005E86" w:themeColor="accent3"/>
        </w:rPr>
        <w:t xml:space="preserve"> per sostenere la ricerca sui tumori che colpiscono le donne.</w:t>
      </w:r>
    </w:p>
    <w:p w14:paraId="55D21F97" w14:textId="77777777" w:rsidR="0008775B" w:rsidRDefault="0008775B" w:rsidP="00FE64AC">
      <w:pPr>
        <w:tabs>
          <w:tab w:val="left" w:pos="3312"/>
        </w:tabs>
        <w:jc w:val="both"/>
        <w:rPr>
          <w:rFonts w:ascii="Open Sans" w:hAnsi="Open Sans" w:cs="Open Sans"/>
          <w:color w:val="005E86" w:themeColor="text2"/>
          <w:sz w:val="22"/>
          <w:szCs w:val="22"/>
        </w:rPr>
      </w:pPr>
    </w:p>
    <w:p w14:paraId="2F9FE438" w14:textId="72795670" w:rsidR="00515602" w:rsidRPr="00B65BFF" w:rsidRDefault="001C257F" w:rsidP="0085296A">
      <w:pPr>
        <w:jc w:val="both"/>
        <w:rPr>
          <w:rFonts w:ascii="Open Sans" w:hAnsi="Open Sans" w:cs="Open Sans"/>
          <w:color w:val="005E86" w:themeColor="text2"/>
          <w:sz w:val="22"/>
          <w:szCs w:val="22"/>
        </w:rPr>
      </w:pPr>
      <w:r w:rsidRPr="0B209540">
        <w:rPr>
          <w:rFonts w:ascii="Open Sans" w:hAnsi="Open Sans" w:cs="Open Sans"/>
          <w:color w:val="005E86" w:themeColor="accent3"/>
          <w:sz w:val="22"/>
          <w:szCs w:val="22"/>
        </w:rPr>
        <w:t xml:space="preserve">Domenica 10 maggio, </w:t>
      </w:r>
      <w:r w:rsidR="00B6097E" w:rsidRPr="0B209540">
        <w:rPr>
          <w:rFonts w:ascii="Open Sans" w:hAnsi="Open Sans" w:cs="Open Sans"/>
          <w:color w:val="005E86" w:themeColor="accent3"/>
          <w:sz w:val="22"/>
          <w:szCs w:val="22"/>
        </w:rPr>
        <w:t>per la</w:t>
      </w:r>
      <w:r w:rsidRPr="0B209540">
        <w:rPr>
          <w:rFonts w:ascii="Open Sans" w:hAnsi="Open Sans" w:cs="Open Sans"/>
          <w:color w:val="005E86" w:themeColor="accent3"/>
          <w:sz w:val="22"/>
          <w:szCs w:val="22"/>
        </w:rPr>
        <w:t xml:space="preserve"> </w:t>
      </w:r>
      <w:r w:rsidRPr="0B209540">
        <w:rPr>
          <w:rFonts w:ascii="Open Sans" w:hAnsi="Open Sans" w:cs="Open Sans"/>
          <w:b/>
          <w:bCs/>
          <w:color w:val="005E86" w:themeColor="accent3"/>
          <w:sz w:val="22"/>
          <w:szCs w:val="22"/>
        </w:rPr>
        <w:t>Festa della Mamma</w:t>
      </w:r>
      <w:r w:rsidRPr="0B209540">
        <w:rPr>
          <w:rFonts w:ascii="Open Sans" w:hAnsi="Open Sans" w:cs="Open Sans"/>
          <w:color w:val="005E86" w:themeColor="accent3"/>
          <w:sz w:val="22"/>
          <w:szCs w:val="22"/>
        </w:rPr>
        <w:t>, Fondazione AIRC</w:t>
      </w:r>
      <w:r w:rsidR="0026527C" w:rsidRPr="0B209540">
        <w:rPr>
          <w:rFonts w:ascii="Open Sans" w:hAnsi="Open Sans" w:cs="Open Sans"/>
          <w:color w:val="005E86" w:themeColor="accent3"/>
          <w:sz w:val="22"/>
          <w:szCs w:val="22"/>
        </w:rPr>
        <w:t xml:space="preserve"> colorerà </w:t>
      </w:r>
      <w:r w:rsidR="00700624">
        <w:rPr>
          <w:rFonts w:ascii="Open Sans" w:hAnsi="Open Sans" w:cs="Open Sans"/>
          <w:color w:val="005E86" w:themeColor="accent3"/>
          <w:sz w:val="22"/>
          <w:szCs w:val="22"/>
        </w:rPr>
        <w:t>oltre 4.000</w:t>
      </w:r>
      <w:r w:rsidR="0026527C" w:rsidRPr="0B209540">
        <w:rPr>
          <w:rFonts w:ascii="Open Sans" w:hAnsi="Open Sans" w:cs="Open Sans"/>
          <w:color w:val="005E86" w:themeColor="accent3"/>
          <w:sz w:val="22"/>
          <w:szCs w:val="22"/>
        </w:rPr>
        <w:t xml:space="preserve"> piazze in tutta Italia grazie </w:t>
      </w:r>
      <w:r w:rsidR="00ED0334" w:rsidRPr="0B209540">
        <w:rPr>
          <w:rFonts w:ascii="Open Sans" w:hAnsi="Open Sans" w:cs="Open Sans"/>
          <w:color w:val="005E86" w:themeColor="accent3"/>
          <w:sz w:val="22"/>
          <w:szCs w:val="22"/>
        </w:rPr>
        <w:t>a</w:t>
      </w:r>
      <w:r w:rsidR="0026527C" w:rsidRPr="0B209540">
        <w:rPr>
          <w:rFonts w:ascii="Open Sans" w:hAnsi="Open Sans" w:cs="Open Sans"/>
          <w:color w:val="005E86" w:themeColor="accent3"/>
          <w:sz w:val="22"/>
          <w:szCs w:val="22"/>
        </w:rPr>
        <w:t xml:space="preserve"> 600.000 Azale</w:t>
      </w:r>
      <w:r w:rsidR="00AF6B25" w:rsidRPr="0B209540">
        <w:rPr>
          <w:rFonts w:ascii="Open Sans" w:hAnsi="Open Sans" w:cs="Open Sans"/>
          <w:color w:val="005E86" w:themeColor="accent3"/>
          <w:sz w:val="22"/>
          <w:szCs w:val="22"/>
        </w:rPr>
        <w:t>e</w:t>
      </w:r>
      <w:r w:rsidR="0026527C" w:rsidRPr="0B209540">
        <w:rPr>
          <w:rFonts w:ascii="Open Sans" w:hAnsi="Open Sans" w:cs="Open Sans"/>
          <w:color w:val="005E86" w:themeColor="accent3"/>
          <w:sz w:val="22"/>
          <w:szCs w:val="22"/>
        </w:rPr>
        <w:t xml:space="preserve"> della Ricerca, </w:t>
      </w:r>
      <w:r w:rsidR="00ED0334" w:rsidRPr="0B209540">
        <w:rPr>
          <w:rFonts w:ascii="Open Sans" w:hAnsi="Open Sans" w:cs="Open Sans"/>
          <w:color w:val="005E86" w:themeColor="accent3"/>
          <w:sz w:val="22"/>
          <w:szCs w:val="22"/>
        </w:rPr>
        <w:t xml:space="preserve">che volontarie e volontari distribuiranno </w:t>
      </w:r>
      <w:r w:rsidR="00381F75">
        <w:rPr>
          <w:rFonts w:ascii="Open Sans" w:hAnsi="Open Sans" w:cs="Open Sans"/>
          <w:color w:val="005E86" w:themeColor="accent3"/>
          <w:sz w:val="22"/>
          <w:szCs w:val="22"/>
        </w:rPr>
        <w:t xml:space="preserve">con </w:t>
      </w:r>
      <w:r w:rsidR="0026527C" w:rsidRPr="0B209540">
        <w:rPr>
          <w:rFonts w:ascii="Open Sans" w:hAnsi="Open Sans" w:cs="Open Sans"/>
          <w:color w:val="005E86" w:themeColor="accent3"/>
          <w:sz w:val="22"/>
          <w:szCs w:val="22"/>
        </w:rPr>
        <w:t>una donazione minima di 18 eu</w:t>
      </w:r>
      <w:r w:rsidR="0026527C" w:rsidRPr="00B65BFF">
        <w:rPr>
          <w:rFonts w:ascii="Open Sans" w:hAnsi="Open Sans" w:cs="Open Sans"/>
          <w:color w:val="005E86" w:themeColor="accent3"/>
          <w:sz w:val="22"/>
          <w:szCs w:val="22"/>
        </w:rPr>
        <w:t>ro</w:t>
      </w:r>
      <w:r w:rsidR="003031D9" w:rsidRPr="00B65BFF">
        <w:rPr>
          <w:rFonts w:ascii="Open Sans" w:hAnsi="Open Sans" w:cs="Open Sans"/>
          <w:color w:val="005E86" w:themeColor="accent3"/>
          <w:sz w:val="22"/>
          <w:szCs w:val="22"/>
        </w:rPr>
        <w:t xml:space="preserve"> per sostenere la </w:t>
      </w:r>
      <w:r w:rsidR="003031D9" w:rsidRPr="00B65BFF">
        <w:rPr>
          <w:rFonts w:ascii="Open Sans" w:hAnsi="Open Sans" w:cs="Open Sans"/>
          <w:b/>
          <w:bCs/>
          <w:color w:val="005E86" w:themeColor="accent3"/>
          <w:sz w:val="22"/>
          <w:szCs w:val="22"/>
        </w:rPr>
        <w:t>ricerca sui tumori che colpiscono le donne</w:t>
      </w:r>
      <w:r w:rsidR="003031D9" w:rsidRPr="00B65BFF">
        <w:rPr>
          <w:rFonts w:ascii="Open Sans" w:hAnsi="Open Sans" w:cs="Open Sans"/>
          <w:color w:val="005E86" w:themeColor="accent3"/>
          <w:sz w:val="22"/>
          <w:szCs w:val="22"/>
        </w:rPr>
        <w:t>.</w:t>
      </w:r>
      <w:r w:rsidR="0026527C" w:rsidRPr="00B65BFF">
        <w:rPr>
          <w:rFonts w:ascii="Open Sans" w:hAnsi="Open Sans" w:cs="Open Sans"/>
          <w:color w:val="005E86" w:themeColor="accent3"/>
          <w:sz w:val="22"/>
          <w:szCs w:val="22"/>
        </w:rPr>
        <w:t xml:space="preserve"> </w:t>
      </w:r>
      <w:r w:rsidR="004A3103">
        <w:rPr>
          <w:rFonts w:ascii="Open Sans" w:hAnsi="Open Sans" w:cs="Open Sans"/>
          <w:color w:val="005E86" w:themeColor="accent3"/>
          <w:sz w:val="22"/>
          <w:szCs w:val="22"/>
        </w:rPr>
        <w:t>L</w:t>
      </w:r>
      <w:r w:rsidR="004A3103" w:rsidRPr="004A3103">
        <w:rPr>
          <w:rFonts w:ascii="Open Sans" w:hAnsi="Open Sans" w:cs="Open Sans"/>
          <w:color w:val="005E86" w:themeColor="accent3"/>
          <w:sz w:val="22"/>
          <w:szCs w:val="22"/>
        </w:rPr>
        <w:t xml:space="preserve">’Azalea </w:t>
      </w:r>
      <w:r w:rsidR="004A3103">
        <w:rPr>
          <w:rFonts w:ascii="Open Sans" w:hAnsi="Open Sans" w:cs="Open Sans"/>
          <w:color w:val="005E86" w:themeColor="accent3"/>
          <w:sz w:val="22"/>
          <w:szCs w:val="22"/>
        </w:rPr>
        <w:t>è</w:t>
      </w:r>
      <w:r w:rsidR="004A3103" w:rsidRPr="004A3103">
        <w:rPr>
          <w:rFonts w:ascii="Open Sans" w:hAnsi="Open Sans" w:cs="Open Sans"/>
          <w:color w:val="005E86" w:themeColor="accent3"/>
          <w:sz w:val="22"/>
          <w:szCs w:val="22"/>
        </w:rPr>
        <w:t xml:space="preserve"> disponibile anche su Amazon</w:t>
      </w:r>
      <w:r w:rsidR="000F46AB">
        <w:rPr>
          <w:rFonts w:ascii="Open Sans" w:hAnsi="Open Sans" w:cs="Open Sans"/>
          <w:color w:val="005E86" w:themeColor="accent3"/>
          <w:sz w:val="22"/>
          <w:szCs w:val="22"/>
        </w:rPr>
        <w:t>,</w:t>
      </w:r>
      <w:r w:rsidR="004A3103" w:rsidRPr="004A3103">
        <w:rPr>
          <w:rFonts w:ascii="Open Sans" w:hAnsi="Open Sans" w:cs="Open Sans"/>
          <w:color w:val="005E86" w:themeColor="accent3"/>
          <w:sz w:val="22"/>
          <w:szCs w:val="22"/>
        </w:rPr>
        <w:t xml:space="preserve"> </w:t>
      </w:r>
      <w:r w:rsidR="000F46AB">
        <w:rPr>
          <w:rFonts w:ascii="Open Sans" w:hAnsi="Open Sans" w:cs="Open Sans"/>
          <w:color w:val="005E86" w:themeColor="accent3"/>
          <w:sz w:val="22"/>
          <w:szCs w:val="22"/>
        </w:rPr>
        <w:t>t</w:t>
      </w:r>
      <w:r w:rsidR="00515602" w:rsidRPr="00B65BFF">
        <w:rPr>
          <w:rFonts w:ascii="Open Sans" w:hAnsi="Open Sans" w:cs="Open Sans"/>
          <w:color w:val="005E86" w:themeColor="accent3"/>
          <w:sz w:val="22"/>
          <w:szCs w:val="22"/>
        </w:rPr>
        <w:t xml:space="preserve">utte le informazioni e i punti di distribuzione su </w:t>
      </w:r>
      <w:hyperlink r:id="rId11">
        <w:r w:rsidR="00515602" w:rsidRPr="00B65BFF">
          <w:rPr>
            <w:rStyle w:val="Hyperlink"/>
            <w:rFonts w:ascii="Open Sans" w:hAnsi="Open Sans" w:cs="Open Sans"/>
            <w:color w:val="D8117D"/>
            <w:sz w:val="22"/>
            <w:szCs w:val="22"/>
          </w:rPr>
          <w:t>azaleadellaricerca.it</w:t>
        </w:r>
      </w:hyperlink>
    </w:p>
    <w:p w14:paraId="5D44012B" w14:textId="61911B6B" w:rsidR="00442212" w:rsidRDefault="00442212" w:rsidP="00F908E7">
      <w:pPr>
        <w:jc w:val="both"/>
        <w:rPr>
          <w:rFonts w:ascii="Open Sans" w:hAnsi="Open Sans" w:cs="Open Sans"/>
          <w:b/>
          <w:bCs/>
          <w:color w:val="D8117D"/>
          <w:sz w:val="22"/>
          <w:szCs w:val="22"/>
        </w:rPr>
      </w:pPr>
    </w:p>
    <w:p w14:paraId="10BFDECF" w14:textId="01F791DC" w:rsidR="00843A1B" w:rsidRPr="00B65BFF" w:rsidRDefault="00843A1B" w:rsidP="00F908E7">
      <w:pPr>
        <w:jc w:val="both"/>
        <w:rPr>
          <w:rFonts w:ascii="Open Sans" w:hAnsi="Open Sans" w:cs="Open Sans"/>
          <w:b/>
          <w:bCs/>
          <w:caps/>
          <w:color w:val="D8117D"/>
          <w:sz w:val="22"/>
          <w:szCs w:val="22"/>
        </w:rPr>
      </w:pPr>
      <w:r w:rsidRPr="00B65BFF">
        <w:rPr>
          <w:rFonts w:ascii="Open Sans" w:hAnsi="Open Sans" w:cs="Open Sans"/>
          <w:b/>
          <w:bCs/>
          <w:caps/>
          <w:color w:val="D8117D"/>
          <w:sz w:val="22"/>
          <w:szCs w:val="22"/>
        </w:rPr>
        <w:t xml:space="preserve">Incidenza dei tumori </w:t>
      </w:r>
      <w:r w:rsidR="008D1294" w:rsidRPr="00B65BFF">
        <w:rPr>
          <w:rFonts w:ascii="Open Sans" w:hAnsi="Open Sans" w:cs="Open Sans"/>
          <w:b/>
          <w:bCs/>
          <w:caps/>
          <w:color w:val="D8117D"/>
          <w:sz w:val="22"/>
          <w:szCs w:val="22"/>
        </w:rPr>
        <w:t xml:space="preserve">e sopravvivenza </w:t>
      </w:r>
      <w:r w:rsidR="00B4439F">
        <w:rPr>
          <w:rFonts w:ascii="Open Sans" w:hAnsi="Open Sans" w:cs="Open Sans"/>
          <w:b/>
          <w:bCs/>
          <w:caps/>
          <w:color w:val="D8117D"/>
          <w:sz w:val="22"/>
          <w:szCs w:val="22"/>
        </w:rPr>
        <w:t>d</w:t>
      </w:r>
      <w:r w:rsidR="00B4439F" w:rsidRPr="00B65BFF">
        <w:rPr>
          <w:rFonts w:ascii="Open Sans" w:hAnsi="Open Sans" w:cs="Open Sans"/>
          <w:b/>
          <w:bCs/>
          <w:caps/>
          <w:color w:val="D8117D"/>
          <w:sz w:val="22"/>
          <w:szCs w:val="22"/>
        </w:rPr>
        <w:t xml:space="preserve">elle </w:t>
      </w:r>
      <w:r w:rsidR="00B4439F">
        <w:rPr>
          <w:rFonts w:ascii="Open Sans" w:hAnsi="Open Sans" w:cs="Open Sans"/>
          <w:b/>
          <w:bCs/>
          <w:caps/>
          <w:color w:val="D8117D"/>
          <w:sz w:val="22"/>
          <w:szCs w:val="22"/>
        </w:rPr>
        <w:t>PAZIENTI</w:t>
      </w:r>
      <w:r w:rsidR="00B4439F" w:rsidRPr="00B65BFF">
        <w:rPr>
          <w:rFonts w:ascii="Open Sans" w:hAnsi="Open Sans" w:cs="Open Sans"/>
          <w:b/>
          <w:bCs/>
          <w:caps/>
          <w:color w:val="D8117D"/>
          <w:sz w:val="22"/>
          <w:szCs w:val="22"/>
        </w:rPr>
        <w:t xml:space="preserve"> in Italia</w:t>
      </w:r>
      <w:r w:rsidR="00B4439F">
        <w:rPr>
          <w:rFonts w:ascii="Open Sans" w:hAnsi="Open Sans" w:cs="Open Sans"/>
          <w:b/>
          <w:bCs/>
          <w:caps/>
          <w:color w:val="D8117D"/>
          <w:sz w:val="22"/>
          <w:szCs w:val="22"/>
        </w:rPr>
        <w:t xml:space="preserve"> </w:t>
      </w:r>
    </w:p>
    <w:p w14:paraId="4F6C48A4" w14:textId="2FBF373B" w:rsidR="00FB7CA0" w:rsidRDefault="00FB7CA0" w:rsidP="00815347">
      <w:pPr>
        <w:jc w:val="both"/>
        <w:rPr>
          <w:rFonts w:ascii="Open Sans" w:hAnsi="Open Sans" w:cs="Open Sans"/>
          <w:noProof/>
          <w:color w:val="005E86" w:themeColor="text2"/>
          <w:sz w:val="22"/>
          <w:szCs w:val="22"/>
        </w:rPr>
      </w:pPr>
      <w:r w:rsidRPr="5EEA89AA">
        <w:rPr>
          <w:rFonts w:ascii="Open Sans" w:hAnsi="Open Sans" w:cs="Open Sans"/>
          <w:color w:val="005D86"/>
          <w:sz w:val="22"/>
          <w:szCs w:val="22"/>
        </w:rPr>
        <w:t>Nel 202</w:t>
      </w:r>
      <w:r w:rsidR="00B20E04" w:rsidRPr="5EEA89AA">
        <w:rPr>
          <w:rFonts w:ascii="Open Sans" w:hAnsi="Open Sans" w:cs="Open Sans"/>
          <w:color w:val="005D86"/>
          <w:sz w:val="22"/>
          <w:szCs w:val="22"/>
        </w:rPr>
        <w:t>5</w:t>
      </w:r>
      <w:r w:rsidRPr="5EEA89AA">
        <w:rPr>
          <w:rFonts w:ascii="Open Sans" w:hAnsi="Open Sans" w:cs="Open Sans"/>
          <w:color w:val="005D86"/>
          <w:sz w:val="22"/>
          <w:szCs w:val="22"/>
        </w:rPr>
        <w:t xml:space="preserve"> in Italia sono state stimate </w:t>
      </w:r>
      <w:r w:rsidRPr="5EEA89AA">
        <w:rPr>
          <w:rFonts w:ascii="Open Sans" w:hAnsi="Open Sans" w:cs="Open Sans"/>
          <w:b/>
          <w:bCs/>
          <w:color w:val="005D86"/>
          <w:sz w:val="22"/>
          <w:szCs w:val="22"/>
        </w:rPr>
        <w:t>17</w:t>
      </w:r>
      <w:r w:rsidR="011BEAFE" w:rsidRPr="5EEA89AA">
        <w:rPr>
          <w:rFonts w:ascii="Open Sans" w:hAnsi="Open Sans" w:cs="Open Sans"/>
          <w:b/>
          <w:bCs/>
          <w:color w:val="005D86"/>
          <w:sz w:val="22"/>
          <w:szCs w:val="22"/>
        </w:rPr>
        <w:t>9</w:t>
      </w:r>
      <w:r w:rsidRPr="5EEA89AA">
        <w:rPr>
          <w:rFonts w:ascii="Open Sans" w:hAnsi="Open Sans" w:cs="Open Sans"/>
          <w:b/>
          <w:bCs/>
          <w:color w:val="005D86"/>
          <w:sz w:val="22"/>
          <w:szCs w:val="22"/>
        </w:rPr>
        <w:t>.</w:t>
      </w:r>
      <w:r w:rsidR="01FB9FF1" w:rsidRPr="5EEA89AA">
        <w:rPr>
          <w:rFonts w:ascii="Open Sans" w:hAnsi="Open Sans" w:cs="Open Sans"/>
          <w:b/>
          <w:bCs/>
          <w:color w:val="005D86"/>
          <w:sz w:val="22"/>
          <w:szCs w:val="22"/>
        </w:rPr>
        <w:t>8</w:t>
      </w:r>
      <w:r w:rsidRPr="5EEA89AA">
        <w:rPr>
          <w:rFonts w:ascii="Open Sans" w:hAnsi="Open Sans" w:cs="Open Sans"/>
          <w:b/>
          <w:bCs/>
          <w:color w:val="005D86"/>
          <w:sz w:val="22"/>
          <w:szCs w:val="22"/>
        </w:rPr>
        <w:t>00 nuove diagnosi</w:t>
      </w:r>
      <w:r w:rsidRPr="5EEA89AA">
        <w:rPr>
          <w:rFonts w:ascii="Open Sans" w:hAnsi="Open Sans" w:cs="Open Sans"/>
          <w:color w:val="005D86"/>
          <w:sz w:val="22"/>
          <w:szCs w:val="22"/>
        </w:rPr>
        <w:t xml:space="preserve"> di </w:t>
      </w:r>
      <w:r w:rsidR="007337E0" w:rsidRPr="5EEA89AA">
        <w:rPr>
          <w:rFonts w:ascii="Open Sans" w:hAnsi="Open Sans" w:cs="Open Sans"/>
          <w:color w:val="005D86"/>
          <w:sz w:val="22"/>
          <w:szCs w:val="22"/>
        </w:rPr>
        <w:t>cancro</w:t>
      </w:r>
      <w:r w:rsidRPr="5EEA89AA">
        <w:rPr>
          <w:rFonts w:ascii="Open Sans" w:hAnsi="Open Sans" w:cs="Open Sans"/>
          <w:color w:val="005D86"/>
          <w:sz w:val="22"/>
          <w:szCs w:val="22"/>
        </w:rPr>
        <w:t xml:space="preserve"> nelle donne</w:t>
      </w:r>
      <w:r w:rsidR="00C80BF1" w:rsidRPr="5EEA89AA">
        <w:rPr>
          <w:rFonts w:ascii="Open Sans" w:hAnsi="Open Sans" w:cs="Open Sans"/>
          <w:color w:val="005D86"/>
          <w:sz w:val="22"/>
          <w:szCs w:val="22"/>
        </w:rPr>
        <w:t xml:space="preserve">, circa </w:t>
      </w:r>
      <w:r w:rsidR="00C80BF1" w:rsidRPr="5EEA89AA">
        <w:rPr>
          <w:rFonts w:ascii="Open Sans" w:hAnsi="Open Sans" w:cs="Open Sans"/>
          <w:b/>
          <w:bCs/>
          <w:color w:val="005D86"/>
          <w:sz w:val="22"/>
          <w:szCs w:val="22"/>
        </w:rPr>
        <w:t xml:space="preserve">1 su 3 </w:t>
      </w:r>
      <w:r w:rsidR="00B6097E" w:rsidRPr="5EEA89AA">
        <w:rPr>
          <w:rFonts w:ascii="Open Sans" w:hAnsi="Open Sans" w:cs="Open Sans"/>
          <w:b/>
          <w:bCs/>
          <w:color w:val="005D86"/>
          <w:sz w:val="22"/>
          <w:szCs w:val="22"/>
        </w:rPr>
        <w:t xml:space="preserve">ne </w:t>
      </w:r>
      <w:r w:rsidR="00C80BF1" w:rsidRPr="5EEA89AA">
        <w:rPr>
          <w:rFonts w:ascii="Open Sans" w:hAnsi="Open Sans" w:cs="Open Sans"/>
          <w:b/>
          <w:bCs/>
          <w:color w:val="005D86"/>
          <w:sz w:val="22"/>
          <w:szCs w:val="22"/>
        </w:rPr>
        <w:t>è colpita nel corso della vita</w:t>
      </w:r>
      <w:r w:rsidR="00C80BF1" w:rsidRPr="5EEA89AA">
        <w:rPr>
          <w:rFonts w:ascii="Open Sans" w:hAnsi="Open Sans" w:cs="Open Sans"/>
          <w:color w:val="005D86"/>
          <w:sz w:val="22"/>
          <w:szCs w:val="22"/>
        </w:rPr>
        <w:t>.</w:t>
      </w:r>
      <w:r w:rsidRPr="5EEA89AA">
        <w:rPr>
          <w:rFonts w:ascii="Open Sans" w:hAnsi="Open Sans" w:cs="Open Sans"/>
          <w:color w:val="005D86"/>
          <w:sz w:val="22"/>
          <w:szCs w:val="22"/>
        </w:rPr>
        <w:t xml:space="preserve"> I più frequenti </w:t>
      </w:r>
      <w:r w:rsidR="007337E0" w:rsidRPr="5EEA89AA">
        <w:rPr>
          <w:rFonts w:ascii="Open Sans" w:hAnsi="Open Sans" w:cs="Open Sans"/>
          <w:color w:val="005D86"/>
          <w:sz w:val="22"/>
          <w:szCs w:val="22"/>
        </w:rPr>
        <w:t>sono i tumori al</w:t>
      </w:r>
      <w:r w:rsidR="005C42BB" w:rsidRPr="5EEA89AA">
        <w:rPr>
          <w:rFonts w:ascii="Open Sans" w:hAnsi="Open Sans" w:cs="Open Sans"/>
          <w:color w:val="005D86"/>
          <w:sz w:val="22"/>
          <w:szCs w:val="22"/>
        </w:rPr>
        <w:t>l</w:t>
      </w:r>
      <w:r w:rsidRPr="5EEA89AA">
        <w:rPr>
          <w:rFonts w:ascii="Open Sans" w:hAnsi="Open Sans" w:cs="Open Sans"/>
          <w:color w:val="005D86"/>
          <w:sz w:val="22"/>
          <w:szCs w:val="22"/>
        </w:rPr>
        <w:t>a mammella</w:t>
      </w:r>
      <w:r w:rsidR="005C42BB" w:rsidRPr="5EEA89AA">
        <w:rPr>
          <w:rFonts w:ascii="Open Sans" w:hAnsi="Open Sans" w:cs="Open Sans"/>
          <w:color w:val="005D86"/>
          <w:sz w:val="22"/>
          <w:szCs w:val="22"/>
        </w:rPr>
        <w:t xml:space="preserve"> (3</w:t>
      </w:r>
      <w:r w:rsidR="0D8F4D89" w:rsidRPr="5EEA89AA">
        <w:rPr>
          <w:rFonts w:ascii="Open Sans" w:hAnsi="Open Sans" w:cs="Open Sans"/>
          <w:color w:val="005D86"/>
          <w:sz w:val="22"/>
          <w:szCs w:val="22"/>
        </w:rPr>
        <w:t>1</w:t>
      </w:r>
      <w:r w:rsidR="005C42BB" w:rsidRPr="5EEA89AA">
        <w:rPr>
          <w:rFonts w:ascii="Open Sans" w:hAnsi="Open Sans" w:cs="Open Sans"/>
          <w:color w:val="005D86"/>
          <w:sz w:val="22"/>
          <w:szCs w:val="22"/>
        </w:rPr>
        <w:t>,</w:t>
      </w:r>
      <w:r w:rsidR="30EE4DA0" w:rsidRPr="5EEA89AA">
        <w:rPr>
          <w:rFonts w:ascii="Open Sans" w:hAnsi="Open Sans" w:cs="Open Sans"/>
          <w:color w:val="005D86"/>
          <w:sz w:val="22"/>
          <w:szCs w:val="22"/>
        </w:rPr>
        <w:t>1</w:t>
      </w:r>
      <w:r w:rsidR="005C42BB" w:rsidRPr="5EEA89AA">
        <w:rPr>
          <w:rFonts w:ascii="Open Sans" w:hAnsi="Open Sans" w:cs="Open Sans"/>
          <w:color w:val="005D86"/>
          <w:sz w:val="22"/>
          <w:szCs w:val="22"/>
        </w:rPr>
        <w:t>% di tutte le diagnosi</w:t>
      </w:r>
      <w:r w:rsidR="00B4439F" w:rsidRPr="5EEA89AA">
        <w:rPr>
          <w:rFonts w:ascii="Open Sans" w:hAnsi="Open Sans" w:cs="Open Sans"/>
          <w:color w:val="005D86"/>
          <w:sz w:val="22"/>
          <w:szCs w:val="22"/>
        </w:rPr>
        <w:t xml:space="preserve"> di cancro</w:t>
      </w:r>
      <w:r w:rsidR="00520F81" w:rsidRPr="5EEA89AA">
        <w:rPr>
          <w:rFonts w:ascii="Open Sans" w:hAnsi="Open Sans" w:cs="Open Sans"/>
          <w:color w:val="005D86"/>
          <w:sz w:val="22"/>
          <w:szCs w:val="22"/>
        </w:rPr>
        <w:t xml:space="preserve"> nel genere femminile</w:t>
      </w:r>
      <w:r w:rsidR="005C42BB" w:rsidRPr="5EEA89AA">
        <w:rPr>
          <w:rFonts w:ascii="Open Sans" w:hAnsi="Open Sans" w:cs="Open Sans"/>
          <w:color w:val="005D86"/>
          <w:sz w:val="22"/>
          <w:szCs w:val="22"/>
        </w:rPr>
        <w:t>)</w:t>
      </w:r>
      <w:r w:rsidRPr="5EEA89AA">
        <w:rPr>
          <w:rFonts w:ascii="Open Sans" w:hAnsi="Open Sans" w:cs="Open Sans"/>
          <w:color w:val="005D86"/>
          <w:sz w:val="22"/>
          <w:szCs w:val="22"/>
        </w:rPr>
        <w:t>, colon-retto</w:t>
      </w:r>
      <w:r w:rsidR="00F81F94" w:rsidRPr="5EEA89AA">
        <w:rPr>
          <w:rFonts w:ascii="Open Sans" w:hAnsi="Open Sans" w:cs="Open Sans"/>
          <w:color w:val="005D86"/>
          <w:sz w:val="22"/>
          <w:szCs w:val="22"/>
        </w:rPr>
        <w:t xml:space="preserve"> (1</w:t>
      </w:r>
      <w:r w:rsidR="7A92E37F" w:rsidRPr="5EEA89AA">
        <w:rPr>
          <w:rFonts w:ascii="Open Sans" w:hAnsi="Open Sans" w:cs="Open Sans"/>
          <w:color w:val="005D86"/>
          <w:sz w:val="22"/>
          <w:szCs w:val="22"/>
        </w:rPr>
        <w:t>0</w:t>
      </w:r>
      <w:r w:rsidR="00F81F94" w:rsidRPr="5EEA89AA">
        <w:rPr>
          <w:rFonts w:ascii="Open Sans" w:hAnsi="Open Sans" w:cs="Open Sans"/>
          <w:color w:val="005D86"/>
          <w:sz w:val="22"/>
          <w:szCs w:val="22"/>
        </w:rPr>
        <w:t>,</w:t>
      </w:r>
      <w:r w:rsidR="6C28FBEC" w:rsidRPr="5EEA89AA">
        <w:rPr>
          <w:rFonts w:ascii="Open Sans" w:hAnsi="Open Sans" w:cs="Open Sans"/>
          <w:color w:val="005D86"/>
          <w:sz w:val="22"/>
          <w:szCs w:val="22"/>
        </w:rPr>
        <w:t>5</w:t>
      </w:r>
      <w:r w:rsidR="00F81F94" w:rsidRPr="5EEA89AA">
        <w:rPr>
          <w:rFonts w:ascii="Open Sans" w:hAnsi="Open Sans" w:cs="Open Sans"/>
          <w:color w:val="005D86"/>
          <w:sz w:val="22"/>
          <w:szCs w:val="22"/>
        </w:rPr>
        <w:t>%)</w:t>
      </w:r>
      <w:r w:rsidRPr="5EEA89AA">
        <w:rPr>
          <w:rFonts w:ascii="Open Sans" w:hAnsi="Open Sans" w:cs="Open Sans"/>
          <w:color w:val="005D86"/>
          <w:sz w:val="22"/>
          <w:szCs w:val="22"/>
        </w:rPr>
        <w:t>, polmone</w:t>
      </w:r>
      <w:r w:rsidR="00F81F94" w:rsidRPr="5EEA89AA">
        <w:rPr>
          <w:rFonts w:ascii="Open Sans" w:hAnsi="Open Sans" w:cs="Open Sans"/>
          <w:color w:val="005D86"/>
          <w:sz w:val="22"/>
          <w:szCs w:val="22"/>
        </w:rPr>
        <w:t xml:space="preserve"> (</w:t>
      </w:r>
      <w:r w:rsidR="76613357" w:rsidRPr="5EEA89AA">
        <w:rPr>
          <w:rFonts w:ascii="Open Sans" w:hAnsi="Open Sans" w:cs="Open Sans"/>
          <w:color w:val="005D86"/>
          <w:sz w:val="22"/>
          <w:szCs w:val="22"/>
        </w:rPr>
        <w:t>9</w:t>
      </w:r>
      <w:r w:rsidR="00F81F94" w:rsidRPr="5EEA89AA">
        <w:rPr>
          <w:rFonts w:ascii="Open Sans" w:hAnsi="Open Sans" w:cs="Open Sans"/>
          <w:color w:val="005D86"/>
          <w:sz w:val="22"/>
          <w:szCs w:val="22"/>
        </w:rPr>
        <w:t>,</w:t>
      </w:r>
      <w:r w:rsidR="5A50C959" w:rsidRPr="5EEA89AA">
        <w:rPr>
          <w:rFonts w:ascii="Open Sans" w:hAnsi="Open Sans" w:cs="Open Sans"/>
          <w:color w:val="005D86"/>
          <w:sz w:val="22"/>
          <w:szCs w:val="22"/>
        </w:rPr>
        <w:t>1</w:t>
      </w:r>
      <w:r w:rsidR="00F81F94" w:rsidRPr="5EEA89AA">
        <w:rPr>
          <w:rFonts w:ascii="Open Sans" w:hAnsi="Open Sans" w:cs="Open Sans"/>
          <w:color w:val="005D86"/>
          <w:sz w:val="22"/>
          <w:szCs w:val="22"/>
        </w:rPr>
        <w:t>%)</w:t>
      </w:r>
      <w:r w:rsidRPr="5EEA89AA">
        <w:rPr>
          <w:rFonts w:ascii="Open Sans" w:hAnsi="Open Sans" w:cs="Open Sans"/>
          <w:color w:val="005D86"/>
          <w:sz w:val="22"/>
          <w:szCs w:val="22"/>
        </w:rPr>
        <w:t>,</w:t>
      </w:r>
      <w:r w:rsidR="00EA31D2" w:rsidRPr="5EEA89AA">
        <w:rPr>
          <w:rFonts w:ascii="Open Sans" w:hAnsi="Open Sans" w:cs="Open Sans"/>
          <w:color w:val="005D86"/>
          <w:sz w:val="22"/>
          <w:szCs w:val="22"/>
        </w:rPr>
        <w:t xml:space="preserve"> </w:t>
      </w:r>
      <w:r w:rsidR="4EE2AD8A" w:rsidRPr="5EEA89AA">
        <w:rPr>
          <w:rFonts w:ascii="Open Sans" w:hAnsi="Open Sans" w:cs="Open Sans"/>
          <w:color w:val="005D86"/>
          <w:sz w:val="22"/>
          <w:szCs w:val="22"/>
        </w:rPr>
        <w:t>melanoma (4,7%)</w:t>
      </w:r>
      <w:r w:rsidR="46C6CAEA" w:rsidRPr="5EEA89AA">
        <w:rPr>
          <w:rFonts w:ascii="Open Sans" w:hAnsi="Open Sans" w:cs="Open Sans"/>
          <w:color w:val="005D86"/>
          <w:sz w:val="22"/>
          <w:szCs w:val="22"/>
        </w:rPr>
        <w:t xml:space="preserve"> e</w:t>
      </w:r>
      <w:r w:rsidR="4EE2AD8A" w:rsidRPr="5EEA89AA">
        <w:rPr>
          <w:rFonts w:ascii="Open Sans" w:hAnsi="Open Sans" w:cs="Open Sans"/>
          <w:color w:val="005D86"/>
          <w:sz w:val="22"/>
          <w:szCs w:val="22"/>
        </w:rPr>
        <w:t xml:space="preserve"> </w:t>
      </w:r>
      <w:r w:rsidRPr="5EEA89AA">
        <w:rPr>
          <w:rFonts w:ascii="Open Sans" w:hAnsi="Open Sans" w:cs="Open Sans"/>
          <w:color w:val="005D86"/>
          <w:sz w:val="22"/>
          <w:szCs w:val="22"/>
        </w:rPr>
        <w:t>utero</w:t>
      </w:r>
      <w:r w:rsidR="00F81F94" w:rsidRPr="5EEA89AA">
        <w:rPr>
          <w:rFonts w:ascii="Open Sans" w:hAnsi="Open Sans" w:cs="Open Sans"/>
          <w:color w:val="005D86"/>
          <w:sz w:val="22"/>
          <w:szCs w:val="22"/>
        </w:rPr>
        <w:t xml:space="preserve"> (4,</w:t>
      </w:r>
      <w:r w:rsidR="6960854D" w:rsidRPr="5EEA89AA">
        <w:rPr>
          <w:rFonts w:ascii="Open Sans" w:hAnsi="Open Sans" w:cs="Open Sans"/>
          <w:color w:val="005D86"/>
          <w:sz w:val="22"/>
          <w:szCs w:val="22"/>
        </w:rPr>
        <w:t>6</w:t>
      </w:r>
      <w:proofErr w:type="gramStart"/>
      <w:r w:rsidR="00F81F94" w:rsidRPr="5EEA89AA">
        <w:rPr>
          <w:rFonts w:ascii="Open Sans" w:hAnsi="Open Sans" w:cs="Open Sans"/>
          <w:color w:val="005D86"/>
          <w:sz w:val="22"/>
          <w:szCs w:val="22"/>
        </w:rPr>
        <w:t>%)</w:t>
      </w:r>
      <w:r w:rsidR="001424DA" w:rsidRPr="5EEA89AA">
        <w:rPr>
          <w:rFonts w:ascii="Open Sans" w:hAnsi="Open Sans" w:cs="Open Sans"/>
          <w:color w:val="005D86"/>
          <w:sz w:val="22"/>
          <w:szCs w:val="22"/>
        </w:rPr>
        <w:t>*</w:t>
      </w:r>
      <w:proofErr w:type="gramEnd"/>
      <w:r w:rsidR="00C46F79" w:rsidRPr="5EEA89AA">
        <w:rPr>
          <w:rFonts w:ascii="Open Sans" w:hAnsi="Open Sans" w:cs="Open Sans"/>
          <w:color w:val="005D86"/>
          <w:sz w:val="22"/>
          <w:szCs w:val="22"/>
        </w:rPr>
        <w:t>.</w:t>
      </w:r>
      <w:r w:rsidR="00815347" w:rsidRPr="5EEA89AA">
        <w:rPr>
          <w:rFonts w:ascii="Open Sans" w:hAnsi="Open Sans" w:cs="Open Sans"/>
          <w:color w:val="005D86"/>
          <w:sz w:val="22"/>
          <w:szCs w:val="22"/>
        </w:rPr>
        <w:t xml:space="preserve"> Le donne sviluppano mediamente meno tumori e superano la malattia più spesso</w:t>
      </w:r>
      <w:r w:rsidR="5FBC0F9F" w:rsidRPr="5EEA89AA">
        <w:rPr>
          <w:rFonts w:ascii="Open Sans" w:hAnsi="Open Sans" w:cs="Open Sans"/>
          <w:color w:val="005D86"/>
          <w:sz w:val="22"/>
          <w:szCs w:val="22"/>
        </w:rPr>
        <w:t xml:space="preserve"> </w:t>
      </w:r>
      <w:r w:rsidR="00815347" w:rsidRPr="5EEA89AA">
        <w:rPr>
          <w:rFonts w:ascii="Open Sans" w:hAnsi="Open Sans" w:cs="Open Sans"/>
          <w:color w:val="005D86"/>
          <w:sz w:val="22"/>
          <w:szCs w:val="22"/>
        </w:rPr>
        <w:t xml:space="preserve">rispetto agli uomini. </w:t>
      </w:r>
      <w:r w:rsidR="006A4499" w:rsidRPr="5EEA89AA">
        <w:rPr>
          <w:rFonts w:ascii="Open Sans" w:hAnsi="Open Sans" w:cs="Open Sans"/>
          <w:color w:val="005D86"/>
          <w:sz w:val="22"/>
          <w:szCs w:val="22"/>
        </w:rPr>
        <w:t xml:space="preserve">I motivi di questa differenza - </w:t>
      </w:r>
      <w:r w:rsidR="00815347" w:rsidRPr="5EEA89AA">
        <w:rPr>
          <w:rFonts w:ascii="Open Sans" w:hAnsi="Open Sans" w:cs="Open Sans"/>
          <w:color w:val="005D86"/>
          <w:sz w:val="22"/>
          <w:szCs w:val="22"/>
        </w:rPr>
        <w:t>dovut</w:t>
      </w:r>
      <w:r w:rsidR="006A4499" w:rsidRPr="5EEA89AA">
        <w:rPr>
          <w:rFonts w:ascii="Open Sans" w:hAnsi="Open Sans" w:cs="Open Sans"/>
          <w:color w:val="005D86"/>
          <w:sz w:val="22"/>
          <w:szCs w:val="22"/>
        </w:rPr>
        <w:t>a</w:t>
      </w:r>
      <w:r w:rsidR="00815347" w:rsidRPr="5EEA89AA">
        <w:rPr>
          <w:rFonts w:ascii="Open Sans" w:hAnsi="Open Sans" w:cs="Open Sans"/>
          <w:color w:val="005D86"/>
          <w:sz w:val="22"/>
          <w:szCs w:val="22"/>
        </w:rPr>
        <w:t xml:space="preserve"> in parte alla biologia e in parte ad altri fattori, per esempio sociali e culturali</w:t>
      </w:r>
      <w:r w:rsidR="006A4499" w:rsidRPr="5EEA89AA">
        <w:rPr>
          <w:rFonts w:ascii="Open Sans" w:hAnsi="Open Sans" w:cs="Open Sans"/>
          <w:color w:val="005D86"/>
          <w:sz w:val="22"/>
          <w:szCs w:val="22"/>
        </w:rPr>
        <w:t xml:space="preserve"> – sono approfonditi </w:t>
      </w:r>
      <w:r w:rsidR="00CB0E49" w:rsidRPr="5EEA89AA">
        <w:rPr>
          <w:rFonts w:ascii="Open Sans" w:hAnsi="Open Sans" w:cs="Open Sans"/>
          <w:color w:val="005D86"/>
          <w:sz w:val="22"/>
          <w:szCs w:val="22"/>
        </w:rPr>
        <w:t xml:space="preserve">nella </w:t>
      </w:r>
      <w:r w:rsidR="006A4499" w:rsidRPr="5EEA89AA">
        <w:rPr>
          <w:rFonts w:ascii="Open Sans" w:hAnsi="Open Sans" w:cs="Open Sans"/>
          <w:color w:val="005D86"/>
          <w:sz w:val="22"/>
          <w:szCs w:val="22"/>
        </w:rPr>
        <w:t xml:space="preserve">pubblicazione speciale che </w:t>
      </w:r>
      <w:r w:rsidR="00CB0E49" w:rsidRPr="5EEA89AA">
        <w:rPr>
          <w:rFonts w:ascii="Open Sans" w:hAnsi="Open Sans" w:cs="Open Sans"/>
          <w:color w:val="005D86"/>
          <w:sz w:val="22"/>
          <w:szCs w:val="22"/>
        </w:rPr>
        <w:t xml:space="preserve">viene distribuita insieme all’Azalea, che </w:t>
      </w:r>
      <w:r w:rsidR="006A4499" w:rsidRPr="5EEA89AA">
        <w:rPr>
          <w:rFonts w:ascii="Open Sans" w:hAnsi="Open Sans" w:cs="Open Sans"/>
          <w:color w:val="005D86"/>
          <w:sz w:val="22"/>
          <w:szCs w:val="22"/>
        </w:rPr>
        <w:t xml:space="preserve">racconta </w:t>
      </w:r>
      <w:r w:rsidR="00CB0E49" w:rsidRPr="5EEA89AA">
        <w:rPr>
          <w:rFonts w:ascii="Open Sans" w:hAnsi="Open Sans" w:cs="Open Sans"/>
          <w:color w:val="005D86"/>
          <w:sz w:val="22"/>
          <w:szCs w:val="22"/>
        </w:rPr>
        <w:t>anc</w:t>
      </w:r>
      <w:r w:rsidR="00CE66CB" w:rsidRPr="5EEA89AA">
        <w:rPr>
          <w:rFonts w:ascii="Open Sans" w:hAnsi="Open Sans" w:cs="Open Sans"/>
          <w:color w:val="005D86"/>
          <w:sz w:val="22"/>
          <w:szCs w:val="22"/>
        </w:rPr>
        <w:t>h</w:t>
      </w:r>
      <w:r w:rsidR="00CB0E49" w:rsidRPr="5EEA89AA">
        <w:rPr>
          <w:rFonts w:ascii="Open Sans" w:hAnsi="Open Sans" w:cs="Open Sans"/>
          <w:color w:val="005D86"/>
          <w:sz w:val="22"/>
          <w:szCs w:val="22"/>
        </w:rPr>
        <w:t xml:space="preserve">e </w:t>
      </w:r>
      <w:r w:rsidR="006A4499" w:rsidRPr="5EEA89AA">
        <w:rPr>
          <w:rFonts w:ascii="Open Sans" w:hAnsi="Open Sans" w:cs="Open Sans"/>
          <w:color w:val="005D86"/>
          <w:sz w:val="22"/>
          <w:szCs w:val="22"/>
        </w:rPr>
        <w:t>il ruolo delle donne nella ricerca sul cancro tra ieri e oggi e fornisce indicazioni utili per la prevenzione.</w:t>
      </w:r>
    </w:p>
    <w:p w14:paraId="1D966C85" w14:textId="77777777" w:rsidR="00217BEE" w:rsidRPr="00F11194" w:rsidRDefault="00217BEE" w:rsidP="00FB7CA0">
      <w:pPr>
        <w:jc w:val="both"/>
        <w:rPr>
          <w:rFonts w:ascii="Open Sans" w:hAnsi="Open Sans" w:cs="Open Sans"/>
          <w:noProof/>
          <w:color w:val="005E86" w:themeColor="text2"/>
          <w:sz w:val="22"/>
          <w:szCs w:val="22"/>
        </w:rPr>
      </w:pPr>
    </w:p>
    <w:p w14:paraId="64903B0D" w14:textId="5A3D14A7" w:rsidR="00515602" w:rsidRDefault="00CE66CB" w:rsidP="00217E84">
      <w:pPr>
        <w:jc w:val="both"/>
        <w:rPr>
          <w:rFonts w:ascii="Open Sans" w:hAnsi="Open Sans" w:cs="Open Sans"/>
          <w:color w:val="005E86" w:themeColor="text2"/>
          <w:sz w:val="22"/>
          <w:szCs w:val="22"/>
        </w:rPr>
      </w:pPr>
      <w:r>
        <w:rPr>
          <w:rFonts w:ascii="Open Sans" w:hAnsi="Open Sans" w:cs="Open Sans"/>
          <w:noProof/>
          <w:color w:val="005E86" w:themeColor="accent3"/>
          <w:sz w:val="22"/>
          <w:szCs w:val="22"/>
        </w:rPr>
        <w:t>Grazie ai risultati della ricerca, p</w:t>
      </w:r>
      <w:r w:rsidR="00564189" w:rsidRPr="0B209540">
        <w:rPr>
          <w:rFonts w:ascii="Open Sans" w:hAnsi="Open Sans" w:cs="Open Sans"/>
          <w:noProof/>
          <w:color w:val="005E86" w:themeColor="accent3"/>
          <w:sz w:val="22"/>
          <w:szCs w:val="22"/>
        </w:rPr>
        <w:t xml:space="preserve">er alcuni </w:t>
      </w:r>
      <w:r w:rsidR="005A5CFD">
        <w:rPr>
          <w:rFonts w:ascii="Open Sans" w:hAnsi="Open Sans" w:cs="Open Sans"/>
          <w:noProof/>
          <w:color w:val="005E86" w:themeColor="accent3"/>
          <w:sz w:val="22"/>
          <w:szCs w:val="22"/>
        </w:rPr>
        <w:t xml:space="preserve">tipi di </w:t>
      </w:r>
      <w:r w:rsidR="005A5CFD" w:rsidRPr="0B209540">
        <w:rPr>
          <w:rFonts w:ascii="Open Sans" w:hAnsi="Open Sans" w:cs="Open Sans"/>
          <w:noProof/>
          <w:color w:val="005E86" w:themeColor="accent3"/>
          <w:sz w:val="22"/>
          <w:szCs w:val="22"/>
        </w:rPr>
        <w:t>tumor</w:t>
      </w:r>
      <w:r w:rsidR="005A5CFD">
        <w:rPr>
          <w:rFonts w:ascii="Open Sans" w:hAnsi="Open Sans" w:cs="Open Sans"/>
          <w:noProof/>
          <w:color w:val="005E86" w:themeColor="accent3"/>
          <w:sz w:val="22"/>
          <w:szCs w:val="22"/>
        </w:rPr>
        <w:t>e</w:t>
      </w:r>
      <w:r w:rsidR="005A5CFD" w:rsidRPr="0B209540">
        <w:rPr>
          <w:rFonts w:ascii="Open Sans" w:hAnsi="Open Sans" w:cs="Open Sans"/>
          <w:noProof/>
          <w:color w:val="005E86" w:themeColor="accent3"/>
          <w:sz w:val="22"/>
          <w:szCs w:val="22"/>
        </w:rPr>
        <w:t xml:space="preserve"> </w:t>
      </w:r>
      <w:r w:rsidR="00564189" w:rsidRPr="0B209540">
        <w:rPr>
          <w:rFonts w:ascii="Open Sans" w:hAnsi="Open Sans" w:cs="Open Sans"/>
          <w:noProof/>
          <w:color w:val="005E86" w:themeColor="accent3"/>
          <w:sz w:val="22"/>
          <w:szCs w:val="22"/>
        </w:rPr>
        <w:t xml:space="preserve">la sopravvivenza </w:t>
      </w:r>
      <w:r w:rsidR="00520F81">
        <w:rPr>
          <w:rFonts w:ascii="Open Sans" w:hAnsi="Open Sans" w:cs="Open Sans"/>
          <w:noProof/>
          <w:color w:val="005E86" w:themeColor="accent3"/>
          <w:sz w:val="22"/>
          <w:szCs w:val="22"/>
        </w:rPr>
        <w:t xml:space="preserve">delle pazienti </w:t>
      </w:r>
      <w:r w:rsidR="00564189" w:rsidRPr="0B209540">
        <w:rPr>
          <w:rFonts w:ascii="Open Sans" w:hAnsi="Open Sans" w:cs="Open Sans"/>
          <w:noProof/>
          <w:color w:val="005E86" w:themeColor="accent3"/>
          <w:sz w:val="22"/>
          <w:szCs w:val="22"/>
        </w:rPr>
        <w:t xml:space="preserve">a 5 anni dalla diagnosi </w:t>
      </w:r>
      <w:r w:rsidR="001E601C" w:rsidRPr="0B209540">
        <w:rPr>
          <w:rFonts w:ascii="Open Sans" w:hAnsi="Open Sans" w:cs="Open Sans"/>
          <w:noProof/>
          <w:color w:val="005E86" w:themeColor="accent3"/>
          <w:sz w:val="22"/>
          <w:szCs w:val="22"/>
        </w:rPr>
        <w:t>è cresciuta</w:t>
      </w:r>
      <w:r w:rsidR="00564189" w:rsidRPr="0B209540">
        <w:rPr>
          <w:rFonts w:ascii="Open Sans" w:hAnsi="Open Sans" w:cs="Open Sans"/>
          <w:noProof/>
          <w:color w:val="005E86" w:themeColor="accent3"/>
          <w:sz w:val="22"/>
          <w:szCs w:val="22"/>
        </w:rPr>
        <w:t xml:space="preserve"> molto negli anni</w:t>
      </w:r>
      <w:r w:rsidR="005A5CFD">
        <w:rPr>
          <w:rFonts w:ascii="Open Sans" w:hAnsi="Open Sans" w:cs="Open Sans"/>
          <w:noProof/>
          <w:color w:val="005E86" w:themeColor="accent3"/>
          <w:sz w:val="22"/>
          <w:szCs w:val="22"/>
        </w:rPr>
        <w:t xml:space="preserve">. </w:t>
      </w:r>
      <w:r w:rsidR="00652FA8" w:rsidRPr="00652FA8">
        <w:rPr>
          <w:rFonts w:ascii="Open Sans" w:hAnsi="Open Sans" w:cs="Open Sans"/>
          <w:noProof/>
          <w:color w:val="005E86" w:themeColor="accent3"/>
          <w:sz w:val="22"/>
          <w:szCs w:val="22"/>
        </w:rPr>
        <w:t>È</w:t>
      </w:r>
      <w:r w:rsidR="00652FA8" w:rsidRPr="00652FA8" w:rsidDel="00520F81">
        <w:rPr>
          <w:rFonts w:ascii="Open Sans" w:hAnsi="Open Sans" w:cs="Open Sans"/>
          <w:noProof/>
          <w:color w:val="005E86" w:themeColor="accent3"/>
          <w:sz w:val="22"/>
          <w:szCs w:val="22"/>
        </w:rPr>
        <w:t xml:space="preserve"> </w:t>
      </w:r>
      <w:r w:rsidR="00652FA8">
        <w:rPr>
          <w:rFonts w:ascii="Open Sans" w:hAnsi="Open Sans" w:cs="Open Sans"/>
          <w:noProof/>
          <w:color w:val="005E86" w:themeColor="accent3"/>
          <w:sz w:val="22"/>
          <w:szCs w:val="22"/>
        </w:rPr>
        <w:t>il caso in particolare del</w:t>
      </w:r>
      <w:r w:rsidR="00520F81" w:rsidRPr="0B209540">
        <w:rPr>
          <w:rFonts w:ascii="Open Sans" w:hAnsi="Open Sans" w:cs="Open Sans"/>
          <w:noProof/>
          <w:color w:val="005E86" w:themeColor="accent3"/>
          <w:sz w:val="22"/>
          <w:szCs w:val="22"/>
        </w:rPr>
        <w:t xml:space="preserve"> </w:t>
      </w:r>
      <w:r w:rsidR="001E601C" w:rsidRPr="0B209540">
        <w:rPr>
          <w:rFonts w:ascii="Open Sans" w:hAnsi="Open Sans" w:cs="Open Sans"/>
          <w:b/>
          <w:bCs/>
          <w:noProof/>
          <w:color w:val="005E86" w:themeColor="accent3"/>
          <w:sz w:val="22"/>
          <w:szCs w:val="22"/>
        </w:rPr>
        <w:t>tumore al seno</w:t>
      </w:r>
      <w:r w:rsidR="009C444F" w:rsidRPr="0B209540">
        <w:rPr>
          <w:rFonts w:ascii="Open Sans" w:hAnsi="Open Sans" w:cs="Open Sans"/>
          <w:noProof/>
          <w:color w:val="005E86" w:themeColor="accent3"/>
          <w:sz w:val="22"/>
          <w:szCs w:val="22"/>
        </w:rPr>
        <w:t xml:space="preserve">, </w:t>
      </w:r>
      <w:r w:rsidR="000E6DAB">
        <w:rPr>
          <w:rFonts w:ascii="Open Sans" w:hAnsi="Open Sans" w:cs="Open Sans"/>
          <w:noProof/>
          <w:color w:val="005E86" w:themeColor="accent3"/>
          <w:sz w:val="22"/>
          <w:szCs w:val="22"/>
        </w:rPr>
        <w:t xml:space="preserve">dove si è arrivati </w:t>
      </w:r>
      <w:r w:rsidR="005F2AE9">
        <w:rPr>
          <w:rFonts w:ascii="Open Sans" w:hAnsi="Open Sans" w:cs="Open Sans"/>
          <w:noProof/>
          <w:color w:val="005E86" w:themeColor="accent3"/>
          <w:sz w:val="22"/>
          <w:szCs w:val="22"/>
        </w:rPr>
        <w:t xml:space="preserve">a </w:t>
      </w:r>
      <w:r w:rsidR="00652FA8">
        <w:rPr>
          <w:rFonts w:ascii="Open Sans" w:hAnsi="Open Sans" w:cs="Open Sans"/>
          <w:noProof/>
          <w:color w:val="005E86" w:themeColor="accent3"/>
          <w:sz w:val="22"/>
          <w:szCs w:val="22"/>
        </w:rPr>
        <w:t xml:space="preserve">un tasso </w:t>
      </w:r>
      <w:r w:rsidR="00652FA8" w:rsidRPr="48534A8B">
        <w:rPr>
          <w:rFonts w:ascii="Open Sans" w:hAnsi="Open Sans" w:cs="Open Sans"/>
          <w:noProof/>
          <w:color w:val="005E86" w:themeColor="accent3"/>
          <w:sz w:val="22"/>
          <w:szCs w:val="22"/>
        </w:rPr>
        <w:t>del</w:t>
      </w:r>
      <w:r w:rsidR="0021406D" w:rsidRPr="48534A8B">
        <w:rPr>
          <w:rFonts w:ascii="Open Sans" w:hAnsi="Open Sans" w:cs="Open Sans"/>
          <w:noProof/>
          <w:color w:val="005E86" w:themeColor="accent3"/>
          <w:sz w:val="22"/>
          <w:szCs w:val="22"/>
        </w:rPr>
        <w:t>l’8</w:t>
      </w:r>
      <w:r w:rsidR="5AA59E31" w:rsidRPr="48534A8B">
        <w:rPr>
          <w:rFonts w:ascii="Open Sans" w:hAnsi="Open Sans" w:cs="Open Sans"/>
          <w:noProof/>
          <w:color w:val="005E86" w:themeColor="accent3"/>
          <w:sz w:val="22"/>
          <w:szCs w:val="22"/>
        </w:rPr>
        <w:t>9,5</w:t>
      </w:r>
      <w:r w:rsidR="0021406D" w:rsidRPr="48534A8B">
        <w:rPr>
          <w:rFonts w:ascii="Open Sans" w:hAnsi="Open Sans" w:cs="Open Sans"/>
          <w:noProof/>
          <w:color w:val="005E86" w:themeColor="accent3"/>
          <w:sz w:val="22"/>
          <w:szCs w:val="22"/>
        </w:rPr>
        <w:t>%</w:t>
      </w:r>
      <w:r w:rsidR="00F84936">
        <w:rPr>
          <w:rFonts w:ascii="Open Sans" w:hAnsi="Open Sans" w:cs="Open Sans"/>
          <w:color w:val="005E86" w:themeColor="accent3"/>
          <w:sz w:val="22"/>
          <w:szCs w:val="22"/>
        </w:rPr>
        <w:t>*</w:t>
      </w:r>
      <w:r w:rsidR="00CB0D64" w:rsidRPr="48534A8B">
        <w:rPr>
          <w:rFonts w:ascii="Open Sans" w:hAnsi="Open Sans" w:cs="Open Sans"/>
          <w:noProof/>
          <w:color w:val="005E86" w:themeColor="accent3"/>
          <w:sz w:val="22"/>
          <w:szCs w:val="22"/>
        </w:rPr>
        <w:t>.</w:t>
      </w:r>
      <w:r w:rsidR="00CB0D64" w:rsidRPr="0B209540">
        <w:rPr>
          <w:rFonts w:ascii="Open Sans" w:hAnsi="Open Sans" w:cs="Open Sans"/>
          <w:noProof/>
          <w:color w:val="005E86" w:themeColor="accent3"/>
          <w:sz w:val="22"/>
          <w:szCs w:val="22"/>
        </w:rPr>
        <w:t xml:space="preserve"> </w:t>
      </w:r>
      <w:r w:rsidR="009F77E6" w:rsidRPr="0B209540">
        <w:rPr>
          <w:rFonts w:ascii="Open Sans" w:hAnsi="Open Sans" w:cs="Open Sans"/>
          <w:color w:val="005E86" w:themeColor="accent3"/>
          <w:sz w:val="22"/>
          <w:szCs w:val="22"/>
        </w:rPr>
        <w:t xml:space="preserve">Più complessa </w:t>
      </w:r>
      <w:r w:rsidR="000E6DAB">
        <w:rPr>
          <w:rFonts w:ascii="Open Sans" w:hAnsi="Open Sans" w:cs="Open Sans"/>
          <w:color w:val="005E86" w:themeColor="accent3"/>
          <w:sz w:val="22"/>
          <w:szCs w:val="22"/>
        </w:rPr>
        <w:t xml:space="preserve">è </w:t>
      </w:r>
      <w:r w:rsidR="009F77E6" w:rsidRPr="0B209540">
        <w:rPr>
          <w:rFonts w:ascii="Open Sans" w:hAnsi="Open Sans" w:cs="Open Sans"/>
          <w:color w:val="005E86" w:themeColor="accent3"/>
          <w:sz w:val="22"/>
          <w:szCs w:val="22"/>
        </w:rPr>
        <w:t xml:space="preserve">la situazione </w:t>
      </w:r>
      <w:r w:rsidR="000E6DAB">
        <w:rPr>
          <w:rFonts w:ascii="Open Sans" w:hAnsi="Open Sans" w:cs="Open Sans"/>
          <w:color w:val="005E86" w:themeColor="accent3"/>
          <w:sz w:val="22"/>
          <w:szCs w:val="22"/>
        </w:rPr>
        <w:t>per</w:t>
      </w:r>
      <w:r w:rsidR="000E6DAB" w:rsidRPr="0B209540">
        <w:rPr>
          <w:rFonts w:ascii="Open Sans" w:hAnsi="Open Sans" w:cs="Open Sans"/>
          <w:color w:val="005E86" w:themeColor="accent3"/>
          <w:sz w:val="22"/>
          <w:szCs w:val="22"/>
        </w:rPr>
        <w:t xml:space="preserve"> </w:t>
      </w:r>
      <w:r w:rsidR="00CB0D64" w:rsidRPr="0B209540">
        <w:rPr>
          <w:rFonts w:ascii="Open Sans" w:hAnsi="Open Sans" w:cs="Open Sans"/>
          <w:color w:val="005E86" w:themeColor="accent3"/>
          <w:sz w:val="22"/>
          <w:szCs w:val="22"/>
        </w:rPr>
        <w:t>altri</w:t>
      </w:r>
      <w:r w:rsidR="000E6DAB">
        <w:rPr>
          <w:rFonts w:ascii="Open Sans" w:hAnsi="Open Sans" w:cs="Open Sans"/>
          <w:color w:val="005E86" w:themeColor="accent3"/>
          <w:sz w:val="22"/>
          <w:szCs w:val="22"/>
        </w:rPr>
        <w:t xml:space="preserve"> tipi di cancro</w:t>
      </w:r>
      <w:r w:rsidR="00080945" w:rsidRPr="0B209540">
        <w:rPr>
          <w:rFonts w:ascii="Open Sans" w:hAnsi="Open Sans" w:cs="Open Sans"/>
          <w:color w:val="005E86" w:themeColor="accent3"/>
          <w:sz w:val="22"/>
          <w:szCs w:val="22"/>
        </w:rPr>
        <w:t xml:space="preserve">, più rari ma </w:t>
      </w:r>
      <w:r w:rsidR="00B2311B">
        <w:rPr>
          <w:rFonts w:ascii="Open Sans" w:hAnsi="Open Sans" w:cs="Open Sans"/>
          <w:color w:val="005E86" w:themeColor="accent3"/>
          <w:sz w:val="22"/>
          <w:szCs w:val="22"/>
        </w:rPr>
        <w:t>meno curabili</w:t>
      </w:r>
      <w:r w:rsidR="00080945" w:rsidRPr="0B209540">
        <w:rPr>
          <w:rFonts w:ascii="Open Sans" w:hAnsi="Open Sans" w:cs="Open Sans"/>
          <w:color w:val="005E86" w:themeColor="accent3"/>
          <w:sz w:val="22"/>
          <w:szCs w:val="22"/>
        </w:rPr>
        <w:t xml:space="preserve"> come i</w:t>
      </w:r>
      <w:r w:rsidR="009F77E6" w:rsidRPr="0B209540">
        <w:rPr>
          <w:rFonts w:ascii="Open Sans" w:hAnsi="Open Sans" w:cs="Open Sans"/>
          <w:color w:val="005E86" w:themeColor="accent3"/>
          <w:sz w:val="22"/>
          <w:szCs w:val="22"/>
        </w:rPr>
        <w:t xml:space="preserve">l </w:t>
      </w:r>
      <w:r w:rsidR="009F77E6" w:rsidRPr="0B209540">
        <w:rPr>
          <w:rFonts w:ascii="Open Sans" w:hAnsi="Open Sans" w:cs="Open Sans"/>
          <w:b/>
          <w:bCs/>
          <w:color w:val="005E86" w:themeColor="accent3"/>
          <w:sz w:val="22"/>
          <w:szCs w:val="22"/>
        </w:rPr>
        <w:t>tumore dell’ovaio</w:t>
      </w:r>
      <w:r w:rsidR="00080945" w:rsidRPr="004B071B">
        <w:rPr>
          <w:rFonts w:ascii="Open Sans" w:hAnsi="Open Sans" w:cs="Open Sans"/>
          <w:color w:val="005E86" w:themeColor="accent3"/>
          <w:sz w:val="22"/>
          <w:szCs w:val="22"/>
        </w:rPr>
        <w:t>,</w:t>
      </w:r>
      <w:r w:rsidR="009F77E6" w:rsidRPr="004B071B">
        <w:rPr>
          <w:rFonts w:ascii="Open Sans" w:hAnsi="Open Sans" w:cs="Open Sans"/>
          <w:color w:val="005E86" w:themeColor="accent3"/>
          <w:sz w:val="22"/>
          <w:szCs w:val="22"/>
        </w:rPr>
        <w:t xml:space="preserve"> </w:t>
      </w:r>
      <w:r w:rsidR="009F77E6" w:rsidRPr="0B209540">
        <w:rPr>
          <w:rFonts w:ascii="Open Sans" w:hAnsi="Open Sans" w:cs="Open Sans"/>
          <w:color w:val="005E86" w:themeColor="accent3"/>
          <w:sz w:val="22"/>
          <w:szCs w:val="22"/>
        </w:rPr>
        <w:t>che risulta difficile da diagnosticare precocemente</w:t>
      </w:r>
      <w:r w:rsidR="000E6DAB">
        <w:rPr>
          <w:rFonts w:ascii="Open Sans" w:hAnsi="Open Sans" w:cs="Open Sans"/>
          <w:color w:val="005E86" w:themeColor="accent3"/>
          <w:sz w:val="22"/>
          <w:szCs w:val="22"/>
        </w:rPr>
        <w:t>,</w:t>
      </w:r>
      <w:r w:rsidR="009F77E6" w:rsidRPr="0B209540">
        <w:rPr>
          <w:rFonts w:ascii="Open Sans" w:hAnsi="Open Sans" w:cs="Open Sans"/>
          <w:color w:val="005E86" w:themeColor="accent3"/>
          <w:sz w:val="22"/>
          <w:szCs w:val="22"/>
        </w:rPr>
        <w:t xml:space="preserve"> spesso </w:t>
      </w:r>
      <w:r w:rsidR="00EF6BBC">
        <w:rPr>
          <w:rFonts w:ascii="Open Sans" w:hAnsi="Open Sans" w:cs="Open Sans"/>
          <w:color w:val="005E86" w:themeColor="accent3"/>
          <w:sz w:val="22"/>
          <w:szCs w:val="22"/>
        </w:rPr>
        <w:t xml:space="preserve">è </w:t>
      </w:r>
      <w:r w:rsidR="00EF6BBC" w:rsidRPr="0B209540">
        <w:rPr>
          <w:rFonts w:ascii="Open Sans" w:hAnsi="Open Sans" w:cs="Open Sans"/>
          <w:color w:val="005E86" w:themeColor="accent3"/>
          <w:sz w:val="22"/>
          <w:szCs w:val="22"/>
        </w:rPr>
        <w:t>resiste</w:t>
      </w:r>
      <w:r w:rsidR="00EF6BBC">
        <w:rPr>
          <w:rFonts w:ascii="Open Sans" w:hAnsi="Open Sans" w:cs="Open Sans"/>
          <w:color w:val="005E86" w:themeColor="accent3"/>
          <w:sz w:val="22"/>
          <w:szCs w:val="22"/>
        </w:rPr>
        <w:t>nte</w:t>
      </w:r>
      <w:r w:rsidR="00EF6BBC" w:rsidRPr="0B209540">
        <w:rPr>
          <w:rFonts w:ascii="Open Sans" w:hAnsi="Open Sans" w:cs="Open Sans"/>
          <w:color w:val="005E86" w:themeColor="accent3"/>
          <w:sz w:val="22"/>
          <w:szCs w:val="22"/>
        </w:rPr>
        <w:t xml:space="preserve"> ai </w:t>
      </w:r>
      <w:r w:rsidR="00EF6BBC">
        <w:rPr>
          <w:rFonts w:ascii="Open Sans" w:hAnsi="Open Sans" w:cs="Open Sans"/>
          <w:color w:val="005E86" w:themeColor="accent3"/>
          <w:sz w:val="22"/>
          <w:szCs w:val="22"/>
        </w:rPr>
        <w:t>trattamenti</w:t>
      </w:r>
      <w:r w:rsidR="00EF6BBC" w:rsidRPr="0B209540" w:rsidDel="000E6DAB">
        <w:rPr>
          <w:rFonts w:ascii="Open Sans" w:hAnsi="Open Sans" w:cs="Open Sans"/>
          <w:color w:val="005E86" w:themeColor="accent3"/>
          <w:sz w:val="22"/>
          <w:szCs w:val="22"/>
        </w:rPr>
        <w:t xml:space="preserve"> </w:t>
      </w:r>
      <w:r w:rsidR="00EF6BBC">
        <w:rPr>
          <w:rFonts w:ascii="Open Sans" w:hAnsi="Open Sans" w:cs="Open Sans"/>
          <w:color w:val="005E86" w:themeColor="accent3"/>
          <w:sz w:val="22"/>
          <w:szCs w:val="22"/>
        </w:rPr>
        <w:t xml:space="preserve">e </w:t>
      </w:r>
      <w:r w:rsidR="000E6DAB">
        <w:rPr>
          <w:rFonts w:ascii="Open Sans" w:hAnsi="Open Sans" w:cs="Open Sans"/>
          <w:color w:val="005E86" w:themeColor="accent3"/>
          <w:sz w:val="22"/>
          <w:szCs w:val="22"/>
        </w:rPr>
        <w:t xml:space="preserve">dà </w:t>
      </w:r>
      <w:r w:rsidR="000E6DAB" w:rsidRPr="0B209540">
        <w:rPr>
          <w:rFonts w:ascii="Open Sans" w:hAnsi="Open Sans" w:cs="Open Sans"/>
          <w:color w:val="005E86" w:themeColor="accent3"/>
          <w:sz w:val="22"/>
          <w:szCs w:val="22"/>
        </w:rPr>
        <w:t>recidiv</w:t>
      </w:r>
      <w:r w:rsidR="000E6DAB">
        <w:rPr>
          <w:rFonts w:ascii="Open Sans" w:hAnsi="Open Sans" w:cs="Open Sans"/>
          <w:color w:val="005E86" w:themeColor="accent3"/>
          <w:sz w:val="22"/>
          <w:szCs w:val="22"/>
        </w:rPr>
        <w:t>e</w:t>
      </w:r>
      <w:r w:rsidR="009F77E6" w:rsidRPr="0B209540">
        <w:rPr>
          <w:rFonts w:ascii="Open Sans" w:hAnsi="Open Sans" w:cs="Open Sans"/>
          <w:color w:val="005E86" w:themeColor="accent3"/>
          <w:sz w:val="22"/>
          <w:szCs w:val="22"/>
        </w:rPr>
        <w:t>.</w:t>
      </w:r>
      <w:r w:rsidR="00890A67" w:rsidRPr="0B209540">
        <w:rPr>
          <w:rFonts w:ascii="Open Sans" w:hAnsi="Open Sans" w:cs="Open Sans"/>
          <w:color w:val="005E86" w:themeColor="accent3"/>
          <w:sz w:val="22"/>
          <w:szCs w:val="22"/>
        </w:rPr>
        <w:t xml:space="preserve"> </w:t>
      </w:r>
    </w:p>
    <w:p w14:paraId="25DA04DD" w14:textId="77777777" w:rsidR="00217BEE" w:rsidRDefault="00217BEE" w:rsidP="00217E84">
      <w:pPr>
        <w:jc w:val="both"/>
        <w:rPr>
          <w:rFonts w:ascii="Open Sans" w:hAnsi="Open Sans" w:cs="Open Sans"/>
          <w:color w:val="005E86" w:themeColor="text2"/>
          <w:sz w:val="22"/>
          <w:szCs w:val="22"/>
        </w:rPr>
      </w:pPr>
    </w:p>
    <w:p w14:paraId="5D771F42" w14:textId="7F972F39" w:rsidR="00BF5D88" w:rsidRPr="00D961F9" w:rsidRDefault="00BF5D88" w:rsidP="0B209540">
      <w:pPr>
        <w:jc w:val="both"/>
        <w:rPr>
          <w:rFonts w:ascii="Open Sans" w:hAnsi="Open Sans" w:cs="Open Sans"/>
          <w:b/>
          <w:bCs/>
          <w:color w:val="D8117D"/>
          <w:sz w:val="22"/>
          <w:szCs w:val="22"/>
        </w:rPr>
      </w:pPr>
      <w:r w:rsidRPr="0B209540">
        <w:rPr>
          <w:rFonts w:ascii="Open Sans" w:hAnsi="Open Sans" w:cs="Open Sans"/>
          <w:b/>
          <w:bCs/>
          <w:color w:val="D8117D"/>
          <w:sz w:val="22"/>
          <w:szCs w:val="22"/>
        </w:rPr>
        <w:t xml:space="preserve">AZALEA </w:t>
      </w:r>
      <w:r w:rsidR="00EB2BDB">
        <w:rPr>
          <w:rFonts w:ascii="Open Sans" w:hAnsi="Open Sans" w:cs="Open Sans"/>
          <w:b/>
          <w:bCs/>
          <w:color w:val="D8117D"/>
          <w:sz w:val="22"/>
          <w:szCs w:val="22"/>
        </w:rPr>
        <w:t>MOTORE</w:t>
      </w:r>
      <w:r w:rsidR="00C13D7E">
        <w:rPr>
          <w:rFonts w:ascii="Open Sans" w:hAnsi="Open Sans" w:cs="Open Sans"/>
          <w:b/>
          <w:bCs/>
          <w:color w:val="D8117D"/>
          <w:sz w:val="22"/>
          <w:szCs w:val="22"/>
        </w:rPr>
        <w:t xml:space="preserve"> DELLA</w:t>
      </w:r>
      <w:r w:rsidRPr="0B209540">
        <w:rPr>
          <w:rFonts w:ascii="Open Sans" w:hAnsi="Open Sans" w:cs="Open Sans"/>
          <w:b/>
          <w:bCs/>
          <w:color w:val="D8117D"/>
          <w:sz w:val="22"/>
          <w:szCs w:val="22"/>
        </w:rPr>
        <w:t xml:space="preserve"> RICERCA: </w:t>
      </w:r>
      <w:r w:rsidR="008326FC" w:rsidRPr="0B209540">
        <w:rPr>
          <w:rFonts w:ascii="Open Sans" w:hAnsi="Open Sans" w:cs="Open Sans"/>
          <w:b/>
          <w:bCs/>
          <w:color w:val="D8117D"/>
          <w:sz w:val="22"/>
          <w:szCs w:val="22"/>
        </w:rPr>
        <w:t>IL PROGETTO</w:t>
      </w:r>
      <w:r w:rsidR="0023059B" w:rsidRPr="0B209540">
        <w:rPr>
          <w:rFonts w:ascii="Open Sans" w:hAnsi="Open Sans" w:cs="Open Sans"/>
          <w:b/>
          <w:bCs/>
          <w:color w:val="D8117D"/>
          <w:sz w:val="22"/>
          <w:szCs w:val="22"/>
        </w:rPr>
        <w:t xml:space="preserve"> DELLA DOTTORESSA NERO SULL’OVAIO</w:t>
      </w:r>
    </w:p>
    <w:p w14:paraId="644EC145" w14:textId="3B35F44D" w:rsidR="007B7408" w:rsidRDefault="00F908E7" w:rsidP="00F908E7">
      <w:pPr>
        <w:jc w:val="both"/>
        <w:rPr>
          <w:rFonts w:ascii="Open Sans" w:hAnsi="Open Sans" w:cs="Open Sans"/>
          <w:noProof/>
          <w:color w:val="005E86" w:themeColor="text2"/>
          <w:sz w:val="22"/>
          <w:szCs w:val="22"/>
        </w:rPr>
      </w:pPr>
      <w:r w:rsidRPr="00F11194">
        <w:rPr>
          <w:rFonts w:ascii="Open Sans" w:hAnsi="Open Sans" w:cs="Open Sans"/>
          <w:noProof/>
          <w:color w:val="005E86" w:themeColor="text2"/>
          <w:sz w:val="22"/>
          <w:szCs w:val="22"/>
        </w:rPr>
        <w:t xml:space="preserve">Dal 1984 l’Azalea della Ricerca è il gesto simbolico con cui </w:t>
      </w:r>
      <w:r>
        <w:rPr>
          <w:rFonts w:ascii="Open Sans" w:hAnsi="Open Sans" w:cs="Open Sans"/>
          <w:noProof/>
          <w:color w:val="005E86" w:themeColor="text2"/>
          <w:sz w:val="22"/>
          <w:szCs w:val="22"/>
        </w:rPr>
        <w:t>centinaia di migliaia</w:t>
      </w:r>
      <w:r w:rsidRPr="00F11194">
        <w:rPr>
          <w:rFonts w:ascii="Open Sans" w:hAnsi="Open Sans" w:cs="Open Sans"/>
          <w:noProof/>
          <w:color w:val="005E86" w:themeColor="text2"/>
          <w:sz w:val="22"/>
          <w:szCs w:val="22"/>
        </w:rPr>
        <w:t xml:space="preserve"> di persone scelgono di celebrare le mamme e allo stesso tempo sostenere la ricerca oncologica. Nel corso degli anni la campagna ha permesso a</w:t>
      </w:r>
      <w:r>
        <w:rPr>
          <w:rFonts w:ascii="Open Sans" w:hAnsi="Open Sans" w:cs="Open Sans"/>
          <w:noProof/>
          <w:color w:val="005E86" w:themeColor="text2"/>
          <w:sz w:val="22"/>
          <w:szCs w:val="22"/>
        </w:rPr>
        <w:t xml:space="preserve"> Fondazione</w:t>
      </w:r>
      <w:r w:rsidRPr="00F11194">
        <w:rPr>
          <w:rFonts w:ascii="Open Sans" w:hAnsi="Open Sans" w:cs="Open Sans"/>
          <w:noProof/>
          <w:color w:val="005E86" w:themeColor="text2"/>
          <w:sz w:val="22"/>
          <w:szCs w:val="22"/>
        </w:rPr>
        <w:t xml:space="preserve"> AIRC di </w:t>
      </w:r>
      <w:r>
        <w:rPr>
          <w:rFonts w:ascii="Open Sans" w:hAnsi="Open Sans" w:cs="Open Sans"/>
          <w:noProof/>
          <w:color w:val="005E86" w:themeColor="text2"/>
          <w:sz w:val="22"/>
          <w:szCs w:val="22"/>
        </w:rPr>
        <w:t xml:space="preserve">raccogliere </w:t>
      </w:r>
      <w:r w:rsidRPr="00EA31D2">
        <w:rPr>
          <w:rFonts w:ascii="Open Sans" w:hAnsi="Open Sans" w:cs="Open Sans"/>
          <w:b/>
          <w:bCs/>
          <w:noProof/>
          <w:color w:val="005E86" w:themeColor="text2"/>
          <w:sz w:val="22"/>
          <w:szCs w:val="22"/>
        </w:rPr>
        <w:t>oltre 320 milioni di euro</w:t>
      </w:r>
      <w:r>
        <w:rPr>
          <w:rFonts w:ascii="Open Sans" w:hAnsi="Open Sans" w:cs="Open Sans"/>
          <w:noProof/>
          <w:color w:val="005E86" w:themeColor="text2"/>
          <w:sz w:val="22"/>
          <w:szCs w:val="22"/>
        </w:rPr>
        <w:t xml:space="preserve">, garantendo </w:t>
      </w:r>
      <w:r w:rsidRPr="00F11194">
        <w:rPr>
          <w:rFonts w:ascii="Open Sans" w:hAnsi="Open Sans" w:cs="Open Sans"/>
          <w:noProof/>
          <w:color w:val="005E86" w:themeColor="text2"/>
          <w:sz w:val="22"/>
          <w:szCs w:val="22"/>
        </w:rPr>
        <w:t xml:space="preserve">continuità a medici e ricercatori impegnati a </w:t>
      </w:r>
      <w:r w:rsidRPr="006A65D2">
        <w:rPr>
          <w:rFonts w:ascii="Open Sans" w:hAnsi="Open Sans" w:cs="Open Sans"/>
          <w:b/>
          <w:bCs/>
          <w:noProof/>
          <w:color w:val="005E86" w:themeColor="text2"/>
          <w:sz w:val="22"/>
          <w:szCs w:val="22"/>
        </w:rPr>
        <w:t>migliorare prevenzione, diagnosi e cure dei tumori che colpiscono le donne</w:t>
      </w:r>
      <w:r w:rsidRPr="00F11194">
        <w:rPr>
          <w:rFonts w:ascii="Open Sans" w:hAnsi="Open Sans" w:cs="Open Sans"/>
          <w:noProof/>
          <w:color w:val="005E86" w:themeColor="text2"/>
          <w:sz w:val="22"/>
          <w:szCs w:val="22"/>
        </w:rPr>
        <w:t>.</w:t>
      </w:r>
    </w:p>
    <w:p w14:paraId="108D9534" w14:textId="77777777" w:rsidR="00400CB1" w:rsidRDefault="00400CB1" w:rsidP="00F908E7">
      <w:pPr>
        <w:jc w:val="both"/>
        <w:rPr>
          <w:rFonts w:ascii="Open Sans" w:hAnsi="Open Sans" w:cs="Open Sans"/>
          <w:color w:val="005E86" w:themeColor="text2"/>
          <w:sz w:val="22"/>
          <w:szCs w:val="22"/>
        </w:rPr>
      </w:pPr>
    </w:p>
    <w:p w14:paraId="0243216A" w14:textId="2D5C258B" w:rsidR="00B93A3E" w:rsidRDefault="007C3318" w:rsidP="00B213C8">
      <w:pPr>
        <w:jc w:val="both"/>
        <w:rPr>
          <w:rFonts w:ascii="Open Sans" w:hAnsi="Open Sans" w:cs="Open Sans"/>
          <w:i/>
          <w:iCs/>
          <w:noProof/>
          <w:color w:val="005E86" w:themeColor="text2"/>
          <w:sz w:val="22"/>
          <w:szCs w:val="22"/>
        </w:rPr>
      </w:pPr>
      <w:r>
        <w:rPr>
          <w:rFonts w:ascii="Open Sans" w:hAnsi="Open Sans" w:cs="Open Sans"/>
          <w:noProof/>
          <w:color w:val="005E86" w:themeColor="text2"/>
          <w:sz w:val="22"/>
          <w:szCs w:val="22"/>
        </w:rPr>
        <w:t xml:space="preserve">Tra i progetti di ricerca sostenuti </w:t>
      </w:r>
      <w:r w:rsidR="009A4482">
        <w:rPr>
          <w:rFonts w:ascii="Open Sans" w:hAnsi="Open Sans" w:cs="Open Sans"/>
          <w:noProof/>
          <w:color w:val="005E86" w:themeColor="text2"/>
          <w:sz w:val="22"/>
          <w:szCs w:val="22"/>
        </w:rPr>
        <w:t>anche grazie all’Azalea</w:t>
      </w:r>
      <w:r>
        <w:rPr>
          <w:rFonts w:ascii="Open Sans" w:hAnsi="Open Sans" w:cs="Open Sans"/>
          <w:noProof/>
          <w:color w:val="005E86" w:themeColor="text2"/>
          <w:sz w:val="22"/>
          <w:szCs w:val="22"/>
        </w:rPr>
        <w:t xml:space="preserve"> c’è quello </w:t>
      </w:r>
      <w:r w:rsidR="009A6BA3">
        <w:rPr>
          <w:rFonts w:ascii="Open Sans" w:hAnsi="Open Sans" w:cs="Open Sans"/>
          <w:noProof/>
          <w:color w:val="005E86" w:themeColor="text2"/>
          <w:sz w:val="22"/>
          <w:szCs w:val="22"/>
        </w:rPr>
        <w:t xml:space="preserve">della dottoressa </w:t>
      </w:r>
      <w:r w:rsidR="00F11194" w:rsidRPr="00F17779">
        <w:rPr>
          <w:rFonts w:ascii="Open Sans" w:hAnsi="Open Sans" w:cs="Open Sans"/>
          <w:b/>
          <w:bCs/>
          <w:noProof/>
          <w:color w:val="005E86" w:themeColor="text2"/>
          <w:sz w:val="22"/>
          <w:szCs w:val="22"/>
        </w:rPr>
        <w:t xml:space="preserve">Camilla Nero, ricercatrice </w:t>
      </w:r>
      <w:r w:rsidR="009A4482" w:rsidRPr="00F17779">
        <w:rPr>
          <w:rFonts w:ascii="Open Sans" w:hAnsi="Open Sans" w:cs="Open Sans"/>
          <w:b/>
          <w:bCs/>
          <w:noProof/>
          <w:color w:val="005E86" w:themeColor="text2"/>
          <w:sz w:val="22"/>
          <w:szCs w:val="22"/>
        </w:rPr>
        <w:t>AIRC</w:t>
      </w:r>
      <w:r w:rsidR="001B37B3" w:rsidRPr="00F17779">
        <w:rPr>
          <w:rFonts w:ascii="Open Sans" w:hAnsi="Open Sans" w:cs="Open Sans"/>
          <w:b/>
          <w:bCs/>
          <w:noProof/>
          <w:color w:val="005E86" w:themeColor="text2"/>
          <w:sz w:val="22"/>
          <w:szCs w:val="22"/>
        </w:rPr>
        <w:t xml:space="preserve"> </w:t>
      </w:r>
      <w:r w:rsidR="00F11194" w:rsidRPr="00F17779">
        <w:rPr>
          <w:rFonts w:ascii="Open Sans" w:hAnsi="Open Sans" w:cs="Open Sans"/>
          <w:b/>
          <w:bCs/>
          <w:noProof/>
          <w:color w:val="005E86" w:themeColor="text2"/>
          <w:sz w:val="22"/>
          <w:szCs w:val="22"/>
        </w:rPr>
        <w:t xml:space="preserve">presso </w:t>
      </w:r>
      <w:r w:rsidR="005D6940">
        <w:rPr>
          <w:rFonts w:ascii="Open Sans" w:hAnsi="Open Sans" w:cs="Open Sans"/>
          <w:b/>
          <w:bCs/>
          <w:noProof/>
          <w:color w:val="005E86" w:themeColor="text2"/>
          <w:sz w:val="22"/>
          <w:szCs w:val="22"/>
        </w:rPr>
        <w:t>la</w:t>
      </w:r>
      <w:r w:rsidR="005D6940" w:rsidRPr="00F17779">
        <w:rPr>
          <w:rFonts w:ascii="Open Sans" w:hAnsi="Open Sans" w:cs="Open Sans"/>
          <w:b/>
          <w:bCs/>
          <w:noProof/>
          <w:color w:val="005E86" w:themeColor="text2"/>
          <w:sz w:val="22"/>
          <w:szCs w:val="22"/>
        </w:rPr>
        <w:t xml:space="preserve"> </w:t>
      </w:r>
      <w:r w:rsidR="00F11194" w:rsidRPr="00F17779">
        <w:rPr>
          <w:rFonts w:ascii="Open Sans" w:hAnsi="Open Sans" w:cs="Open Sans"/>
          <w:b/>
          <w:bCs/>
          <w:noProof/>
          <w:color w:val="005E86" w:themeColor="text2"/>
          <w:sz w:val="22"/>
          <w:szCs w:val="22"/>
        </w:rPr>
        <w:t>Fondazione Policlinico Universitario Agostino Gemelli IRCCS</w:t>
      </w:r>
      <w:r w:rsidR="00B34CFD">
        <w:rPr>
          <w:rFonts w:ascii="Open Sans" w:hAnsi="Open Sans" w:cs="Open Sans"/>
          <w:noProof/>
          <w:color w:val="005E86" w:themeColor="text2"/>
          <w:sz w:val="22"/>
          <w:szCs w:val="22"/>
        </w:rPr>
        <w:t>:</w:t>
      </w:r>
      <w:r w:rsidR="00B82269">
        <w:rPr>
          <w:rFonts w:ascii="Open Sans" w:hAnsi="Open Sans" w:cs="Open Sans"/>
          <w:noProof/>
          <w:color w:val="005E86" w:themeColor="text2"/>
          <w:sz w:val="22"/>
          <w:szCs w:val="22"/>
        </w:rPr>
        <w:t xml:space="preserve"> </w:t>
      </w:r>
      <w:r w:rsidR="00B213C8" w:rsidRPr="00D47BDA">
        <w:rPr>
          <w:rFonts w:ascii="Open Sans" w:hAnsi="Open Sans" w:cs="Open Sans"/>
          <w:i/>
          <w:iCs/>
          <w:noProof/>
          <w:color w:val="005E86" w:themeColor="text2"/>
          <w:sz w:val="22"/>
          <w:szCs w:val="22"/>
        </w:rPr>
        <w:t xml:space="preserve">“Grazie al sostegno </w:t>
      </w:r>
      <w:r w:rsidR="00B34CFD" w:rsidRPr="00D47BDA">
        <w:rPr>
          <w:rFonts w:ascii="Open Sans" w:hAnsi="Open Sans" w:cs="Open Sans"/>
          <w:i/>
          <w:iCs/>
          <w:noProof/>
          <w:color w:val="005E86" w:themeColor="text2"/>
          <w:sz w:val="22"/>
          <w:szCs w:val="22"/>
        </w:rPr>
        <w:t>di AIRC</w:t>
      </w:r>
      <w:r w:rsidR="00B213C8" w:rsidRPr="00D47BDA">
        <w:rPr>
          <w:rFonts w:ascii="Open Sans" w:hAnsi="Open Sans" w:cs="Open Sans"/>
          <w:i/>
          <w:iCs/>
          <w:noProof/>
          <w:color w:val="005E86" w:themeColor="text2"/>
          <w:sz w:val="22"/>
          <w:szCs w:val="22"/>
        </w:rPr>
        <w:t xml:space="preserve"> sto lavorando a un progetto per comprendere </w:t>
      </w:r>
      <w:r w:rsidR="00B213C8" w:rsidRPr="00F37CCA">
        <w:rPr>
          <w:rFonts w:ascii="Open Sans" w:hAnsi="Open Sans" w:cs="Open Sans"/>
          <w:b/>
          <w:bCs/>
          <w:i/>
          <w:iCs/>
          <w:noProof/>
          <w:color w:val="005E86" w:themeColor="text2"/>
          <w:sz w:val="22"/>
          <w:szCs w:val="22"/>
        </w:rPr>
        <w:t>il ruolo dell’analisi del DNA tumorale sulla scelta de</w:t>
      </w:r>
      <w:r w:rsidR="00EF6BBC">
        <w:rPr>
          <w:rFonts w:ascii="Open Sans" w:hAnsi="Open Sans" w:cs="Open Sans"/>
          <w:b/>
          <w:bCs/>
          <w:i/>
          <w:iCs/>
          <w:noProof/>
          <w:color w:val="005E86" w:themeColor="text2"/>
          <w:sz w:val="22"/>
          <w:szCs w:val="22"/>
        </w:rPr>
        <w:t>i</w:t>
      </w:r>
      <w:r w:rsidR="00B213C8" w:rsidRPr="00F37CCA">
        <w:rPr>
          <w:rFonts w:ascii="Open Sans" w:hAnsi="Open Sans" w:cs="Open Sans"/>
          <w:b/>
          <w:bCs/>
          <w:i/>
          <w:iCs/>
          <w:noProof/>
          <w:color w:val="005E86" w:themeColor="text2"/>
          <w:sz w:val="22"/>
          <w:szCs w:val="22"/>
        </w:rPr>
        <w:t xml:space="preserve"> </w:t>
      </w:r>
      <w:r w:rsidR="00EF6BBC" w:rsidRPr="00F37CCA">
        <w:rPr>
          <w:rFonts w:ascii="Open Sans" w:hAnsi="Open Sans" w:cs="Open Sans"/>
          <w:b/>
          <w:bCs/>
          <w:i/>
          <w:iCs/>
          <w:noProof/>
          <w:color w:val="005E86" w:themeColor="text2"/>
          <w:sz w:val="22"/>
          <w:szCs w:val="22"/>
        </w:rPr>
        <w:t>trattament</w:t>
      </w:r>
      <w:r w:rsidR="00EF6BBC">
        <w:rPr>
          <w:rFonts w:ascii="Open Sans" w:hAnsi="Open Sans" w:cs="Open Sans"/>
          <w:b/>
          <w:bCs/>
          <w:i/>
          <w:iCs/>
          <w:noProof/>
          <w:color w:val="005E86" w:themeColor="text2"/>
          <w:sz w:val="22"/>
          <w:szCs w:val="22"/>
        </w:rPr>
        <w:t>i</w:t>
      </w:r>
      <w:r w:rsidR="00EF6BBC" w:rsidRPr="00F37CCA">
        <w:rPr>
          <w:rFonts w:ascii="Open Sans" w:hAnsi="Open Sans" w:cs="Open Sans"/>
          <w:b/>
          <w:bCs/>
          <w:i/>
          <w:iCs/>
          <w:noProof/>
          <w:color w:val="005E86" w:themeColor="text2"/>
          <w:sz w:val="22"/>
          <w:szCs w:val="22"/>
        </w:rPr>
        <w:t xml:space="preserve"> </w:t>
      </w:r>
      <w:r w:rsidR="00B213C8" w:rsidRPr="00F37CCA">
        <w:rPr>
          <w:rFonts w:ascii="Open Sans" w:hAnsi="Open Sans" w:cs="Open Sans"/>
          <w:b/>
          <w:bCs/>
          <w:i/>
          <w:iCs/>
          <w:noProof/>
          <w:color w:val="005E86" w:themeColor="text2"/>
          <w:sz w:val="22"/>
          <w:szCs w:val="22"/>
        </w:rPr>
        <w:t>post-operatori</w:t>
      </w:r>
      <w:r w:rsidR="00B213C8" w:rsidRPr="00D47BDA">
        <w:rPr>
          <w:rFonts w:ascii="Open Sans" w:hAnsi="Open Sans" w:cs="Open Sans"/>
          <w:i/>
          <w:iCs/>
          <w:noProof/>
          <w:color w:val="005E86" w:themeColor="text2"/>
          <w:sz w:val="22"/>
          <w:szCs w:val="22"/>
        </w:rPr>
        <w:t xml:space="preserve"> più </w:t>
      </w:r>
      <w:r w:rsidR="00EF6BBC" w:rsidRPr="00D47BDA">
        <w:rPr>
          <w:rFonts w:ascii="Open Sans" w:hAnsi="Open Sans" w:cs="Open Sans"/>
          <w:i/>
          <w:iCs/>
          <w:noProof/>
          <w:color w:val="005E86" w:themeColor="text2"/>
          <w:sz w:val="22"/>
          <w:szCs w:val="22"/>
        </w:rPr>
        <w:t>adatt</w:t>
      </w:r>
      <w:r w:rsidR="00EF6BBC">
        <w:rPr>
          <w:rFonts w:ascii="Open Sans" w:hAnsi="Open Sans" w:cs="Open Sans"/>
          <w:i/>
          <w:iCs/>
          <w:noProof/>
          <w:color w:val="005E86" w:themeColor="text2"/>
          <w:sz w:val="22"/>
          <w:szCs w:val="22"/>
        </w:rPr>
        <w:t>i</w:t>
      </w:r>
      <w:r w:rsidR="00EF6BBC" w:rsidRPr="00D47BDA">
        <w:rPr>
          <w:rFonts w:ascii="Open Sans" w:hAnsi="Open Sans" w:cs="Open Sans"/>
          <w:i/>
          <w:iCs/>
          <w:noProof/>
          <w:color w:val="005E86" w:themeColor="text2"/>
          <w:sz w:val="22"/>
          <w:szCs w:val="22"/>
        </w:rPr>
        <w:t xml:space="preserve"> </w:t>
      </w:r>
      <w:r w:rsidR="00B213C8" w:rsidRPr="00D47BDA">
        <w:rPr>
          <w:rFonts w:ascii="Open Sans" w:hAnsi="Open Sans" w:cs="Open Sans"/>
          <w:i/>
          <w:iCs/>
          <w:noProof/>
          <w:color w:val="005E86" w:themeColor="text2"/>
          <w:sz w:val="22"/>
          <w:szCs w:val="22"/>
        </w:rPr>
        <w:t xml:space="preserve">per le donne con </w:t>
      </w:r>
      <w:r w:rsidR="00B213C8" w:rsidRPr="00F37CCA">
        <w:rPr>
          <w:rFonts w:ascii="Open Sans" w:hAnsi="Open Sans" w:cs="Open Sans"/>
          <w:b/>
          <w:bCs/>
          <w:i/>
          <w:iCs/>
          <w:noProof/>
          <w:color w:val="005E86" w:themeColor="text2"/>
          <w:sz w:val="22"/>
          <w:szCs w:val="22"/>
        </w:rPr>
        <w:t>carcinoma ovarico iniziale</w:t>
      </w:r>
      <w:r w:rsidR="00B213C8" w:rsidRPr="00D47BDA">
        <w:rPr>
          <w:rFonts w:ascii="Open Sans" w:hAnsi="Open Sans" w:cs="Open Sans"/>
          <w:i/>
          <w:iCs/>
          <w:noProof/>
          <w:color w:val="005E86" w:themeColor="text2"/>
          <w:sz w:val="22"/>
          <w:szCs w:val="22"/>
        </w:rPr>
        <w:t>. Spero di poter contribuire a cambiare il futuro di molte donne</w:t>
      </w:r>
      <w:r w:rsidR="00A76BAE">
        <w:rPr>
          <w:rFonts w:ascii="Open Sans" w:hAnsi="Open Sans" w:cs="Open Sans"/>
          <w:i/>
          <w:iCs/>
          <w:noProof/>
          <w:color w:val="005E86" w:themeColor="text2"/>
          <w:sz w:val="22"/>
          <w:szCs w:val="22"/>
        </w:rPr>
        <w:t>,</w:t>
      </w:r>
      <w:r w:rsidR="00B213C8" w:rsidRPr="00D47BDA">
        <w:rPr>
          <w:rFonts w:ascii="Open Sans" w:hAnsi="Open Sans" w:cs="Open Sans"/>
          <w:i/>
          <w:iCs/>
          <w:noProof/>
          <w:color w:val="005E86" w:themeColor="text2"/>
          <w:sz w:val="22"/>
          <w:szCs w:val="22"/>
        </w:rPr>
        <w:t xml:space="preserve"> evitando terapie inefficaci per alcune pazienti e migliorando la qualità della vita. </w:t>
      </w:r>
      <w:r w:rsidR="00D47BDA">
        <w:rPr>
          <w:rFonts w:ascii="Open Sans" w:hAnsi="Open Sans" w:cs="Open Sans"/>
          <w:i/>
          <w:iCs/>
          <w:noProof/>
          <w:color w:val="005E86" w:themeColor="text2"/>
          <w:sz w:val="22"/>
          <w:szCs w:val="22"/>
        </w:rPr>
        <w:t>F</w:t>
      </w:r>
      <w:r w:rsidR="00B213C8" w:rsidRPr="00D47BDA">
        <w:rPr>
          <w:rFonts w:ascii="Open Sans" w:hAnsi="Open Sans" w:cs="Open Sans"/>
          <w:i/>
          <w:iCs/>
          <w:noProof/>
          <w:color w:val="005E86" w:themeColor="text2"/>
          <w:sz w:val="22"/>
          <w:szCs w:val="22"/>
        </w:rPr>
        <w:t>are ricerca per me non è solo un lavoro, ma un modo di vedere il mondo, una commistione di curiosità e resilienza</w:t>
      </w:r>
      <w:r w:rsidR="00B34CFD" w:rsidRPr="00D47BDA">
        <w:rPr>
          <w:rFonts w:ascii="Open Sans" w:hAnsi="Open Sans" w:cs="Open Sans"/>
          <w:i/>
          <w:iCs/>
          <w:noProof/>
          <w:color w:val="005E86" w:themeColor="text2"/>
          <w:sz w:val="22"/>
          <w:szCs w:val="22"/>
        </w:rPr>
        <w:t>”</w:t>
      </w:r>
      <w:r w:rsidR="00B213C8" w:rsidRPr="00D47BDA">
        <w:rPr>
          <w:rFonts w:ascii="Open Sans" w:hAnsi="Open Sans" w:cs="Open Sans"/>
          <w:i/>
          <w:iCs/>
          <w:noProof/>
          <w:color w:val="005E86" w:themeColor="text2"/>
          <w:sz w:val="22"/>
          <w:szCs w:val="22"/>
        </w:rPr>
        <w:t>.</w:t>
      </w:r>
    </w:p>
    <w:p w14:paraId="7ED4C85C" w14:textId="77777777" w:rsidR="009B2E03" w:rsidRPr="009B2E03" w:rsidRDefault="009B2E03" w:rsidP="00B213C8">
      <w:pPr>
        <w:jc w:val="both"/>
        <w:rPr>
          <w:rFonts w:ascii="Open Sans" w:hAnsi="Open Sans" w:cs="Open Sans"/>
          <w:noProof/>
          <w:color w:val="005E86" w:themeColor="text2"/>
          <w:sz w:val="22"/>
          <w:szCs w:val="22"/>
        </w:rPr>
      </w:pPr>
    </w:p>
    <w:p w14:paraId="4F5E1C41" w14:textId="6A3243FB" w:rsidR="009B2E03" w:rsidRPr="00567A2C" w:rsidRDefault="00AC7638" w:rsidP="00B213C8">
      <w:pPr>
        <w:jc w:val="both"/>
        <w:rPr>
          <w:rFonts w:ascii="Open Sans" w:hAnsi="Open Sans" w:cs="Open Sans"/>
          <w:b/>
          <w:bCs/>
          <w:caps/>
          <w:color w:val="D8117D"/>
          <w:sz w:val="22"/>
          <w:szCs w:val="22"/>
        </w:rPr>
      </w:pPr>
      <w:r w:rsidRPr="00567A2C">
        <w:rPr>
          <w:rFonts w:ascii="Open Sans" w:hAnsi="Open Sans" w:cs="Open Sans"/>
          <w:b/>
          <w:bCs/>
          <w:caps/>
          <w:color w:val="D8117D"/>
          <w:sz w:val="22"/>
          <w:szCs w:val="22"/>
        </w:rPr>
        <w:t>AFFRONTIA</w:t>
      </w:r>
      <w:r w:rsidR="007237C3" w:rsidRPr="00567A2C">
        <w:rPr>
          <w:rFonts w:ascii="Open Sans" w:hAnsi="Open Sans" w:cs="Open Sans"/>
          <w:b/>
          <w:bCs/>
          <w:caps/>
          <w:color w:val="D8117D"/>
          <w:sz w:val="22"/>
          <w:szCs w:val="22"/>
        </w:rPr>
        <w:t>M</w:t>
      </w:r>
      <w:r w:rsidRPr="00567A2C">
        <w:rPr>
          <w:rFonts w:ascii="Open Sans" w:hAnsi="Open Sans" w:cs="Open Sans"/>
          <w:b/>
          <w:bCs/>
          <w:caps/>
          <w:color w:val="D8117D"/>
          <w:sz w:val="22"/>
          <w:szCs w:val="22"/>
        </w:rPr>
        <w:t xml:space="preserve">O IL CANCRO, INSIEME: </w:t>
      </w:r>
      <w:r w:rsidR="008C2AE7" w:rsidRPr="00567A2C">
        <w:rPr>
          <w:rFonts w:ascii="Open Sans" w:hAnsi="Open Sans" w:cs="Open Sans"/>
          <w:b/>
          <w:bCs/>
          <w:caps/>
          <w:color w:val="D8117D"/>
          <w:sz w:val="22"/>
          <w:szCs w:val="22"/>
        </w:rPr>
        <w:t>LA STORIA DI ELEONORA</w:t>
      </w:r>
    </w:p>
    <w:p w14:paraId="0D2A9CDF" w14:textId="23E89978" w:rsidR="008C2AE7" w:rsidRPr="00567A2C" w:rsidRDefault="004D4CD2" w:rsidP="006401C8">
      <w:pPr>
        <w:jc w:val="both"/>
        <w:rPr>
          <w:rFonts w:ascii="Open Sans" w:hAnsi="Open Sans" w:cs="Open Sans"/>
          <w:i/>
          <w:iCs/>
          <w:noProof/>
          <w:color w:val="005E86" w:themeColor="text2"/>
          <w:sz w:val="22"/>
          <w:szCs w:val="22"/>
        </w:rPr>
      </w:pPr>
      <w:r w:rsidRPr="00567A2C">
        <w:rPr>
          <w:rFonts w:ascii="Open Sans" w:hAnsi="Open Sans" w:cs="Open Sans"/>
          <w:noProof/>
          <w:color w:val="005E86" w:themeColor="text2"/>
          <w:sz w:val="22"/>
          <w:szCs w:val="22"/>
        </w:rPr>
        <w:t>La ricerca ha un impatto sulla vita di tante persone e ne può cambiare il corso</w:t>
      </w:r>
      <w:r w:rsidR="007E59F8" w:rsidRPr="00567A2C">
        <w:rPr>
          <w:rFonts w:ascii="Open Sans" w:hAnsi="Open Sans" w:cs="Open Sans"/>
          <w:noProof/>
          <w:color w:val="005E86" w:themeColor="text2"/>
          <w:sz w:val="22"/>
          <w:szCs w:val="22"/>
        </w:rPr>
        <w:t>,</w:t>
      </w:r>
      <w:r w:rsidRPr="00567A2C">
        <w:rPr>
          <w:rFonts w:ascii="Open Sans" w:hAnsi="Open Sans" w:cs="Open Sans"/>
          <w:noProof/>
          <w:color w:val="005E86" w:themeColor="text2"/>
          <w:sz w:val="22"/>
          <w:szCs w:val="22"/>
        </w:rPr>
        <w:t xml:space="preserve"> come conferma </w:t>
      </w:r>
      <w:r w:rsidR="007E59F8" w:rsidRPr="00567A2C">
        <w:rPr>
          <w:rFonts w:ascii="Open Sans" w:hAnsi="Open Sans" w:cs="Open Sans"/>
          <w:b/>
          <w:bCs/>
          <w:noProof/>
          <w:color w:val="005E86" w:themeColor="text2"/>
          <w:sz w:val="22"/>
          <w:szCs w:val="22"/>
        </w:rPr>
        <w:t>Eleonora</w:t>
      </w:r>
      <w:r w:rsidR="00370264" w:rsidRPr="00567A2C">
        <w:rPr>
          <w:rFonts w:ascii="Open Sans" w:hAnsi="Open Sans" w:cs="Open Sans"/>
          <w:b/>
          <w:bCs/>
          <w:noProof/>
          <w:color w:val="005E86" w:themeColor="text2"/>
          <w:sz w:val="22"/>
          <w:szCs w:val="22"/>
        </w:rPr>
        <w:t xml:space="preserve">, che a </w:t>
      </w:r>
      <w:r w:rsidR="001F3E6D" w:rsidRPr="00567A2C">
        <w:rPr>
          <w:rFonts w:ascii="Open Sans" w:hAnsi="Open Sans" w:cs="Open Sans"/>
          <w:b/>
          <w:bCs/>
          <w:noProof/>
          <w:color w:val="005E86" w:themeColor="text2"/>
          <w:sz w:val="22"/>
          <w:szCs w:val="22"/>
        </w:rPr>
        <w:t xml:space="preserve">23 anni </w:t>
      </w:r>
      <w:r w:rsidR="00370264" w:rsidRPr="00567A2C">
        <w:rPr>
          <w:rFonts w:ascii="Open Sans" w:hAnsi="Open Sans" w:cs="Open Sans"/>
          <w:b/>
          <w:bCs/>
          <w:noProof/>
          <w:color w:val="005E86" w:themeColor="text2"/>
          <w:sz w:val="22"/>
          <w:szCs w:val="22"/>
        </w:rPr>
        <w:t>scopr</w:t>
      </w:r>
      <w:r w:rsidR="0072154D" w:rsidRPr="00567A2C">
        <w:rPr>
          <w:rFonts w:ascii="Open Sans" w:hAnsi="Open Sans" w:cs="Open Sans"/>
          <w:b/>
          <w:bCs/>
          <w:noProof/>
          <w:color w:val="005E86" w:themeColor="text2"/>
          <w:sz w:val="22"/>
          <w:szCs w:val="22"/>
        </w:rPr>
        <w:t>e</w:t>
      </w:r>
      <w:r w:rsidR="00370264" w:rsidRPr="00567A2C">
        <w:rPr>
          <w:rFonts w:ascii="Open Sans" w:hAnsi="Open Sans" w:cs="Open Sans"/>
          <w:b/>
          <w:bCs/>
          <w:noProof/>
          <w:color w:val="005E86" w:themeColor="text2"/>
          <w:sz w:val="22"/>
          <w:szCs w:val="22"/>
        </w:rPr>
        <w:t xml:space="preserve"> </w:t>
      </w:r>
      <w:r w:rsidR="00492F84" w:rsidRPr="00567A2C">
        <w:rPr>
          <w:rFonts w:ascii="Open Sans" w:hAnsi="Open Sans" w:cs="Open Sans"/>
          <w:b/>
          <w:bCs/>
          <w:noProof/>
          <w:color w:val="005E86" w:themeColor="text2"/>
          <w:sz w:val="22"/>
          <w:szCs w:val="22"/>
        </w:rPr>
        <w:t xml:space="preserve">di </w:t>
      </w:r>
      <w:r w:rsidR="001F3E6D" w:rsidRPr="00567A2C">
        <w:rPr>
          <w:rFonts w:ascii="Open Sans" w:hAnsi="Open Sans" w:cs="Open Sans"/>
          <w:b/>
          <w:bCs/>
          <w:noProof/>
          <w:color w:val="005E86" w:themeColor="text2"/>
          <w:sz w:val="22"/>
          <w:szCs w:val="22"/>
        </w:rPr>
        <w:t>avere una leucemia linfoblastica acuta</w:t>
      </w:r>
      <w:r w:rsidR="00370264" w:rsidRPr="00567A2C">
        <w:rPr>
          <w:rFonts w:ascii="Open Sans" w:hAnsi="Open Sans" w:cs="Open Sans"/>
          <w:noProof/>
          <w:color w:val="005E86" w:themeColor="text2"/>
          <w:sz w:val="22"/>
          <w:szCs w:val="22"/>
        </w:rPr>
        <w:t>. Dopo mesi di chemioterapia e radioterapia per</w:t>
      </w:r>
      <w:r w:rsidR="00C63B40" w:rsidRPr="00567A2C">
        <w:rPr>
          <w:rFonts w:ascii="Open Sans" w:hAnsi="Open Sans" w:cs="Open Sans"/>
          <w:noProof/>
          <w:color w:val="005E86" w:themeColor="text2"/>
          <w:sz w:val="22"/>
          <w:szCs w:val="22"/>
        </w:rPr>
        <w:t xml:space="preserve"> </w:t>
      </w:r>
      <w:r w:rsidR="00370264" w:rsidRPr="00567A2C">
        <w:rPr>
          <w:rFonts w:ascii="Open Sans" w:hAnsi="Open Sans" w:cs="Open Sans"/>
          <w:noProof/>
          <w:color w:val="005E86" w:themeColor="text2"/>
          <w:sz w:val="22"/>
          <w:szCs w:val="22"/>
        </w:rPr>
        <w:t>prepararsi al trapianto di midollo</w:t>
      </w:r>
      <w:r w:rsidR="0003109A" w:rsidRPr="00567A2C">
        <w:rPr>
          <w:rFonts w:ascii="Open Sans" w:hAnsi="Open Sans" w:cs="Open Sans"/>
          <w:noProof/>
          <w:color w:val="005E86" w:themeColor="text2"/>
          <w:sz w:val="22"/>
          <w:szCs w:val="22"/>
        </w:rPr>
        <w:t xml:space="preserve">, a </w:t>
      </w:r>
      <w:r w:rsidR="008C2AE7" w:rsidRPr="00567A2C">
        <w:rPr>
          <w:rFonts w:ascii="Open Sans" w:hAnsi="Open Sans" w:cs="Open Sans"/>
          <w:noProof/>
          <w:color w:val="005E86" w:themeColor="text2"/>
          <w:sz w:val="22"/>
          <w:szCs w:val="22"/>
        </w:rPr>
        <w:t>donarglielo è sua sorella Federica</w:t>
      </w:r>
      <w:r w:rsidR="0003109A" w:rsidRPr="00567A2C">
        <w:rPr>
          <w:rFonts w:ascii="Open Sans" w:hAnsi="Open Sans" w:cs="Open Sans"/>
          <w:noProof/>
          <w:color w:val="005E86" w:themeColor="text2"/>
          <w:sz w:val="22"/>
          <w:szCs w:val="22"/>
        </w:rPr>
        <w:t xml:space="preserve">: </w:t>
      </w:r>
      <w:r w:rsidR="008C2AE7" w:rsidRPr="00567A2C">
        <w:rPr>
          <w:rFonts w:ascii="Open Sans" w:hAnsi="Open Sans" w:cs="Open Sans"/>
          <w:i/>
          <w:iCs/>
          <w:noProof/>
          <w:color w:val="005E86" w:themeColor="text2"/>
          <w:sz w:val="22"/>
          <w:szCs w:val="22"/>
        </w:rPr>
        <w:t>“Siamo sempre state</w:t>
      </w:r>
      <w:r w:rsidR="0003109A" w:rsidRPr="00567A2C">
        <w:rPr>
          <w:rFonts w:ascii="Open Sans" w:hAnsi="Open Sans" w:cs="Open Sans"/>
          <w:i/>
          <w:iCs/>
          <w:noProof/>
          <w:color w:val="005E86" w:themeColor="text2"/>
          <w:sz w:val="22"/>
          <w:szCs w:val="22"/>
        </w:rPr>
        <w:t xml:space="preserve"> </w:t>
      </w:r>
      <w:r w:rsidR="008C2AE7" w:rsidRPr="00567A2C">
        <w:rPr>
          <w:rFonts w:ascii="Open Sans" w:hAnsi="Open Sans" w:cs="Open Sans"/>
          <w:i/>
          <w:iCs/>
          <w:noProof/>
          <w:color w:val="005E86" w:themeColor="text2"/>
          <w:sz w:val="22"/>
          <w:szCs w:val="22"/>
        </w:rPr>
        <w:t>molto unite, quasi in simbiosi, ma</w:t>
      </w:r>
      <w:r w:rsidR="0003109A" w:rsidRPr="00567A2C">
        <w:rPr>
          <w:rFonts w:ascii="Open Sans" w:hAnsi="Open Sans" w:cs="Open Sans"/>
          <w:i/>
          <w:iCs/>
          <w:noProof/>
          <w:color w:val="005E86" w:themeColor="text2"/>
          <w:sz w:val="22"/>
          <w:szCs w:val="22"/>
        </w:rPr>
        <w:t xml:space="preserve"> </w:t>
      </w:r>
      <w:r w:rsidR="008C2AE7" w:rsidRPr="00567A2C">
        <w:rPr>
          <w:rFonts w:ascii="Open Sans" w:hAnsi="Open Sans" w:cs="Open Sans"/>
          <w:i/>
          <w:iCs/>
          <w:noProof/>
          <w:color w:val="005E86" w:themeColor="text2"/>
          <w:sz w:val="22"/>
          <w:szCs w:val="22"/>
        </w:rPr>
        <w:t>adesso lo siamo ancora di più</w:t>
      </w:r>
      <w:r w:rsidR="0003109A" w:rsidRPr="00567A2C">
        <w:rPr>
          <w:rFonts w:ascii="Open Sans" w:hAnsi="Open Sans" w:cs="Open Sans"/>
          <w:i/>
          <w:iCs/>
          <w:noProof/>
          <w:color w:val="005E86" w:themeColor="text2"/>
          <w:sz w:val="22"/>
          <w:szCs w:val="22"/>
        </w:rPr>
        <w:t xml:space="preserve">. </w:t>
      </w:r>
      <w:r w:rsidR="008C2AE7" w:rsidRPr="00567A2C">
        <w:rPr>
          <w:rFonts w:ascii="Open Sans" w:hAnsi="Open Sans" w:cs="Open Sans"/>
          <w:i/>
          <w:iCs/>
          <w:noProof/>
          <w:color w:val="005E86" w:themeColor="text2"/>
          <w:sz w:val="22"/>
          <w:szCs w:val="22"/>
        </w:rPr>
        <w:t>Il post intervento è stato duro, ma ero</w:t>
      </w:r>
      <w:r w:rsidR="0003109A" w:rsidRPr="00567A2C">
        <w:rPr>
          <w:rFonts w:ascii="Open Sans" w:hAnsi="Open Sans" w:cs="Open Sans"/>
          <w:i/>
          <w:iCs/>
          <w:noProof/>
          <w:color w:val="005E86" w:themeColor="text2"/>
          <w:sz w:val="22"/>
          <w:szCs w:val="22"/>
        </w:rPr>
        <w:t xml:space="preserve"> </w:t>
      </w:r>
      <w:r w:rsidR="008C2AE7" w:rsidRPr="00567A2C">
        <w:rPr>
          <w:rFonts w:ascii="Open Sans" w:hAnsi="Open Sans" w:cs="Open Sans"/>
          <w:i/>
          <w:iCs/>
          <w:noProof/>
          <w:color w:val="005E86" w:themeColor="text2"/>
          <w:sz w:val="22"/>
          <w:szCs w:val="22"/>
        </w:rPr>
        <w:t>preparata, e con il passare del tempo</w:t>
      </w:r>
      <w:r w:rsidR="0003109A" w:rsidRPr="00567A2C">
        <w:rPr>
          <w:rFonts w:ascii="Open Sans" w:hAnsi="Open Sans" w:cs="Open Sans"/>
          <w:i/>
          <w:iCs/>
          <w:noProof/>
          <w:color w:val="005E86" w:themeColor="text2"/>
          <w:sz w:val="22"/>
          <w:szCs w:val="22"/>
        </w:rPr>
        <w:t xml:space="preserve"> </w:t>
      </w:r>
      <w:r w:rsidR="008C2AE7" w:rsidRPr="00567A2C">
        <w:rPr>
          <w:rFonts w:ascii="Open Sans" w:hAnsi="Open Sans" w:cs="Open Sans"/>
          <w:i/>
          <w:iCs/>
          <w:noProof/>
          <w:color w:val="005E86" w:themeColor="text2"/>
          <w:sz w:val="22"/>
          <w:szCs w:val="22"/>
        </w:rPr>
        <w:t>è diventato tutto più facile”</w:t>
      </w:r>
      <w:r w:rsidR="0003109A" w:rsidRPr="00567A2C">
        <w:rPr>
          <w:rFonts w:ascii="Open Sans" w:hAnsi="Open Sans" w:cs="Open Sans"/>
          <w:noProof/>
          <w:color w:val="005E86" w:themeColor="text2"/>
          <w:sz w:val="22"/>
          <w:szCs w:val="22"/>
        </w:rPr>
        <w:t>.</w:t>
      </w:r>
      <w:r w:rsidR="008C2AE7" w:rsidRPr="00567A2C">
        <w:rPr>
          <w:rFonts w:ascii="Open Sans" w:hAnsi="Open Sans" w:cs="Open Sans"/>
          <w:noProof/>
          <w:color w:val="005E86" w:themeColor="text2"/>
          <w:sz w:val="22"/>
          <w:szCs w:val="22"/>
        </w:rPr>
        <w:t xml:space="preserve"> Dopo la chirurgia, torna</w:t>
      </w:r>
      <w:r w:rsidR="0003109A" w:rsidRPr="00567A2C">
        <w:rPr>
          <w:rFonts w:ascii="Open Sans" w:hAnsi="Open Sans" w:cs="Open Sans"/>
          <w:noProof/>
          <w:color w:val="005E86" w:themeColor="text2"/>
          <w:sz w:val="22"/>
          <w:szCs w:val="22"/>
        </w:rPr>
        <w:t xml:space="preserve"> </w:t>
      </w:r>
      <w:r w:rsidR="008C2AE7" w:rsidRPr="00567A2C">
        <w:rPr>
          <w:rFonts w:ascii="Open Sans" w:hAnsi="Open Sans" w:cs="Open Sans"/>
          <w:noProof/>
          <w:color w:val="005E86" w:themeColor="text2"/>
          <w:sz w:val="22"/>
          <w:szCs w:val="22"/>
        </w:rPr>
        <w:t>in Sicilia e riprende a costruire il</w:t>
      </w:r>
      <w:r w:rsidR="0003109A" w:rsidRPr="00567A2C">
        <w:rPr>
          <w:rFonts w:ascii="Open Sans" w:hAnsi="Open Sans" w:cs="Open Sans"/>
          <w:noProof/>
          <w:color w:val="005E86" w:themeColor="text2"/>
          <w:sz w:val="22"/>
          <w:szCs w:val="22"/>
        </w:rPr>
        <w:t xml:space="preserve"> </w:t>
      </w:r>
      <w:r w:rsidR="008C2AE7" w:rsidRPr="00567A2C">
        <w:rPr>
          <w:rFonts w:ascii="Open Sans" w:hAnsi="Open Sans" w:cs="Open Sans"/>
          <w:noProof/>
          <w:color w:val="005E86" w:themeColor="text2"/>
          <w:sz w:val="22"/>
          <w:szCs w:val="22"/>
        </w:rPr>
        <w:t>suo futuro: l’amore, il matrimonio</w:t>
      </w:r>
      <w:r w:rsidR="0072154D" w:rsidRPr="00567A2C">
        <w:rPr>
          <w:rFonts w:ascii="Open Sans" w:hAnsi="Open Sans" w:cs="Open Sans"/>
          <w:noProof/>
          <w:color w:val="005E86" w:themeColor="text2"/>
          <w:sz w:val="22"/>
          <w:szCs w:val="22"/>
        </w:rPr>
        <w:t xml:space="preserve"> </w:t>
      </w:r>
      <w:r w:rsidR="008C2AE7" w:rsidRPr="00567A2C">
        <w:rPr>
          <w:rFonts w:ascii="Open Sans" w:hAnsi="Open Sans" w:cs="Open Sans"/>
          <w:noProof/>
          <w:color w:val="005E86" w:themeColor="text2"/>
          <w:sz w:val="22"/>
          <w:szCs w:val="22"/>
        </w:rPr>
        <w:t>nel 2022 e, nel febbraio 2024, la</w:t>
      </w:r>
      <w:r w:rsidR="0003109A" w:rsidRPr="00567A2C">
        <w:rPr>
          <w:rFonts w:ascii="Open Sans" w:hAnsi="Open Sans" w:cs="Open Sans"/>
          <w:noProof/>
          <w:color w:val="005E86" w:themeColor="text2"/>
          <w:sz w:val="22"/>
          <w:szCs w:val="22"/>
        </w:rPr>
        <w:t xml:space="preserve"> </w:t>
      </w:r>
      <w:r w:rsidR="008C2AE7" w:rsidRPr="00567A2C">
        <w:rPr>
          <w:rFonts w:ascii="Open Sans" w:hAnsi="Open Sans" w:cs="Open Sans"/>
          <w:noProof/>
          <w:color w:val="005E86" w:themeColor="text2"/>
          <w:sz w:val="22"/>
          <w:szCs w:val="22"/>
        </w:rPr>
        <w:t>piccola Alice, nata prematura ma</w:t>
      </w:r>
      <w:r w:rsidR="0003109A" w:rsidRPr="00567A2C">
        <w:rPr>
          <w:rFonts w:ascii="Open Sans" w:hAnsi="Open Sans" w:cs="Open Sans"/>
          <w:noProof/>
          <w:color w:val="005E86" w:themeColor="text2"/>
          <w:sz w:val="22"/>
          <w:szCs w:val="22"/>
        </w:rPr>
        <w:t xml:space="preserve"> </w:t>
      </w:r>
      <w:r w:rsidR="008C2AE7" w:rsidRPr="00567A2C">
        <w:rPr>
          <w:rFonts w:ascii="Open Sans" w:hAnsi="Open Sans" w:cs="Open Sans"/>
          <w:noProof/>
          <w:color w:val="005E86" w:themeColor="text2"/>
          <w:sz w:val="22"/>
          <w:szCs w:val="22"/>
        </w:rPr>
        <w:t>forte e tenace.</w:t>
      </w:r>
      <w:r w:rsidR="006401C8" w:rsidRPr="00567A2C">
        <w:rPr>
          <w:rFonts w:ascii="Open Sans" w:hAnsi="Open Sans" w:cs="Open Sans"/>
          <w:noProof/>
          <w:color w:val="005E86" w:themeColor="text2"/>
          <w:sz w:val="22"/>
          <w:szCs w:val="22"/>
        </w:rPr>
        <w:t xml:space="preserve"> </w:t>
      </w:r>
      <w:r w:rsidR="0072154D" w:rsidRPr="00567A2C">
        <w:rPr>
          <w:rFonts w:ascii="Open Sans" w:hAnsi="Open Sans" w:cs="Open Sans"/>
          <w:i/>
          <w:iCs/>
          <w:noProof/>
          <w:color w:val="005E86" w:themeColor="text2"/>
          <w:sz w:val="22"/>
          <w:szCs w:val="22"/>
        </w:rPr>
        <w:t>“</w:t>
      </w:r>
      <w:r w:rsidR="006401C8" w:rsidRPr="00567A2C">
        <w:rPr>
          <w:rFonts w:ascii="Open Sans" w:hAnsi="Open Sans" w:cs="Open Sans"/>
          <w:i/>
          <w:iCs/>
          <w:noProof/>
          <w:color w:val="005E86" w:themeColor="text2"/>
          <w:sz w:val="22"/>
          <w:szCs w:val="22"/>
        </w:rPr>
        <w:t>Devo ai medici, alla scienza e alla ricerca tutto ciò che di bello sto vivendo adesso, e che riempie di un profondo significato la mia quotidianità”</w:t>
      </w:r>
      <w:r w:rsidR="0072154D" w:rsidRPr="00567A2C">
        <w:rPr>
          <w:rFonts w:ascii="Open Sans" w:hAnsi="Open Sans" w:cs="Open Sans"/>
          <w:i/>
          <w:iCs/>
          <w:noProof/>
          <w:color w:val="005E86" w:themeColor="text2"/>
          <w:sz w:val="22"/>
          <w:szCs w:val="22"/>
        </w:rPr>
        <w:t>.</w:t>
      </w:r>
    </w:p>
    <w:p w14:paraId="4FBF2C7B" w14:textId="77777777" w:rsidR="00D27656" w:rsidRPr="00567A2C" w:rsidRDefault="00D27656" w:rsidP="00B213C8">
      <w:pPr>
        <w:jc w:val="both"/>
        <w:rPr>
          <w:rFonts w:ascii="Open Sans" w:hAnsi="Open Sans" w:cs="Open Sans"/>
          <w:noProof/>
          <w:color w:val="005E86" w:themeColor="text2"/>
          <w:sz w:val="22"/>
          <w:szCs w:val="22"/>
        </w:rPr>
      </w:pPr>
    </w:p>
    <w:p w14:paraId="45E2E3F1" w14:textId="77777777" w:rsidR="00D27656" w:rsidRPr="00567A2C" w:rsidRDefault="00D27656" w:rsidP="00D27656">
      <w:pPr>
        <w:jc w:val="both"/>
        <w:rPr>
          <w:rFonts w:ascii="Open Sans" w:hAnsi="Open Sans" w:cs="Open Sans"/>
          <w:i/>
          <w:iCs/>
          <w:color w:val="005E86"/>
          <w:sz w:val="22"/>
          <w:szCs w:val="22"/>
        </w:rPr>
      </w:pPr>
      <w:r w:rsidRPr="00567A2C">
        <w:rPr>
          <w:rFonts w:ascii="Open Sans" w:hAnsi="Open Sans" w:cs="Open Sans"/>
          <w:b/>
          <w:bCs/>
          <w:caps/>
          <w:color w:val="D8117D"/>
          <w:sz w:val="22"/>
          <w:szCs w:val="22"/>
        </w:rPr>
        <w:t>IL SOSTEGNO DEL PARTNER ISTITUZIONALE BANCO BPM</w:t>
      </w:r>
    </w:p>
    <w:p w14:paraId="3210B455" w14:textId="7A0CA893" w:rsidR="00D27656" w:rsidRPr="00567A2C" w:rsidRDefault="00D27656" w:rsidP="00B213C8">
      <w:pPr>
        <w:jc w:val="both"/>
        <w:rPr>
          <w:rFonts w:ascii="Open Sans" w:hAnsi="Open Sans" w:cs="Open Sans"/>
          <w:color w:val="005E86" w:themeColor="text2"/>
          <w:sz w:val="22"/>
          <w:szCs w:val="22"/>
        </w:rPr>
      </w:pPr>
      <w:r w:rsidRPr="2EBD6C00">
        <w:rPr>
          <w:rFonts w:ascii="Open Sans" w:hAnsi="Open Sans" w:cs="Open Sans"/>
          <w:color w:val="005E86" w:themeColor="accent3"/>
          <w:sz w:val="22"/>
          <w:szCs w:val="22"/>
        </w:rPr>
        <w:t xml:space="preserve">Fondazione AIRC può contare sul rinnovato sostegno di </w:t>
      </w:r>
      <w:r w:rsidRPr="2EBD6C00">
        <w:rPr>
          <w:rFonts w:ascii="Open Sans" w:hAnsi="Open Sans" w:cs="Open Sans"/>
          <w:b/>
          <w:bCs/>
          <w:color w:val="005E86" w:themeColor="accent3"/>
          <w:sz w:val="22"/>
          <w:szCs w:val="22"/>
        </w:rPr>
        <w:t>Banco BPM</w:t>
      </w:r>
      <w:r w:rsidRPr="2EBD6C00">
        <w:rPr>
          <w:rFonts w:ascii="Open Sans" w:hAnsi="Open Sans" w:cs="Open Sans"/>
          <w:color w:val="005E86" w:themeColor="accent3"/>
          <w:sz w:val="22"/>
          <w:szCs w:val="22"/>
        </w:rPr>
        <w:t>, partner istituzionale, impegnato a favorire la divulgazione scientifica e il coinvolgimento del pubblico nel sostegno della ricerca sui tumori che colpiscono le donne. Questa partnership si inserisce in una più ampia visione di responsabilità sociale di impresa per coinvolgere i dipendenti, le loro famiglie, i clienti e le comunità locali.</w:t>
      </w:r>
    </w:p>
    <w:p w14:paraId="28862569" w14:textId="054B4BCC" w:rsidR="2EBD6C00" w:rsidRDefault="2EBD6C00" w:rsidP="2EBD6C00">
      <w:pPr>
        <w:jc w:val="both"/>
        <w:rPr>
          <w:rFonts w:ascii="Open Sans" w:hAnsi="Open Sans" w:cs="Open Sans"/>
          <w:color w:val="005E86" w:themeColor="accent3"/>
          <w:sz w:val="22"/>
          <w:szCs w:val="22"/>
        </w:rPr>
      </w:pPr>
    </w:p>
    <w:p w14:paraId="24421606" w14:textId="7A315B38" w:rsidR="583340EE" w:rsidRDefault="583340EE" w:rsidP="7FB76B08">
      <w:pPr>
        <w:jc w:val="both"/>
        <w:rPr>
          <w:rFonts w:ascii="Open Sans" w:hAnsi="Open Sans" w:cs="Open Sans"/>
          <w:color w:val="005E86" w:themeColor="accent3"/>
          <w:sz w:val="22"/>
          <w:szCs w:val="22"/>
        </w:rPr>
      </w:pPr>
      <w:r w:rsidRPr="7FB76B08">
        <w:rPr>
          <w:rFonts w:ascii="Open Sans" w:hAnsi="Open Sans" w:cs="Open Sans"/>
          <w:color w:val="005D86"/>
          <w:sz w:val="22"/>
          <w:szCs w:val="22"/>
        </w:rPr>
        <w:t xml:space="preserve">In occasione dell’Azalea della Ricerca, molte aziende hanno scelto di sostenere AIRC per contribuire agli avanzamenti della ricerca sul cancro: </w:t>
      </w:r>
      <w:r w:rsidR="102B6525" w:rsidRPr="7FB76B08">
        <w:rPr>
          <w:rFonts w:ascii="Open Sans" w:hAnsi="Open Sans" w:cs="Open Sans"/>
          <w:color w:val="005D86"/>
          <w:sz w:val="22"/>
          <w:szCs w:val="22"/>
        </w:rPr>
        <w:t>il Gruppo Magis sostiene una nuova borsa di studio triennale</w:t>
      </w:r>
      <w:r w:rsidR="4E71BF1D" w:rsidRPr="7FB76B08">
        <w:rPr>
          <w:rFonts w:ascii="Open Sans" w:hAnsi="Open Sans" w:cs="Open Sans"/>
          <w:color w:val="005D86"/>
          <w:sz w:val="22"/>
          <w:szCs w:val="22"/>
        </w:rPr>
        <w:t xml:space="preserve">; </w:t>
      </w:r>
      <w:r w:rsidRPr="7FB76B08">
        <w:rPr>
          <w:rFonts w:ascii="Open Sans" w:hAnsi="Open Sans" w:cs="Open Sans"/>
          <w:color w:val="005D86"/>
          <w:sz w:val="22"/>
          <w:szCs w:val="22"/>
        </w:rPr>
        <w:t>Maire sostiene una borsa di studio dedicata al tumore ovarico per il terzo anno consecutivo</w:t>
      </w:r>
      <w:r w:rsidR="71E32CDB" w:rsidRPr="7FB76B08">
        <w:rPr>
          <w:rFonts w:ascii="Open Sans" w:hAnsi="Open Sans" w:cs="Open Sans"/>
          <w:color w:val="005D86"/>
          <w:sz w:val="22"/>
          <w:szCs w:val="22"/>
        </w:rPr>
        <w:t xml:space="preserve">; </w:t>
      </w:r>
      <w:r w:rsidRPr="7FB76B08">
        <w:rPr>
          <w:rFonts w:ascii="Open Sans" w:hAnsi="Open Sans" w:cs="Open Sans"/>
          <w:color w:val="005D86"/>
          <w:sz w:val="22"/>
          <w:szCs w:val="22"/>
        </w:rPr>
        <w:t xml:space="preserve">Mitsubishi Electric </w:t>
      </w:r>
      <w:r w:rsidR="212C9A81" w:rsidRPr="453CC608">
        <w:rPr>
          <w:rFonts w:ascii="Open Sans" w:hAnsi="Open Sans" w:cs="Open Sans"/>
          <w:color w:val="005D86"/>
          <w:sz w:val="22"/>
          <w:szCs w:val="22"/>
        </w:rPr>
        <w:t>rinnova il suo impegno verso la ricerca sostenendo</w:t>
      </w:r>
      <w:r w:rsidRPr="7FB76B08">
        <w:rPr>
          <w:rFonts w:ascii="Open Sans" w:hAnsi="Open Sans" w:cs="Open Sans"/>
          <w:color w:val="005D86"/>
          <w:sz w:val="22"/>
          <w:szCs w:val="22"/>
        </w:rPr>
        <w:t xml:space="preserve"> una nuova borsa di studio sui tumori che colpiscono le donne.</w:t>
      </w:r>
    </w:p>
    <w:p w14:paraId="6CBC61CF" w14:textId="77777777" w:rsidR="000C605D" w:rsidRPr="00567A2C" w:rsidRDefault="000C605D" w:rsidP="00B213C8">
      <w:pPr>
        <w:jc w:val="both"/>
        <w:rPr>
          <w:rFonts w:ascii="Open Sans" w:hAnsi="Open Sans" w:cs="Open Sans"/>
          <w:color w:val="005E86" w:themeColor="text2"/>
          <w:sz w:val="22"/>
          <w:szCs w:val="22"/>
        </w:rPr>
      </w:pPr>
    </w:p>
    <w:p w14:paraId="347AD73A" w14:textId="77777777" w:rsidR="000C605D" w:rsidRPr="00567A2C" w:rsidRDefault="000C605D" w:rsidP="000C605D">
      <w:pPr>
        <w:jc w:val="center"/>
        <w:rPr>
          <w:rFonts w:ascii="Open Sans" w:hAnsi="Open Sans" w:cs="Open Sans"/>
          <w:b/>
          <w:bCs/>
          <w:color w:val="D8117D"/>
          <w:sz w:val="32"/>
          <w:szCs w:val="22"/>
        </w:rPr>
      </w:pPr>
      <w:r w:rsidRPr="00567A2C">
        <w:rPr>
          <w:rFonts w:ascii="Open Sans" w:hAnsi="Open Sans" w:cs="Open Sans"/>
          <w:b/>
          <w:bCs/>
          <w:color w:val="D8117D"/>
          <w:sz w:val="32"/>
          <w:szCs w:val="22"/>
        </w:rPr>
        <w:t>Regala l’Azalea della Ricerca</w:t>
      </w:r>
    </w:p>
    <w:p w14:paraId="2D9E865A" w14:textId="55D94A63" w:rsidR="00CA1EC4" w:rsidRPr="00567A2C" w:rsidRDefault="000C605D" w:rsidP="001C64E8">
      <w:pPr>
        <w:jc w:val="center"/>
        <w:rPr>
          <w:rFonts w:ascii="Open Sans" w:hAnsi="Open Sans" w:cs="Open Sans"/>
          <w:color w:val="005E86" w:themeColor="text2"/>
          <w:sz w:val="22"/>
          <w:szCs w:val="22"/>
        </w:rPr>
      </w:pPr>
      <w:r w:rsidRPr="00567A2C">
        <w:rPr>
          <w:rFonts w:ascii="Open Sans" w:hAnsi="Open Sans" w:cs="Open Sans"/>
          <w:b/>
          <w:bCs/>
          <w:color w:val="D8117D"/>
          <w:sz w:val="32"/>
          <w:szCs w:val="22"/>
        </w:rPr>
        <w:t xml:space="preserve">Scopri dove </w:t>
      </w:r>
      <w:r w:rsidRPr="00567A2C">
        <w:rPr>
          <w:rFonts w:ascii="Open Sans" w:hAnsi="Open Sans" w:cs="Open Sans"/>
          <w:b/>
          <w:bCs/>
          <w:color w:val="D8117D"/>
          <w:sz w:val="32"/>
          <w:szCs w:val="32"/>
        </w:rPr>
        <w:t xml:space="preserve">trovarla su </w:t>
      </w:r>
      <w:hyperlink r:id="rId12" w:history="1">
        <w:r w:rsidRPr="00567A2C">
          <w:rPr>
            <w:rFonts w:ascii="Open Sans" w:hAnsi="Open Sans" w:cs="Open Sans"/>
            <w:b/>
            <w:bCs/>
            <w:color w:val="D8117D"/>
            <w:sz w:val="32"/>
            <w:szCs w:val="32"/>
            <w:u w:val="single"/>
          </w:rPr>
          <w:t>azaleadellaricerca</w:t>
        </w:r>
      </w:hyperlink>
      <w:r w:rsidRPr="00567A2C">
        <w:rPr>
          <w:rFonts w:ascii="Open Sans" w:hAnsi="Open Sans" w:cs="Open Sans"/>
          <w:b/>
          <w:bCs/>
          <w:color w:val="D8117D"/>
          <w:sz w:val="32"/>
          <w:szCs w:val="32"/>
          <w:u w:val="single"/>
        </w:rPr>
        <w:t>.it</w:t>
      </w:r>
    </w:p>
    <w:p w14:paraId="3B0BC872" w14:textId="77777777" w:rsidR="00F17779" w:rsidRPr="00567A2C" w:rsidRDefault="00F17779" w:rsidP="00F17779">
      <w:pPr>
        <w:jc w:val="both"/>
        <w:rPr>
          <w:rFonts w:ascii="Open Sans" w:hAnsi="Open Sans" w:cs="Open Sans"/>
          <w:color w:val="005E86" w:themeColor="text2"/>
          <w:sz w:val="18"/>
          <w:szCs w:val="18"/>
        </w:rPr>
      </w:pPr>
    </w:p>
    <w:p w14:paraId="35950390" w14:textId="77777777" w:rsidR="0030736A" w:rsidRPr="00567A2C" w:rsidRDefault="0030736A" w:rsidP="0030736A">
      <w:pPr>
        <w:jc w:val="both"/>
        <w:rPr>
          <w:rFonts w:ascii="Open Sans" w:hAnsi="Open Sans" w:cs="Open Sans"/>
          <w:color w:val="004664" w:themeColor="text2" w:themeShade="BF"/>
          <w:sz w:val="22"/>
          <w:szCs w:val="22"/>
        </w:rPr>
      </w:pPr>
      <w:r w:rsidRPr="00567A2C">
        <w:rPr>
          <w:rFonts w:ascii="Open Sans" w:hAnsi="Open Sans" w:cs="Open Sans"/>
          <w:noProof/>
          <w:color w:val="004664" w:themeColor="text2" w:themeShade="BF"/>
          <w:sz w:val="22"/>
          <w:szCs w:val="22"/>
          <w:lang w:eastAsia="it-IT"/>
        </w:rPr>
        <mc:AlternateContent>
          <mc:Choice Requires="wps">
            <w:drawing>
              <wp:anchor distT="0" distB="0" distL="114300" distR="114300" simplePos="0" relativeHeight="251658240" behindDoc="0" locked="0" layoutInCell="1" allowOverlap="1" wp14:anchorId="16606A45" wp14:editId="0BD98E58">
                <wp:simplePos x="0" y="0"/>
                <wp:positionH relativeFrom="column">
                  <wp:posOffset>-1325</wp:posOffset>
                </wp:positionH>
                <wp:positionV relativeFrom="paragraph">
                  <wp:posOffset>100462</wp:posOffset>
                </wp:positionV>
                <wp:extent cx="6309995" cy="0"/>
                <wp:effectExtent l="0" t="12700" r="14605" b="12700"/>
                <wp:wrapNone/>
                <wp:docPr id="5" name="Connettore 1 9"/>
                <wp:cNvGraphicFramePr/>
                <a:graphic xmlns:a="http://schemas.openxmlformats.org/drawingml/2006/main">
                  <a:graphicData uri="http://schemas.microsoft.com/office/word/2010/wordprocessingShape">
                    <wps:wsp>
                      <wps:cNvCnPr/>
                      <wps:spPr>
                        <a:xfrm>
                          <a:off x="0" y="0"/>
                          <a:ext cx="6309995" cy="0"/>
                        </a:xfrm>
                        <a:prstGeom prst="line">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Connettore 1 9"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009fd3 [3204]" strokeweight="2pt" from="-.1pt,7.9pt" to="496.75pt,7.9pt" w14:anchorId="4EB18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vAEAAOIDAAAOAAAAZHJzL2Uyb0RvYy54bWysU8tu2zAQvBfoPxC815LdJqgFyzkkSC9B&#10;GvTxAQy1tAiQXIJkLPnvu6RsOWjTAg1yocjlzuzOcLW5Gq1hewhRo2v5clFzBk5ip92u5T9/3H74&#10;zFlMwnXCoIOWHyDyq+37d5vBN7DCHk0HgRGJi83gW96n5JuqirIHK+ICPTi6VBisSHQMu6oLYiB2&#10;a6pVXV9WA4bOB5QQI0Vvpku+LfxKgUxflYqQmGk59ZbKGsr6mNdquxHNLgjfa3lsQ7yiCyu0o6Iz&#10;1Y1Igj0F/QeV1TJgRJUWEm2FSmkJRQOpWda/qfneCw9FC5kT/WxTfDtaeb+/dg+BbBh8bKJ/CFnF&#10;qILNX+qPjcWsw2wWjIlJCl5+rNfr9QVn8nRXnYE+xPQF0LK8abnRLusQjdjfxUTFKPWUksPGsaHl&#10;q4tPdV3SIhrd3Wpj8mWZBbg2ge0FvaKQElxa5pcjlmeZdDKOgmchZZcOBqYa30Ax3VHry6lInrG/&#10;8RpH2RmmqIsZeOzuX8BjfoZCmb//Ac+IUhldmsFWOwwvtZ3GkxVqyj85MOnOFjxidyhPXKyhQSrO&#10;HYc+T+rzc4Gff83tLwAAAP//AwBQSwMEFAAGAAgAAAAhAGXmqDTdAAAABwEAAA8AAABkcnMvZG93&#10;bnJldi54bWxMj81OwzAQhO9IvIO1SNxah1SBNsSpChISggqJ8nN24yW2Gq9D7Lbh7VnEAY47M5r9&#10;plqOvhMHHKILpOBimoFAaoJx1Cp4fbmbzEHEpMnoLhAq+MIIy/r0pNKlCUd6xsMmtYJLKJZagU2p&#10;L6WMjUWv4zT0SOx9hMHrxOfQSjPoI5f7TuZZdim9dsQfrO7x1mKz2+y9guIqva9v3uzj03y2ynft&#10;g6PPe6fU+dm4ugaRcEx/YfjBZ3SomWkb9mSi6BRMcg6yXPAAtheLWQFi+yvIupL/+etvAAAA//8D&#10;AFBLAQItABQABgAIAAAAIQC2gziS/gAAAOEBAAATAAAAAAAAAAAAAAAAAAAAAABbQ29udGVudF9U&#10;eXBlc10ueG1sUEsBAi0AFAAGAAgAAAAhADj9If/WAAAAlAEAAAsAAAAAAAAAAAAAAAAALwEAAF9y&#10;ZWxzLy5yZWxzUEsBAi0AFAAGAAgAAAAhAMb7sQC8AQAA4gMAAA4AAAAAAAAAAAAAAAAALgIAAGRy&#10;cy9lMm9Eb2MueG1sUEsBAi0AFAAGAAgAAAAhAGXmqDTdAAAABwEAAA8AAAAAAAAAAAAAAAAAFgQA&#10;AGRycy9kb3ducmV2LnhtbFBLBQYAAAAABAAEAPMAAAAgBQAAAAA=&#10;">
                <v:stroke joinstyle="miter"/>
              </v:line>
            </w:pict>
          </mc:Fallback>
        </mc:AlternateContent>
      </w:r>
    </w:p>
    <w:p w14:paraId="7D1B43A8" w14:textId="77777777" w:rsidR="0065479C" w:rsidRPr="00567A2C" w:rsidRDefault="0065479C" w:rsidP="0065479C">
      <w:pPr>
        <w:pStyle w:val="xxxmsonormal"/>
        <w:jc w:val="both"/>
        <w:rPr>
          <w:rFonts w:ascii="Open Sans" w:hAnsi="Open Sans" w:cs="Open Sans"/>
          <w:color w:val="005E86" w:themeColor="text2"/>
          <w:sz w:val="18"/>
          <w:szCs w:val="18"/>
        </w:rPr>
      </w:pPr>
      <w:r w:rsidRPr="00567A2C">
        <w:rPr>
          <w:rFonts w:ascii="Open Sans" w:hAnsi="Open Sans" w:cs="Open Sans"/>
          <w:b/>
          <w:bCs/>
          <w:color w:val="005E86" w:themeColor="text2"/>
          <w:sz w:val="18"/>
          <w:szCs w:val="18"/>
        </w:rPr>
        <w:t xml:space="preserve">Fondazione AIRC per la ricerca sul cancro </w:t>
      </w:r>
      <w:r w:rsidRPr="00567A2C">
        <w:rPr>
          <w:rFonts w:ascii="Open Sans" w:hAnsi="Open Sans" w:cs="Open Sans"/>
          <w:color w:val="005E86" w:themeColor="text2"/>
          <w:sz w:val="18"/>
          <w:szCs w:val="18"/>
        </w:rPr>
        <w:t>– Affrontiamo il cancro. Insieme.</w:t>
      </w:r>
    </w:p>
    <w:p w14:paraId="19FF8390" w14:textId="20F9E2D7" w:rsidR="0065479C" w:rsidRPr="00F54327" w:rsidRDefault="0065479C" w:rsidP="0065479C">
      <w:pPr>
        <w:pStyle w:val="xxxmsonormal"/>
        <w:jc w:val="both"/>
        <w:rPr>
          <w:rFonts w:ascii="Open Sans" w:hAnsi="Open Sans" w:cs="Open Sans"/>
          <w:color w:val="005E86" w:themeColor="text2"/>
          <w:sz w:val="18"/>
          <w:szCs w:val="18"/>
          <w:lang w:val="en-GB"/>
        </w:rPr>
      </w:pPr>
      <w:r w:rsidRPr="00567A2C">
        <w:rPr>
          <w:rFonts w:ascii="Open Sans" w:hAnsi="Open Sans" w:cs="Open Sans"/>
          <w:color w:val="005E86" w:themeColor="text2"/>
          <w:sz w:val="18"/>
          <w:szCs w:val="18"/>
        </w:rPr>
        <w:t>Dal 1965 Fondazione AIRC sostiene con continuità la ricerca indipendente sul cancro, con l’obiettivo di trasformare le scoperte scientifiche in nuove cure. In sessant’anni di attività ha investito oltre 2,7 miliardi di euro, contribuendo ai progressi nella prevenzione, diagnosi e cura che hanno aumentato significativamente la sopravvivenza e costruito, parallelamente, una nuova narrativa del cancro. AIRC è il principale finanziatore non profit della ricerca oncologica in Italia. Sostiene il lavoro di 5.000 scienziati attivi in quasi 100 strutture su tutto il territorio nazionale, selezionando i progetti attraverso un rigoroso processo di peer review, garanzia di qualità, merito e indipendenza. Una rete di 17 Comitati e uffici regionali, insieme alla comunità di 20.000 volontari e alla fiducia di 4,5 milioni di sostenitori, fa di AIRC una vera e propria “Fondazione Paese”, capace di mobilitare società civile, comunità scientifica, imprese e Istituzioni. Della Fondazione fa parte anche IFOM, l’Istituto di Oncologia Molecolare, centro di riferimento internazionale che richiama studiosi da tutto il mondo. AIRC, inoltre, promuove la cultura della salute, diffondendo informazione scientifica, principi di prevenzione e risultati della ricerca in</w:t>
      </w:r>
      <w:r w:rsidRPr="00F54327">
        <w:rPr>
          <w:rFonts w:ascii="Open Sans" w:hAnsi="Open Sans" w:cs="Open Sans"/>
          <w:color w:val="005E86" w:themeColor="text2"/>
          <w:sz w:val="18"/>
          <w:szCs w:val="18"/>
        </w:rPr>
        <w:t xml:space="preserve"> scuole, università, aziende e sui media. </w:t>
      </w:r>
      <w:r w:rsidRPr="27E28CD2">
        <w:rPr>
          <w:rFonts w:ascii="Open Sans" w:hAnsi="Open Sans" w:cs="Open Sans"/>
          <w:i/>
          <w:iCs/>
          <w:color w:val="005E86" w:themeColor="accent3"/>
          <w:sz w:val="18"/>
          <w:szCs w:val="18"/>
        </w:rPr>
        <w:t xml:space="preserve">Dati aggiornati a gennaio </w:t>
      </w:r>
      <w:r w:rsidRPr="00F54327">
        <w:rPr>
          <w:rFonts w:ascii="Open Sans" w:hAnsi="Open Sans" w:cs="Open Sans"/>
          <w:i/>
          <w:iCs/>
          <w:color w:val="005E86" w:themeColor="text2"/>
          <w:sz w:val="18"/>
          <w:szCs w:val="18"/>
          <w:lang w:val="en-GB"/>
        </w:rPr>
        <w:t>2026.</w:t>
      </w:r>
    </w:p>
    <w:p w14:paraId="7A66E4C7" w14:textId="77777777" w:rsidR="0065479C" w:rsidRPr="006A0689" w:rsidRDefault="0065479C" w:rsidP="0065479C">
      <w:pPr>
        <w:jc w:val="both"/>
        <w:rPr>
          <w:rFonts w:ascii="Open Sans" w:hAnsi="Open Sans" w:cs="Open Sans"/>
          <w:color w:val="004664" w:themeColor="text2" w:themeShade="BF"/>
          <w:sz w:val="22"/>
          <w:szCs w:val="22"/>
        </w:rPr>
      </w:pPr>
      <w:r w:rsidRPr="006A0689">
        <w:rPr>
          <w:rFonts w:ascii="Open Sans" w:hAnsi="Open Sans" w:cs="Open Sans"/>
          <w:noProof/>
          <w:color w:val="004664" w:themeColor="text2" w:themeShade="BF"/>
          <w:sz w:val="22"/>
          <w:szCs w:val="22"/>
          <w:lang w:eastAsia="it-IT"/>
        </w:rPr>
        <mc:AlternateContent>
          <mc:Choice Requires="wps">
            <w:drawing>
              <wp:anchor distT="0" distB="0" distL="114300" distR="114300" simplePos="0" relativeHeight="251658241" behindDoc="0" locked="0" layoutInCell="1" allowOverlap="1" wp14:anchorId="4BE2280B" wp14:editId="3E26FCBF">
                <wp:simplePos x="0" y="0"/>
                <wp:positionH relativeFrom="column">
                  <wp:posOffset>-9525</wp:posOffset>
                </wp:positionH>
                <wp:positionV relativeFrom="paragraph">
                  <wp:posOffset>154208</wp:posOffset>
                </wp:positionV>
                <wp:extent cx="6310489" cy="0"/>
                <wp:effectExtent l="0" t="0" r="14605" b="12700"/>
                <wp:wrapNone/>
                <wp:docPr id="1" name="Connettore 1 1"/>
                <wp:cNvGraphicFramePr/>
                <a:graphic xmlns:a="http://schemas.openxmlformats.org/drawingml/2006/main">
                  <a:graphicData uri="http://schemas.microsoft.com/office/word/2010/wordprocessingShape">
                    <wps:wsp>
                      <wps:cNvCnPr/>
                      <wps:spPr>
                        <a:xfrm>
                          <a:off x="0" y="0"/>
                          <a:ext cx="6310489"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nettore 1 1"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9fd3 [3204]" strokeweight=".5pt" from="-.75pt,12.15pt" to="496.15pt,12.15pt" w14:anchorId="3327E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D0uQEAAOEDAAAOAAAAZHJzL2Uyb0RvYy54bWysU8Fu3CAQvVfKPyDuWdtpG6XWenNIlF6q&#10;NmrTDyB4WCMBg4CuvX/fAe96o6StlKgXDMO8N/Me4/X1ZA3bQYgaXcebVc0ZOIm9dtuO/3y4O7/i&#10;LCbhemHQQcf3EPn15uzdevQtXOCApofAiMTFdvQdH1LybVVFOYAVcYUeHF0qDFYkOoZt1QcxErs1&#10;1UVdX1Yjht4HlBAjRW/nS74p/EqBTN+UipCY6Tj1lsoayvqY12qzFu02CD9oeWhDvKELK7SjogvV&#10;rUiC/Qr6BZXVMmBElVYSbYVKaQlFA6lp6mdqfgzCQ9FC5kS/2BT/H638urtx94FsGH1so78PWcWk&#10;gs1f6o9Nxaz9YhZMiUkKXr5v6g9XnziTx7vqBPQhps+AluVNx412WYdoxe5LTFSMUo8pOWwcGzPj&#10;x7pkRTS6v9PG5LsyCnBjAtsJekQhJbjU5IcjkieZdDKOgicdZZf2BuYS30Ex3VPnzVwkj9jfeI2j&#10;7AxT1MUCPHT3L+AhP0OhjN9rwAuiVEaXFrDVDsOf2k7T0Qo15x8dmHVnCx6x35cXLtbQHBXnDjOf&#10;B/XpucBPf+bmNwAAAP//AwBQSwMEFAAGAAgAAAAhAJJZzAPfAAAACAEAAA8AAABkcnMvZG93bnJl&#10;di54bWxMj0FLw0AQhe8F/8Mygrd202jFxmxKKYi1IMUq1OM2OybR7GzY3Tbpv3fEg95m5j3efC9f&#10;DLYVJ/ShcaRgOklAIJXONFQpeHt9GN+BCFGT0a0jVHDGAIviYpTrzLieXvC0i5XgEAqZVlDH2GVS&#10;hrJGq8PEdUisfThvdeTVV9J43XO4bWWaJLfS6ob4Q607XNVYfu2OVsGzX69Xy835k7bvtt+nm/32&#10;aXhU6upyWN6DiDjEPzP84DM6FMx0cEcyQbQKxtMZOxWkN9cgWJ/PUx4OvwdZ5PJ/geIbAAD//wMA&#10;UEsBAi0AFAAGAAgAAAAhALaDOJL+AAAA4QEAABMAAAAAAAAAAAAAAAAAAAAAAFtDb250ZW50X1R5&#10;cGVzXS54bWxQSwECLQAUAAYACAAAACEAOP0h/9YAAACUAQAACwAAAAAAAAAAAAAAAAAvAQAAX3Jl&#10;bHMvLnJlbHNQSwECLQAUAAYACAAAACEALPZg9LkBAADhAwAADgAAAAAAAAAAAAAAAAAuAgAAZHJz&#10;L2Uyb0RvYy54bWxQSwECLQAUAAYACAAAACEAklnMA98AAAAIAQAADwAAAAAAAAAAAAAAAAATBAAA&#10;ZHJzL2Rvd25yZXYueG1sUEsFBgAAAAAEAAQA8wAAAB8FAAAAAA==&#10;">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567"/>
        <w:gridCol w:w="567"/>
        <w:gridCol w:w="572"/>
        <w:gridCol w:w="7353"/>
      </w:tblGrid>
      <w:tr w:rsidR="0065479C" w:rsidRPr="004C76D4" w14:paraId="03CBB2E2" w14:textId="77777777" w:rsidTr="00667995">
        <w:tc>
          <w:tcPr>
            <w:tcW w:w="9905" w:type="dxa"/>
            <w:gridSpan w:val="5"/>
            <w:vAlign w:val="center"/>
          </w:tcPr>
          <w:p w14:paraId="5863B2B5" w14:textId="77777777" w:rsidR="0065479C" w:rsidRPr="004C76D4" w:rsidRDefault="0065479C" w:rsidP="00667995">
            <w:pPr>
              <w:ind w:left="-113"/>
              <w:rPr>
                <w:rFonts w:ascii="Open Sans" w:hAnsi="Open Sans" w:cs="Open Sans"/>
                <w:color w:val="005E86" w:themeColor="text2"/>
                <w:sz w:val="18"/>
                <w:szCs w:val="18"/>
              </w:rPr>
            </w:pPr>
            <w:r w:rsidRPr="004C76D4">
              <w:rPr>
                <w:rFonts w:ascii="Open Sans" w:hAnsi="Open Sans" w:cs="Open Sans"/>
                <w:color w:val="005E86" w:themeColor="text2"/>
                <w:sz w:val="18"/>
                <w:szCs w:val="18"/>
              </w:rPr>
              <w:t>Per conoscere tutte le iniziative ed essere aggiornati in tempo reale</w:t>
            </w:r>
          </w:p>
        </w:tc>
      </w:tr>
      <w:tr w:rsidR="0065479C" w:rsidRPr="00C922C5" w14:paraId="0F0398EB" w14:textId="77777777" w:rsidTr="00667995">
        <w:trPr>
          <w:trHeight w:val="42"/>
        </w:trPr>
        <w:tc>
          <w:tcPr>
            <w:tcW w:w="9905" w:type="dxa"/>
            <w:gridSpan w:val="5"/>
            <w:vAlign w:val="center"/>
          </w:tcPr>
          <w:p w14:paraId="389A3582" w14:textId="77777777" w:rsidR="0065479C" w:rsidRPr="00C922C5" w:rsidRDefault="0065479C" w:rsidP="00667995">
            <w:pPr>
              <w:ind w:left="-113"/>
              <w:rPr>
                <w:rFonts w:ascii="Open Sans" w:hAnsi="Open Sans" w:cs="Open Sans"/>
                <w:b/>
                <w:bCs/>
                <w:color w:val="005E86" w:themeColor="text2"/>
                <w:sz w:val="8"/>
                <w:szCs w:val="8"/>
              </w:rPr>
            </w:pPr>
          </w:p>
        </w:tc>
      </w:tr>
      <w:tr w:rsidR="0065479C" w14:paraId="3190D98F" w14:textId="77777777" w:rsidTr="00667995">
        <w:tc>
          <w:tcPr>
            <w:tcW w:w="846" w:type="dxa"/>
            <w:vAlign w:val="center"/>
          </w:tcPr>
          <w:p w14:paraId="180E16F0" w14:textId="77777777" w:rsidR="0065479C" w:rsidRPr="00B12DA6" w:rsidRDefault="0065479C" w:rsidP="00667995">
            <w:pPr>
              <w:pStyle w:val="Airc-collegamentoipertestuale"/>
            </w:pPr>
            <w:hyperlink r:id="rId13" w:history="1">
              <w:r w:rsidRPr="00B12DA6">
                <w:rPr>
                  <w:rStyle w:val="Hyperlink"/>
                  <w:color w:val="005E86" w:themeColor="text2"/>
                </w:rPr>
                <w:t xml:space="preserve">airc.it       </w:t>
              </w:r>
            </w:hyperlink>
            <w:r w:rsidRPr="00B12DA6">
              <w:t xml:space="preserve"> </w:t>
            </w:r>
          </w:p>
        </w:tc>
        <w:tc>
          <w:tcPr>
            <w:tcW w:w="567" w:type="dxa"/>
            <w:vAlign w:val="center"/>
          </w:tcPr>
          <w:p w14:paraId="6F92A510" w14:textId="77777777" w:rsidR="0065479C" w:rsidRDefault="0065479C" w:rsidP="00667995">
            <w:pPr>
              <w:rPr>
                <w:rFonts w:ascii="Open Sans" w:hAnsi="Open Sans" w:cs="Open Sans"/>
                <w:color w:val="005E86" w:themeColor="text2"/>
                <w:sz w:val="22"/>
                <w:szCs w:val="22"/>
              </w:rPr>
            </w:pPr>
            <w:r>
              <w:rPr>
                <w:rFonts w:ascii="Open Sans" w:hAnsi="Open Sans" w:cs="Open Sans"/>
                <w:noProof/>
                <w:color w:val="005E86" w:themeColor="text2"/>
                <w:sz w:val="22"/>
                <w:szCs w:val="22"/>
                <w:lang w:eastAsia="it-IT"/>
              </w:rPr>
              <w:drawing>
                <wp:inline distT="0" distB="0" distL="0" distR="0" wp14:anchorId="78BB018D" wp14:editId="39377A14">
                  <wp:extent cx="220980" cy="220980"/>
                  <wp:effectExtent l="0" t="0" r="0" b="0"/>
                  <wp:docPr id="813948433" name="Immagine 813948433" descr="Immagine che contiene oggetto, segnale&#10;&#10;Descrizione generata automa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oggetto, segnale&#10;&#10;Descrizione generata automaticamente">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19" cy="237219"/>
                          </a:xfrm>
                          <a:prstGeom prst="rect">
                            <a:avLst/>
                          </a:prstGeom>
                        </pic:spPr>
                      </pic:pic>
                    </a:graphicData>
                  </a:graphic>
                </wp:inline>
              </w:drawing>
            </w:r>
          </w:p>
        </w:tc>
        <w:tc>
          <w:tcPr>
            <w:tcW w:w="567" w:type="dxa"/>
            <w:vAlign w:val="center"/>
          </w:tcPr>
          <w:p w14:paraId="67D359A3" w14:textId="77777777" w:rsidR="0065479C" w:rsidRDefault="0065479C" w:rsidP="00667995">
            <w:pPr>
              <w:rPr>
                <w:rFonts w:ascii="Open Sans" w:hAnsi="Open Sans" w:cs="Open Sans"/>
                <w:color w:val="005E86" w:themeColor="text2"/>
                <w:sz w:val="22"/>
                <w:szCs w:val="22"/>
              </w:rPr>
            </w:pPr>
            <w:r>
              <w:rPr>
                <w:rFonts w:ascii="Open Sans" w:hAnsi="Open Sans" w:cs="Open Sans"/>
                <w:noProof/>
                <w:color w:val="005E86" w:themeColor="text2"/>
                <w:sz w:val="22"/>
                <w:szCs w:val="22"/>
                <w:lang w:eastAsia="it-IT"/>
              </w:rPr>
              <w:drawing>
                <wp:inline distT="0" distB="0" distL="0" distR="0" wp14:anchorId="205334D9" wp14:editId="331F2BAB">
                  <wp:extent cx="220980" cy="220980"/>
                  <wp:effectExtent l="0" t="0" r="0" b="0"/>
                  <wp:docPr id="191223878" name="Immagine 191223878" descr="Immagine che contiene cerchio, Elementi grafici, Policromia, design&#10;&#10;Descrizione generata automa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3878" name="Immagine 191223878" descr="Immagine che contiene cerchio, Elementi grafici, Policromia, design&#10;&#10;Descrizione generata automaticamente">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932" cy="244932"/>
                          </a:xfrm>
                          <a:prstGeom prst="rect">
                            <a:avLst/>
                          </a:prstGeom>
                        </pic:spPr>
                      </pic:pic>
                    </a:graphicData>
                  </a:graphic>
                </wp:inline>
              </w:drawing>
            </w:r>
          </w:p>
        </w:tc>
        <w:tc>
          <w:tcPr>
            <w:tcW w:w="572" w:type="dxa"/>
            <w:vAlign w:val="center"/>
          </w:tcPr>
          <w:p w14:paraId="3222A1C0" w14:textId="77777777" w:rsidR="0065479C" w:rsidRDefault="0065479C" w:rsidP="00667995">
            <w:pPr>
              <w:rPr>
                <w:rFonts w:ascii="Open Sans" w:hAnsi="Open Sans" w:cs="Open Sans"/>
                <w:color w:val="005E86" w:themeColor="text2"/>
                <w:sz w:val="22"/>
                <w:szCs w:val="22"/>
              </w:rPr>
            </w:pPr>
            <w:r>
              <w:rPr>
                <w:noProof/>
              </w:rPr>
              <w:drawing>
                <wp:inline distT="0" distB="0" distL="0" distR="0" wp14:anchorId="4DDB19DC" wp14:editId="697BE57C">
                  <wp:extent cx="206375" cy="222590"/>
                  <wp:effectExtent l="0" t="0" r="3175" b="6350"/>
                  <wp:docPr id="189317462" name="Immagine 3" descr="Immagine che contiene testo, Carattere, logo, simbolo&#10;&#10;Descrizione generata automa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7462" name="Immagine 3" descr="Immagine che contiene testo, Carattere, logo, simbolo&#10;&#10;Descrizione generata automaticamente">
                            <a:hlinkClick r:id="rId18"/>
                          </pic:cNvPr>
                          <pic:cNvPicPr>
                            <a:picLocks noChangeAspect="1" noChangeArrowheads="1"/>
                          </pic:cNvPicPr>
                        </pic:nvPicPr>
                        <pic:blipFill rotWithShape="1">
                          <a:blip r:embed="rId19" cstate="print">
                            <a:duotone>
                              <a:schemeClr val="accent3">
                                <a:shade val="45000"/>
                                <a:satMod val="135000"/>
                              </a:schemeClr>
                              <a:prstClr val="white"/>
                            </a:duotone>
                            <a:extLst>
                              <a:ext uri="{BEBA8EAE-BF5A-486C-A8C5-ECC9F3942E4B}">
                                <a14:imgProps xmlns:a14="http://schemas.microsoft.com/office/drawing/2010/main">
                                  <a14:imgLayer r:embed="rId20">
                                    <a14:imgEffect>
                                      <a14:colorTemperature colorTemp="5900"/>
                                    </a14:imgEffect>
                                  </a14:imgLayer>
                                </a14:imgProps>
                              </a:ext>
                              <a:ext uri="{28A0092B-C50C-407E-A947-70E740481C1C}">
                                <a14:useLocalDpi xmlns:a14="http://schemas.microsoft.com/office/drawing/2010/main" val="0"/>
                              </a:ext>
                            </a:extLst>
                          </a:blip>
                          <a:srcRect l="27928" t="12944" r="29192" b="40807"/>
                          <a:stretch/>
                        </pic:blipFill>
                        <pic:spPr bwMode="auto">
                          <a:xfrm>
                            <a:off x="0" y="0"/>
                            <a:ext cx="258016" cy="2782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53" w:type="dxa"/>
            <w:vAlign w:val="center"/>
          </w:tcPr>
          <w:p w14:paraId="75A40CED" w14:textId="77777777" w:rsidR="0065479C" w:rsidRDefault="0065479C" w:rsidP="00667995">
            <w:pPr>
              <w:pStyle w:val="NormalWeb"/>
              <w:rPr>
                <w:rFonts w:ascii="Open Sans" w:hAnsi="Open Sans" w:cs="Open Sans"/>
                <w:color w:val="005E86" w:themeColor="text2"/>
                <w:sz w:val="22"/>
                <w:szCs w:val="22"/>
              </w:rPr>
            </w:pPr>
            <w:r>
              <w:rPr>
                <w:noProof/>
              </w:rPr>
              <w:drawing>
                <wp:inline distT="0" distB="0" distL="0" distR="0" wp14:anchorId="511FBAB6" wp14:editId="494AAAD6">
                  <wp:extent cx="195943" cy="209029"/>
                  <wp:effectExtent l="0" t="0" r="0" b="635"/>
                  <wp:docPr id="1411596550" name="Immagine 2" descr="Vettore gratuito twitter nuovo logo 2023 x su sfondo bianco vettor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96550" name="Immagine 2" descr="Vettore gratuito twitter nuovo logo 2023 x su sfondo bianco vettore">
                            <a:hlinkClick r:id="rId21"/>
                          </pic:cNvPr>
                          <pic:cNvPicPr>
                            <a:picLocks noChangeAspect="1" noChangeArrowheads="1"/>
                          </pic:cNvPicPr>
                        </pic:nvPicPr>
                        <pic:blipFill rotWithShape="1">
                          <a:blip r:embed="rId22" cstate="print">
                            <a:duotone>
                              <a:schemeClr val="accent3">
                                <a:shade val="45000"/>
                                <a:satMod val="135000"/>
                              </a:schemeClr>
                              <a:prstClr val="white"/>
                            </a:duotone>
                            <a:extLst>
                              <a:ext uri="{28A0092B-C50C-407E-A947-70E740481C1C}">
                                <a14:useLocalDpi xmlns:a14="http://schemas.microsoft.com/office/drawing/2010/main" val="0"/>
                              </a:ext>
                            </a:extLst>
                          </a:blip>
                          <a:srcRect l="21461" t="19158" r="21420" b="19909"/>
                          <a:stretch/>
                        </pic:blipFill>
                        <pic:spPr bwMode="auto">
                          <a:xfrm>
                            <a:off x="0" y="0"/>
                            <a:ext cx="206964" cy="22078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427F15" w14:textId="77777777" w:rsidR="002E5618" w:rsidRPr="00994F9E" w:rsidRDefault="002E5618" w:rsidP="001C64E8">
      <w:pPr>
        <w:jc w:val="both"/>
        <w:rPr>
          <w:rFonts w:ascii="Open Sans" w:hAnsi="Open Sans" w:cs="Open Sans"/>
          <w:color w:val="005E86" w:themeColor="text2"/>
          <w:sz w:val="22"/>
          <w:szCs w:val="22"/>
        </w:rPr>
      </w:pPr>
    </w:p>
    <w:sectPr w:rsidR="002E5618" w:rsidRPr="00994F9E" w:rsidSect="00CC5E6A">
      <w:headerReference w:type="default" r:id="rId23"/>
      <w:footerReference w:type="even" r:id="rId24"/>
      <w:footerReference w:type="default" r:id="rId25"/>
      <w:headerReference w:type="first" r:id="rId26"/>
      <w:footerReference w:type="first" r:id="rId27"/>
      <w:pgSz w:w="11900" w:h="16840"/>
      <w:pgMar w:top="2269" w:right="1134" w:bottom="1134" w:left="851" w:header="709" w:footer="6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80B2" w14:textId="77777777" w:rsidR="00974763" w:rsidRDefault="00974763" w:rsidP="00893F37">
      <w:r>
        <w:separator/>
      </w:r>
    </w:p>
  </w:endnote>
  <w:endnote w:type="continuationSeparator" w:id="0">
    <w:p w14:paraId="6934A96D" w14:textId="77777777" w:rsidR="00974763" w:rsidRDefault="00974763" w:rsidP="0089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pto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1434997"/>
      <w:docPartObj>
        <w:docPartGallery w:val="Page Numbers (Bottom of Page)"/>
        <w:docPartUnique/>
      </w:docPartObj>
    </w:sdtPr>
    <w:sdtContent>
      <w:p w14:paraId="3CC8618F" w14:textId="77777777" w:rsidR="00CF1733" w:rsidRDefault="00CF1733" w:rsidP="006679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29493932"/>
      <w:docPartObj>
        <w:docPartGallery w:val="Page Numbers (Bottom of Page)"/>
        <w:docPartUnique/>
      </w:docPartObj>
    </w:sdtPr>
    <w:sdtContent>
      <w:p w14:paraId="6E5372CE" w14:textId="77777777" w:rsidR="00CF1733" w:rsidRDefault="00CF1733" w:rsidP="00CF173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682A19" w14:textId="77777777" w:rsidR="00CF1733" w:rsidRDefault="00CF1733" w:rsidP="00CF1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Open Sans" w:hAnsi="Open Sans" w:cs="Open Sans"/>
        <w:color w:val="009FD3" w:themeColor="accent1"/>
        <w:sz w:val="15"/>
        <w:szCs w:val="15"/>
      </w:rPr>
      <w:id w:val="-684984808"/>
      <w:docPartObj>
        <w:docPartGallery w:val="Page Numbers (Bottom of Page)"/>
        <w:docPartUnique/>
      </w:docPartObj>
    </w:sdtPr>
    <w:sdtEndPr>
      <w:rPr>
        <w:rStyle w:val="PageNumber"/>
        <w:color w:val="009FD3" w:themeColor="accent4"/>
      </w:rPr>
    </w:sdtEndPr>
    <w:sdtContent>
      <w:p w14:paraId="108532A0" w14:textId="77777777" w:rsidR="00CF1733" w:rsidRPr="0078776D" w:rsidRDefault="00CF1733" w:rsidP="00F10E23">
        <w:pPr>
          <w:pStyle w:val="Footer"/>
          <w:framePr w:wrap="none" w:vAnchor="text" w:hAnchor="page" w:x="10893" w:y="1563"/>
          <w:rPr>
            <w:rStyle w:val="PageNumber"/>
            <w:rFonts w:ascii="Open Sans" w:hAnsi="Open Sans" w:cs="Open Sans"/>
            <w:color w:val="009FD3" w:themeColor="accent1"/>
            <w:sz w:val="15"/>
            <w:szCs w:val="15"/>
          </w:rPr>
        </w:pPr>
        <w:r w:rsidRPr="0078776D">
          <w:rPr>
            <w:rStyle w:val="PageNumber"/>
            <w:rFonts w:ascii="Open Sans" w:hAnsi="Open Sans" w:cs="Open Sans"/>
            <w:color w:val="009FD3" w:themeColor="accent1"/>
            <w:sz w:val="15"/>
            <w:szCs w:val="15"/>
          </w:rPr>
          <w:fldChar w:fldCharType="begin"/>
        </w:r>
        <w:r w:rsidRPr="0078776D">
          <w:rPr>
            <w:rStyle w:val="PageNumber"/>
            <w:rFonts w:ascii="Open Sans" w:hAnsi="Open Sans" w:cs="Open Sans"/>
            <w:color w:val="009FD3" w:themeColor="accent1"/>
            <w:sz w:val="15"/>
            <w:szCs w:val="15"/>
          </w:rPr>
          <w:instrText xml:space="preserve"> PAGE </w:instrText>
        </w:r>
        <w:r w:rsidRPr="0078776D">
          <w:rPr>
            <w:rStyle w:val="PageNumber"/>
            <w:rFonts w:ascii="Open Sans" w:hAnsi="Open Sans" w:cs="Open Sans"/>
            <w:color w:val="009FD3" w:themeColor="accent1"/>
            <w:sz w:val="15"/>
            <w:szCs w:val="15"/>
          </w:rPr>
          <w:fldChar w:fldCharType="separate"/>
        </w:r>
        <w:r w:rsidRPr="0078776D">
          <w:rPr>
            <w:rStyle w:val="PageNumber"/>
            <w:rFonts w:ascii="Open Sans" w:hAnsi="Open Sans" w:cs="Open Sans"/>
            <w:noProof/>
            <w:color w:val="009FD3" w:themeColor="accent1"/>
            <w:sz w:val="15"/>
            <w:szCs w:val="15"/>
          </w:rPr>
          <w:t>2</w:t>
        </w:r>
        <w:r w:rsidRPr="0078776D">
          <w:rPr>
            <w:rStyle w:val="PageNumber"/>
            <w:rFonts w:ascii="Open Sans" w:hAnsi="Open Sans" w:cs="Open Sans"/>
            <w:color w:val="009FD3" w:themeColor="accent1"/>
            <w:sz w:val="15"/>
            <w:szCs w:val="15"/>
          </w:rPr>
          <w:fldChar w:fldCharType="end"/>
        </w:r>
      </w:p>
    </w:sdtContent>
  </w:sdt>
  <w:p w14:paraId="60F3E8D5" w14:textId="77777777" w:rsidR="00CF1733" w:rsidRDefault="00F10E23" w:rsidP="00CF1733">
    <w:pPr>
      <w:pStyle w:val="Footer"/>
      <w:ind w:right="360"/>
    </w:pPr>
    <w:r>
      <w:rPr>
        <w:rFonts w:ascii="Open Sans" w:hAnsi="Open Sans" w:cs="Open Sans"/>
        <w:b/>
        <w:bCs/>
        <w:noProof/>
        <w:color w:val="005E86" w:themeColor="text2"/>
        <w:sz w:val="22"/>
        <w:szCs w:val="22"/>
      </w:rPr>
      <mc:AlternateContent>
        <mc:Choice Requires="wps">
          <w:drawing>
            <wp:anchor distT="0" distB="0" distL="114300" distR="114300" simplePos="0" relativeHeight="251658245" behindDoc="1" locked="0" layoutInCell="1" allowOverlap="0" wp14:anchorId="62D38CEE" wp14:editId="68D284DD">
              <wp:simplePos x="0" y="0"/>
              <wp:positionH relativeFrom="page">
                <wp:posOffset>541651</wp:posOffset>
              </wp:positionH>
              <wp:positionV relativeFrom="page">
                <wp:posOffset>9541510</wp:posOffset>
              </wp:positionV>
              <wp:extent cx="2520000" cy="820800"/>
              <wp:effectExtent l="0" t="0" r="0" b="5080"/>
              <wp:wrapNone/>
              <wp:docPr id="57" name="Casella di testo 57"/>
              <wp:cNvGraphicFramePr/>
              <a:graphic xmlns:a="http://schemas.openxmlformats.org/drawingml/2006/main">
                <a:graphicData uri="http://schemas.microsoft.com/office/word/2010/wordprocessingShape">
                  <wps:wsp>
                    <wps:cNvSpPr txBox="1"/>
                    <wps:spPr>
                      <a:xfrm>
                        <a:off x="0" y="0"/>
                        <a:ext cx="2520000" cy="820800"/>
                      </a:xfrm>
                      <a:prstGeom prst="rect">
                        <a:avLst/>
                      </a:prstGeom>
                      <a:solidFill>
                        <a:schemeClr val="lt1"/>
                      </a:solidFill>
                      <a:ln w="6350">
                        <a:noFill/>
                      </a:ln>
                    </wps:spPr>
                    <wps:txbx>
                      <w:txbxContent>
                        <w:p w14:paraId="584CE0C2" w14:textId="77777777" w:rsidR="00F10E23" w:rsidRPr="008E65D4" w:rsidRDefault="00F10E23" w:rsidP="00F10E23">
                          <w:pPr>
                            <w:spacing w:line="320" w:lineRule="exact"/>
                            <w:rPr>
                              <w:color w:val="009FD3" w:themeColor="accent1"/>
                              <w:sz w:val="16"/>
                              <w:szCs w:val="16"/>
                            </w:rPr>
                          </w:pPr>
                          <w:r w:rsidRPr="008E65D4">
                            <w:rPr>
                              <w:rFonts w:ascii="Open Sans" w:hAnsi="Open Sans" w:cs="Open Sans"/>
                              <w:b/>
                              <w:color w:val="009FD3" w:themeColor="accent1"/>
                              <w:sz w:val="16"/>
                              <w:szCs w:val="16"/>
                            </w:rPr>
                            <w:t>AIRC.IT/area-stamp</w:t>
                          </w:r>
                          <w:r>
                            <w:rPr>
                              <w:rFonts w:ascii="Open Sans" w:hAnsi="Open Sans" w:cs="Open Sans"/>
                              <w:b/>
                              <w:color w:val="009FD3" w:themeColor="accent1"/>
                              <w:sz w:val="16"/>
                              <w:szCs w:val="16"/>
                            </w:rPr>
                            <w:t>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62D38CEE">
              <v:stroke joinstyle="miter"/>
              <v:path gradientshapeok="t" o:connecttype="rect"/>
            </v:shapetype>
            <v:shape id="Casella di testo 57" style="position:absolute;margin-left:42.65pt;margin-top:751.3pt;width:198.45pt;height:64.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7" o:allowoverlap="f" fillcolor="white [3201]" stroked="f" strokeweight=".5pt"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FtnaEkAgAAVQQAAA4AAABkcnMvZTJvRG9jLnhtbKxUwW7bMAy9D9g/CLovdjO0CIw4RZYi&#10;w4CgLdAOPSuyFBuQRY1SYmdfP0q2m67badhFpkTqkXx88vK2bw07KfQN2JJfzXLOlJVQNfZQ8u/P&#10;208LznwQthIGrCr5WXl+u/r4Ydm5Qs2hBlMpZARifdG5ktchuCLLvKxVK/wMnLLk1ICtCLTFQ1ah&#10;6Ai9Ndk8z2+yDrByCFJ5T6d3g5OvEr7WSoYHrb0KzJScagtpxbTu05qtlqI4oHB1I8c6xD+U0YrG&#10;UtZXqDsRBDti8wdU20gEDzrMJLQZaN1IlZqgdq7yd+081cKp1Ayx490rT/7/wcr705N7RBb6L9DT&#10;BDkjRjrnC0+nsaFeYxu/VCqjACLxfCFO9YFJOp1f0zBy8klyLub5ItoElF3uO/Thq4KWRaPkSKNJ&#10;hInTzocxdoqJ+TyYpto2xqRN1IPaGGQnQZM0YaiT4H8LM5Z1Jb/5fJ0naAvx/ohtLJVzaSxaod/3&#10;rKnedr2H6kxsIAxK8U5uG6p3J3x4FEjKoL5I7uGBFm2AssFocVYD/vzbeYyngZGXs46UVnL/4yhQ&#10;cWa+WRolQYbJwMnYT4Y9thugnqljqiaZdAGDmUyN0L7QK1jHLOQSVlKuku8ncxMGwdMrkmq9TkEk&#10;PifCzj45GaEjx5H85/5FoBtHFGi69zBpUBTvJzUEx6sW1scAuhnmGKkdeBwZJ+kmKYzPLL6Nt/sU&#10;dfkbrH4BAAD//wMAUEsDBBQABgAIAAAAIQB1EBFK5gAAABIBAAAPAAAAZHJzL2Rvd25yZXYueG1s&#10;TE89T8MwEN2R+A/WIbFRu2kbpWmcKhDBgAoShYXNjY84Iraj2G3Tf88xwXLSvXv3PortZHt2wjF0&#10;3kmYzwQwdI3XnWslfLw/3mXAQlROq947lHDBANvy+qpQufZn94anfWwZibiQKwkmxiHnPDQGrQoz&#10;P6Cj25cfrYq0ji3XozqTuO15IkTKreocORg14IPB5nt/tBKWlapfW9x9Zpfw/FS/mPtKrI2UtzdT&#10;vaFRbYBFnOLfB/x2oPxQUrCDPzodWC8hWy2ISfhKJCkwYiyzJAF2IChdzNfAeFnw/1XKHwAAAP//&#10;AwBQSwECLQAUAAYACAAAACEAWiKTo/8AAADlAQAAEwAAAAAAAAAAAAAAAAAAAAAAW0NvbnRlbnRf&#10;VHlwZXNdLnhtbFBLAQItABQABgAIAAAAIQCnSs841wAAAJYBAAALAAAAAAAAAAAAAAAAADABAABf&#10;cmVscy8ucmVsc1BLAQItABQABgAIAAAAIQDRbZ2hJAIAAFUEAAAOAAAAAAAAAAAAAAAAADACAABk&#10;cnMvZTJvRG9jLnhtbFBLAQItABQABgAIAAAAIQB1EBFK5gAAABIBAAAPAAAAAAAAAAAAAAAAAIAE&#10;AABkcnMvZG93bnJldi54bWxQSwUGAAAAAAQABADzAAAAkwUAAAAA&#10;">
              <v:textbox inset="0,0,0,0">
                <w:txbxContent>
                  <w:p w:rsidRPr="008E65D4" w:rsidR="00F10E23" w:rsidP="00F10E23" w:rsidRDefault="00F10E23" w14:paraId="584CE0C2" w14:textId="77777777">
                    <w:pPr>
                      <w:spacing w:line="320" w:lineRule="exact"/>
                      <w:rPr>
                        <w:color w:val="009FD3" w:themeColor="accent1"/>
                        <w:sz w:val="16"/>
                        <w:szCs w:val="16"/>
                      </w:rPr>
                    </w:pPr>
                    <w:r w:rsidRPr="008E65D4">
                      <w:rPr>
                        <w:rFonts w:ascii="Open Sans" w:hAnsi="Open Sans" w:cs="Open Sans"/>
                        <w:b/>
                        <w:color w:val="009FD3" w:themeColor="accent1"/>
                        <w:sz w:val="16"/>
                        <w:szCs w:val="16"/>
                      </w:rPr>
                      <w:t>AIRC.IT/area-stamp</w:t>
                    </w:r>
                    <w:r>
                      <w:rPr>
                        <w:rFonts w:ascii="Open Sans" w:hAnsi="Open Sans" w:cs="Open Sans"/>
                        <w:b/>
                        <w:color w:val="009FD3" w:themeColor="accent1"/>
                        <w:sz w:val="16"/>
                        <w:szCs w:val="16"/>
                      </w:rPr>
                      <w: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C872" w14:textId="77777777" w:rsidR="00CF1733" w:rsidRDefault="00CF1733" w:rsidP="00CF1733">
    <w:pPr>
      <w:pStyle w:val="Footer"/>
      <w:framePr w:wrap="none" w:vAnchor="text" w:hAnchor="page" w:x="10654" w:y="1276"/>
      <w:rPr>
        <w:rStyle w:val="PageNumber"/>
      </w:rPr>
    </w:pPr>
  </w:p>
  <w:p w14:paraId="620182CC" w14:textId="5C4BF5D9" w:rsidR="00957859" w:rsidRDefault="00CC5E6A" w:rsidP="00CF1733">
    <w:pPr>
      <w:pStyle w:val="Footer"/>
      <w:ind w:right="360"/>
    </w:pPr>
    <w:r>
      <w:rPr>
        <w:rFonts w:ascii="Open Sans" w:hAnsi="Open Sans" w:cs="Open Sans"/>
        <w:b/>
        <w:bCs/>
        <w:noProof/>
        <w:color w:val="005E86" w:themeColor="text2"/>
        <w:sz w:val="22"/>
        <w:szCs w:val="22"/>
      </w:rPr>
      <mc:AlternateContent>
        <mc:Choice Requires="wps">
          <w:drawing>
            <wp:anchor distT="0" distB="0" distL="114300" distR="114300" simplePos="0" relativeHeight="251658247" behindDoc="1" locked="0" layoutInCell="1" allowOverlap="1" wp14:anchorId="281E54A1" wp14:editId="190C5D91">
              <wp:simplePos x="0" y="0"/>
              <wp:positionH relativeFrom="column">
                <wp:posOffset>2402840</wp:posOffset>
              </wp:positionH>
              <wp:positionV relativeFrom="paragraph">
                <wp:posOffset>-12065</wp:posOffset>
              </wp:positionV>
              <wp:extent cx="3869690" cy="466725"/>
              <wp:effectExtent l="0" t="0" r="0" b="9525"/>
              <wp:wrapNone/>
              <wp:docPr id="1262832534" name="Casella di testo 1262832534"/>
              <wp:cNvGraphicFramePr/>
              <a:graphic xmlns:a="http://schemas.openxmlformats.org/drawingml/2006/main">
                <a:graphicData uri="http://schemas.microsoft.com/office/word/2010/wordprocessingShape">
                  <wps:wsp>
                    <wps:cNvSpPr txBox="1"/>
                    <wps:spPr>
                      <a:xfrm>
                        <a:off x="0" y="0"/>
                        <a:ext cx="3869690" cy="466725"/>
                      </a:xfrm>
                      <a:prstGeom prst="rect">
                        <a:avLst/>
                      </a:prstGeom>
                      <a:solidFill>
                        <a:schemeClr val="lt1"/>
                      </a:solidFill>
                      <a:ln w="6350">
                        <a:noFill/>
                      </a:ln>
                    </wps:spPr>
                    <wps:txbx>
                      <w:txbxContent>
                        <w:p w14:paraId="2A044270" w14:textId="77777777" w:rsidR="00C3036D" w:rsidRPr="001A1AB4" w:rsidRDefault="00C3036D" w:rsidP="00C3036D">
                          <w:pPr>
                            <w:spacing w:line="180" w:lineRule="exact"/>
                          </w:pPr>
                          <w:r w:rsidRPr="001A1AB4">
                            <w:rPr>
                              <w:rFonts w:ascii="Open Sans" w:hAnsi="Open Sans" w:cs="Open Sans"/>
                              <w:b/>
                              <w:bCs/>
                              <w:color w:val="005E86" w:themeColor="text2"/>
                              <w:sz w:val="14"/>
                              <w:szCs w:val="14"/>
                            </w:rPr>
                            <w:t>*</w:t>
                          </w:r>
                          <w:r>
                            <w:rPr>
                              <w:rFonts w:ascii="Open Sans" w:hAnsi="Open Sans" w:cs="Open Sans"/>
                              <w:color w:val="005E86" w:themeColor="text2"/>
                              <w:sz w:val="14"/>
                              <w:szCs w:val="14"/>
                            </w:rPr>
                            <w:t xml:space="preserve"> </w:t>
                          </w:r>
                          <w:r w:rsidRPr="001A1AB4">
                            <w:rPr>
                              <w:rFonts w:ascii="Open Sans" w:hAnsi="Open Sans" w:cs="Open Sans"/>
                              <w:color w:val="005E86" w:themeColor="text2"/>
                              <w:sz w:val="14"/>
                              <w:szCs w:val="14"/>
                            </w:rPr>
                            <w:t>La fonte sui numeri di incidenza e di sopravvivenza è AIRTUM</w:t>
                          </w:r>
                          <w:r>
                            <w:rPr>
                              <w:rFonts w:ascii="Open Sans" w:hAnsi="Open Sans" w:cs="Open Sans"/>
                              <w:color w:val="005E86" w:themeColor="text2"/>
                              <w:sz w:val="14"/>
                              <w:szCs w:val="14"/>
                            </w:rPr>
                            <w:t>:</w:t>
                          </w:r>
                          <w:r w:rsidRPr="001A1AB4">
                            <w:rPr>
                              <w:rFonts w:ascii="Open Sans" w:hAnsi="Open Sans" w:cs="Open Sans"/>
                              <w:color w:val="005E86" w:themeColor="text2"/>
                              <w:sz w:val="14"/>
                              <w:szCs w:val="14"/>
                            </w:rPr>
                            <w:t xml:space="preserve"> </w:t>
                          </w:r>
                          <w:hyperlink r:id="rId1" w:history="1">
                            <w:r w:rsidRPr="001C7DCD">
                              <w:rPr>
                                <w:rStyle w:val="Hyperlink"/>
                                <w:rFonts w:ascii="Open Sans" w:hAnsi="Open Sans" w:cs="Open Sans"/>
                                <w:sz w:val="14"/>
                                <w:szCs w:val="14"/>
                              </w:rPr>
                              <w:t>https://www.registri-tumori.it/cms/pagine/incidenza-dei-tumori-italia-nel-2025-stima</w:t>
                            </w:r>
                          </w:hyperlink>
                          <w:r>
                            <w:rPr>
                              <w:rFonts w:ascii="Open Sans" w:hAnsi="Open Sans" w:cs="Open Sans"/>
                              <w:color w:val="005E86" w:themeColor="text2"/>
                              <w:sz w:val="14"/>
                              <w:szCs w:val="14"/>
                            </w:rPr>
                            <w:t xml:space="preserve"> </w:t>
                          </w:r>
                          <w:r w:rsidRPr="001A1AB4">
                            <w:rPr>
                              <w:rFonts w:ascii="Open Sans" w:hAnsi="Open Sans" w:cs="Open Sans"/>
                              <w:color w:val="005E86" w:themeColor="text2"/>
                              <w:sz w:val="14"/>
                              <w:szCs w:val="14"/>
                            </w:rPr>
                            <w:t xml:space="preserve"> e </w:t>
                          </w:r>
                          <w:hyperlink r:id="rId2" w:history="1">
                            <w:r w:rsidRPr="001C7DCD">
                              <w:rPr>
                                <w:rStyle w:val="Hyperlink"/>
                                <w:rFonts w:ascii="Open Sans" w:hAnsi="Open Sans" w:cs="Open Sans"/>
                                <w:sz w:val="14"/>
                                <w:szCs w:val="14"/>
                              </w:rPr>
                              <w:t>https://www.registri-tumori.it/cms/contenuto/sopravvivenza-al-cancro-italia</w:t>
                            </w:r>
                          </w:hyperlink>
                          <w:r>
                            <w:rPr>
                              <w:rFonts w:ascii="Open Sans" w:hAnsi="Open Sans" w:cs="Open Sans"/>
                              <w:color w:val="005E86" w:themeColor="text2"/>
                              <w:sz w:val="14"/>
                              <w:szCs w:val="1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1E54A1" id="_x0000_t202" coordsize="21600,21600" o:spt="202" path="m,l,21600r21600,l21600,xe">
              <v:stroke joinstyle="miter"/>
              <v:path gradientshapeok="t" o:connecttype="rect"/>
            </v:shapetype>
            <v:shape id="Casella di testo 1262832534" o:spid="_x0000_s1029" type="#_x0000_t202" style="position:absolute;margin-left:189.2pt;margin-top:-.95pt;width:304.7pt;height:36.75pt;z-index:-2516582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LaJwIAAEsEAAAOAAAAZHJzL2Uyb0RvYy54bWysVMFu2zAMvQ/YPwi6L07SNWuNOEWWIsOA&#10;oi2QDj0rshQbkEWNUmJnXz9KjpOt22nYRaZE6pF8fPL8rmsMOyj0NdiCT0ZjzpSVUNZ2V/BvL+sP&#10;N5z5IGwpDFhV8KPy/G7x/t28dbmaQgWmVMgIxPq8dQWvQnB5lnlZqUb4EThlyakBGxFoi7usRNES&#10;emOy6Xg8y1rA0iFI5T2d3vdOvkj4WisZnrT2KjBTcKotpBXTuo1rtpiLfIfCVbU8lSH+oYpG1JaS&#10;nqHuRRBsj/UfUE0tETzoMJLQZKB1LVXqgbqZjN90s6mEU6kXIse7M03+/8HKx8PGPSML3WfoaICR&#10;kNb53NNh7KfT2MQvVcrITxQez7SpLjBJh1c3s9vZLbkk+T7OZp+m1xEmu9x26MMXBQ2LRsGRxpLY&#10;EocHH/rQISQm82Dqcl0bkzZRCmplkB0EDdGEVCOB/xZlLGsLPru6HidgC/F6j2ws1XLpKVqh23as&#10;Lqn0od8tlEeiAaFXiHdyXVOtD8KHZ4EkCWqPZB6eaNEGKBecLM4qwB9/O4/xNCnyctaSxAruv+8F&#10;Ks7MV0szjHocDByM7WDYfbMCanhCD8jJZNIFDGYwNULzSupfxizkElZSroKHwVyFXuj0eqRaLlMQ&#10;qc6J8GA3TkboSHBk/qV7FehO4wk02EcYxCfyN1PqY+NNC8t9AF2nEUZeexZPdJNikwhOrys+iV/3&#10;KeryD1j8BAAA//8DAFBLAwQUAAYACAAAACEAsSHpueIAAAAJAQAADwAAAGRycy9kb3ducmV2Lnht&#10;bEyPwU7DMBBE70j8g7VIXFDrBKokDdlUgMQBiQq1RT27sYlD7XWI3Tbl6zEnOK72aeZNtRitYUc1&#10;+M4RQjpNgClqnOyoRXjfPE8KYD4IksI4Ughn5WFRX15UopTuRCt1XIeWxRDypUDQIfQl577Rygo/&#10;db2i+PtwgxUhnkPL5SBOMdwafpskGbeio9igRa+etGr264NFKM6z5c02y7ef5u3lUX+3X/S6F4jX&#10;V+PDPbCgxvAHw69+VIc6Ou3cgaRnBuEuL2YRRZikc2ARmBd53LJDyNMMeF3x/wvqHwAAAP//AwBQ&#10;SwECLQAUAAYACAAAACEAtoM4kv4AAADhAQAAEwAAAAAAAAAAAAAAAAAAAAAAW0NvbnRlbnRfVHlw&#10;ZXNdLnhtbFBLAQItABQABgAIAAAAIQA4/SH/1gAAAJQBAAALAAAAAAAAAAAAAAAAAC8BAABfcmVs&#10;cy8ucmVsc1BLAQItABQABgAIAAAAIQCq1rLaJwIAAEsEAAAOAAAAAAAAAAAAAAAAAC4CAABkcnMv&#10;ZTJvRG9jLnhtbFBLAQItABQABgAIAAAAIQCxIem54gAAAAkBAAAPAAAAAAAAAAAAAAAAAIEEAABk&#10;cnMvZG93bnJldi54bWxQSwUGAAAAAAQABADzAAAAkAUAAAAA&#10;" fillcolor="white [3201]" stroked="f" strokeweight=".5pt">
              <v:textbox inset="0,0,0,0">
                <w:txbxContent>
                  <w:p w14:paraId="2A044270" w14:textId="77777777" w:rsidR="00C3036D" w:rsidRPr="001A1AB4" w:rsidRDefault="00C3036D" w:rsidP="00C3036D">
                    <w:pPr>
                      <w:spacing w:line="180" w:lineRule="exact"/>
                    </w:pPr>
                    <w:r w:rsidRPr="001A1AB4">
                      <w:rPr>
                        <w:rFonts w:ascii="Open Sans" w:hAnsi="Open Sans" w:cs="Open Sans"/>
                        <w:b/>
                        <w:bCs/>
                        <w:color w:val="005E86" w:themeColor="text2"/>
                        <w:sz w:val="14"/>
                        <w:szCs w:val="14"/>
                      </w:rPr>
                      <w:t>*</w:t>
                    </w:r>
                    <w:r>
                      <w:rPr>
                        <w:rFonts w:ascii="Open Sans" w:hAnsi="Open Sans" w:cs="Open Sans"/>
                        <w:color w:val="005E86" w:themeColor="text2"/>
                        <w:sz w:val="14"/>
                        <w:szCs w:val="14"/>
                      </w:rPr>
                      <w:t xml:space="preserve"> </w:t>
                    </w:r>
                    <w:r w:rsidRPr="001A1AB4">
                      <w:rPr>
                        <w:rFonts w:ascii="Open Sans" w:hAnsi="Open Sans" w:cs="Open Sans"/>
                        <w:color w:val="005E86" w:themeColor="text2"/>
                        <w:sz w:val="14"/>
                        <w:szCs w:val="14"/>
                      </w:rPr>
                      <w:t>La fonte sui numeri di incidenza e di sopravvivenza è AIRTUM</w:t>
                    </w:r>
                    <w:r>
                      <w:rPr>
                        <w:rFonts w:ascii="Open Sans" w:hAnsi="Open Sans" w:cs="Open Sans"/>
                        <w:color w:val="005E86" w:themeColor="text2"/>
                        <w:sz w:val="14"/>
                        <w:szCs w:val="14"/>
                      </w:rPr>
                      <w:t>:</w:t>
                    </w:r>
                    <w:r w:rsidRPr="001A1AB4">
                      <w:rPr>
                        <w:rFonts w:ascii="Open Sans" w:hAnsi="Open Sans" w:cs="Open Sans"/>
                        <w:color w:val="005E86" w:themeColor="text2"/>
                        <w:sz w:val="14"/>
                        <w:szCs w:val="14"/>
                      </w:rPr>
                      <w:t xml:space="preserve"> </w:t>
                    </w:r>
                    <w:hyperlink r:id="rId3" w:history="1">
                      <w:r w:rsidRPr="001C7DCD">
                        <w:rPr>
                          <w:rStyle w:val="Hyperlink"/>
                          <w:rFonts w:ascii="Open Sans" w:hAnsi="Open Sans" w:cs="Open Sans"/>
                          <w:sz w:val="14"/>
                          <w:szCs w:val="14"/>
                        </w:rPr>
                        <w:t>https://www.registri-tumori.it/cms/pagine/incidenza-dei-tumori-italia-nel-2025-stima</w:t>
                      </w:r>
                    </w:hyperlink>
                    <w:r>
                      <w:rPr>
                        <w:rFonts w:ascii="Open Sans" w:hAnsi="Open Sans" w:cs="Open Sans"/>
                        <w:color w:val="005E86" w:themeColor="text2"/>
                        <w:sz w:val="14"/>
                        <w:szCs w:val="14"/>
                      </w:rPr>
                      <w:t xml:space="preserve"> </w:t>
                    </w:r>
                    <w:r w:rsidRPr="001A1AB4">
                      <w:rPr>
                        <w:rFonts w:ascii="Open Sans" w:hAnsi="Open Sans" w:cs="Open Sans"/>
                        <w:color w:val="005E86" w:themeColor="text2"/>
                        <w:sz w:val="14"/>
                        <w:szCs w:val="14"/>
                      </w:rPr>
                      <w:t xml:space="preserve"> e </w:t>
                    </w:r>
                    <w:hyperlink r:id="rId4" w:history="1">
                      <w:r w:rsidRPr="001C7DCD">
                        <w:rPr>
                          <w:rStyle w:val="Hyperlink"/>
                          <w:rFonts w:ascii="Open Sans" w:hAnsi="Open Sans" w:cs="Open Sans"/>
                          <w:sz w:val="14"/>
                          <w:szCs w:val="14"/>
                        </w:rPr>
                        <w:t>https://www.registri-tumori.it/cms/contenuto/sopravvivenza-al-cancro-italia</w:t>
                      </w:r>
                    </w:hyperlink>
                    <w:r>
                      <w:rPr>
                        <w:rFonts w:ascii="Open Sans" w:hAnsi="Open Sans" w:cs="Open Sans"/>
                        <w:color w:val="005E86" w:themeColor="text2"/>
                        <w:sz w:val="14"/>
                        <w:szCs w:val="14"/>
                      </w:rPr>
                      <w:t xml:space="preserve"> </w:t>
                    </w:r>
                  </w:p>
                </w:txbxContent>
              </v:textbox>
            </v:shape>
          </w:pict>
        </mc:Fallback>
      </mc:AlternateContent>
    </w:r>
    <w:r w:rsidR="008E65D4">
      <w:rPr>
        <w:rFonts w:ascii="Open Sans" w:hAnsi="Open Sans" w:cs="Open Sans"/>
        <w:b/>
        <w:bCs/>
        <w:noProof/>
        <w:color w:val="005E86" w:themeColor="text2"/>
        <w:sz w:val="22"/>
        <w:szCs w:val="22"/>
      </w:rPr>
      <mc:AlternateContent>
        <mc:Choice Requires="wps">
          <w:drawing>
            <wp:anchor distT="0" distB="0" distL="114300" distR="114300" simplePos="0" relativeHeight="251658243" behindDoc="1" locked="0" layoutInCell="1" allowOverlap="0" wp14:anchorId="59639C86" wp14:editId="69237061">
              <wp:simplePos x="0" y="0"/>
              <wp:positionH relativeFrom="page">
                <wp:posOffset>541651</wp:posOffset>
              </wp:positionH>
              <wp:positionV relativeFrom="page">
                <wp:posOffset>9541510</wp:posOffset>
              </wp:positionV>
              <wp:extent cx="3214800" cy="820800"/>
              <wp:effectExtent l="0" t="0" r="0" b="5080"/>
              <wp:wrapNone/>
              <wp:docPr id="34" name="Casella di testo 34"/>
              <wp:cNvGraphicFramePr/>
              <a:graphic xmlns:a="http://schemas.openxmlformats.org/drawingml/2006/main">
                <a:graphicData uri="http://schemas.microsoft.com/office/word/2010/wordprocessingShape">
                  <wps:wsp>
                    <wps:cNvSpPr txBox="1"/>
                    <wps:spPr>
                      <a:xfrm>
                        <a:off x="0" y="0"/>
                        <a:ext cx="3214800" cy="820800"/>
                      </a:xfrm>
                      <a:prstGeom prst="rect">
                        <a:avLst/>
                      </a:prstGeom>
                      <a:solidFill>
                        <a:schemeClr val="lt1"/>
                      </a:solidFill>
                      <a:ln w="6350">
                        <a:noFill/>
                      </a:ln>
                    </wps:spPr>
                    <wps:txbx>
                      <w:txbxContent>
                        <w:p w14:paraId="2ABB573E" w14:textId="77777777" w:rsidR="004152F3" w:rsidRPr="006E0BB1" w:rsidRDefault="004152F3" w:rsidP="00F10E23">
                          <w:pPr>
                            <w:spacing w:line="320" w:lineRule="exact"/>
                            <w:rPr>
                              <w:color w:val="009FD3" w:themeColor="accent1"/>
                              <w:sz w:val="16"/>
                              <w:szCs w:val="16"/>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39C86" id="Casella di testo 34" o:spid="_x0000_s1030" type="#_x0000_t202" style="position:absolute;margin-left:42.65pt;margin-top:751.3pt;width:253.15pt;height:64.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8XJQIAAEsEAAAOAAAAZHJzL2Uyb0RvYy54bWysVMFu2zAMvQ/YPwi6L3bSrgiCOEWWIsOA&#10;oC2QDj0rshQbkEWNUmJnXz9KjpOu22nYRaZE6pF8fPL8vmsMOyr0NdiCj0c5Z8pKKGu7L/j3l/Wn&#10;KWc+CFsKA1YV/KQ8v198/DBv3UxNoAJTKmQEYv2sdQWvQnCzLPOyUo3wI3DKklMDNiLQFvdZiaIl&#10;9MZkkzy/y1rA0iFI5T2dPvROvkj4WisZnrT2KjBTcKotpBXTuotrtpiL2R6Fq2p5LkP8QxWNqC0l&#10;vUA9iCDYAes/oJpaInjQYSShyUDrWqrUA3Uzzt91s62EU6kXIse7C03+/8HKx+PWPSML3RfoaICR&#10;kNb5mafD2E+nsYlfqpSRnyg8XWhTXWCSDm8m49tpTi5JvukkjzbBZNfbDn34qqBh0Sg40lgSW+K4&#10;8aEPHUJiMg+mLte1MWkTpaBWBtlR0BBNSDUS+G9RxrK24Hc3n/MEbCFe75GNpVquPUUrdLuO1WXB&#10;b4d+d1CeiAaEXiHeyXVNtW6ED88CSRLUHsk8PNGiDVAuOFucVYA//3Ye42lS5OWsJYkV3P84CFSc&#10;mW+WZhj1OBg4GLvBsIdmBdTwmB6Qk8mkCxjMYGqE5pXUv4xZyCWspFwF3w3mKvRCp9cj1XKZgkh1&#10;ToSN3ToZoSPBkfmX7lWgO48n0GAfYRCfmL2bUh8bb1pYHgLoOo0w8tqzeKabFJtEcH5d8Um83aeo&#10;6z9g8QsAAP//AwBQSwMEFAAGAAgAAAAhAB2siALiAAAADAEAAA8AAABkcnMvZG93bnJldi54bWxM&#10;j8FOwzAQRO9I/IO1SNyonZZESYhTBSo4oIJE4cLNjZc4Iraj2G3Tv2c5wW13ZjT7tlrPdmBHnELv&#10;nYRkIYCha73uXSfh4/3xJgcWonJaDd6hhDMGWNeXF5UqtT+5NzzuYseoxIVSSTAxjiXnoTVoVVj4&#10;ER15X36yKtI6dVxP6kTlduBLITJuVe/oglEjPhhsv3cHK+G2UZvXDref+Tk8P21ezH0jCiPl9dXc&#10;3AGLOMe/MPziEzrUxLT3B6cDGyTk6YqSpKdimQGjRFokNOxJylZJAbyu+P8n6h8AAAD//wMAUEsB&#10;Ai0AFAAGAAgAAAAhALaDOJL+AAAA4QEAABMAAAAAAAAAAAAAAAAAAAAAAFtDb250ZW50X1R5cGVz&#10;XS54bWxQSwECLQAUAAYACAAAACEAOP0h/9YAAACUAQAACwAAAAAAAAAAAAAAAAAvAQAAX3JlbHMv&#10;LnJlbHNQSwECLQAUAAYACAAAACEAxh3/FyUCAABLBAAADgAAAAAAAAAAAAAAAAAuAgAAZHJzL2Uy&#10;b0RvYy54bWxQSwECLQAUAAYACAAAACEAHayIAuIAAAAMAQAADwAAAAAAAAAAAAAAAAB/BAAAZHJz&#10;L2Rvd25yZXYueG1sUEsFBgAAAAAEAAQA8wAAAI4FAAAAAA==&#10;" o:allowoverlap="f" fillcolor="white [3201]" stroked="f" strokeweight=".5pt">
              <v:textbox inset="0,0,0,0">
                <w:txbxContent>
                  <w:p w14:paraId="2ABB573E" w14:textId="77777777" w:rsidR="004152F3" w:rsidRPr="006E0BB1" w:rsidRDefault="004152F3" w:rsidP="00F10E23">
                    <w:pPr>
                      <w:spacing w:line="320" w:lineRule="exact"/>
                      <w:rPr>
                        <w:color w:val="009FD3" w:themeColor="accent1"/>
                        <w:sz w:val="16"/>
                        <w:szCs w:val="16"/>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AC67" w14:textId="77777777" w:rsidR="00974763" w:rsidRDefault="00974763" w:rsidP="00893F37">
      <w:r>
        <w:separator/>
      </w:r>
    </w:p>
  </w:footnote>
  <w:footnote w:type="continuationSeparator" w:id="0">
    <w:p w14:paraId="78F78A02" w14:textId="77777777" w:rsidR="00974763" w:rsidRDefault="00974763" w:rsidP="0089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4FE" w14:textId="77777777" w:rsidR="008E65D4" w:rsidRDefault="00A3096A">
    <w:pPr>
      <w:pStyle w:val="Header"/>
    </w:pPr>
    <w:r>
      <w:rPr>
        <w:noProof/>
      </w:rPr>
      <w:drawing>
        <wp:anchor distT="0" distB="0" distL="114300" distR="114300" simplePos="0" relativeHeight="251658240" behindDoc="1" locked="0" layoutInCell="1" allowOverlap="1" wp14:anchorId="30917084" wp14:editId="70B6957E">
          <wp:simplePos x="0" y="0"/>
          <wp:positionH relativeFrom="margin">
            <wp:posOffset>-543560</wp:posOffset>
          </wp:positionH>
          <wp:positionV relativeFrom="paragraph">
            <wp:posOffset>-450215</wp:posOffset>
          </wp:positionV>
          <wp:extent cx="7560000" cy="2032941"/>
          <wp:effectExtent l="0" t="0" r="0" b="0"/>
          <wp:wrapNone/>
          <wp:docPr id="2082115665" name="Immagine 208211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unicato stampa_head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032941"/>
                  </a:xfrm>
                  <a:prstGeom prst="rect">
                    <a:avLst/>
                  </a:prstGeom>
                </pic:spPr>
              </pic:pic>
            </a:graphicData>
          </a:graphic>
          <wp14:sizeRelH relativeFrom="margin">
            <wp14:pctWidth>0</wp14:pctWidth>
          </wp14:sizeRelH>
          <wp14:sizeRelV relativeFrom="margin">
            <wp14:pctHeight>0</wp14:pctHeight>
          </wp14:sizeRelV>
        </wp:anchor>
      </w:drawing>
    </w:r>
    <w:r w:rsidR="00F10E23" w:rsidRPr="00F10E23">
      <w:rPr>
        <w:noProof/>
      </w:rPr>
      <mc:AlternateContent>
        <mc:Choice Requires="wps">
          <w:drawing>
            <wp:anchor distT="0" distB="0" distL="114300" distR="114300" simplePos="0" relativeHeight="251658244" behindDoc="1" locked="0" layoutInCell="1" allowOverlap="1" wp14:anchorId="5E0C3E97" wp14:editId="16CA1D52">
              <wp:simplePos x="0" y="0"/>
              <wp:positionH relativeFrom="column">
                <wp:posOffset>0</wp:posOffset>
              </wp:positionH>
              <wp:positionV relativeFrom="paragraph">
                <wp:posOffset>365081</wp:posOffset>
              </wp:positionV>
              <wp:extent cx="3948811" cy="543600"/>
              <wp:effectExtent l="0" t="0" r="1270" b="2540"/>
              <wp:wrapNone/>
              <wp:docPr id="55" name="Casella di testo 55"/>
              <wp:cNvGraphicFramePr/>
              <a:graphic xmlns:a="http://schemas.openxmlformats.org/drawingml/2006/main">
                <a:graphicData uri="http://schemas.microsoft.com/office/word/2010/wordprocessingShape">
                  <wps:wsp>
                    <wps:cNvSpPr txBox="1"/>
                    <wps:spPr>
                      <a:xfrm>
                        <a:off x="0" y="0"/>
                        <a:ext cx="3948811" cy="543600"/>
                      </a:xfrm>
                      <a:prstGeom prst="rect">
                        <a:avLst/>
                      </a:prstGeom>
                      <a:noFill/>
                      <a:ln w="6350">
                        <a:noFill/>
                      </a:ln>
                    </wps:spPr>
                    <wps:txbx>
                      <w:txbxContent>
                        <w:p w14:paraId="2791F604" w14:textId="77777777" w:rsidR="0076537F" w:rsidRDefault="0076537F" w:rsidP="0076537F">
                          <w:pPr>
                            <w:rPr>
                              <w:rFonts w:ascii="Open Sans SemiBold" w:hAnsi="Open Sans SemiBold" w:cs="Open Sans SemiBold"/>
                              <w:b/>
                              <w:color w:val="009FD3" w:themeColor="accent1"/>
                              <w:sz w:val="14"/>
                              <w:szCs w:val="14"/>
                            </w:rPr>
                          </w:pPr>
                          <w:r>
                            <w:rPr>
                              <w:rFonts w:ascii="Open Sans SemiBold" w:hAnsi="Open Sans SemiBold" w:cs="Open Sans SemiBold"/>
                              <w:b/>
                              <w:color w:val="009FD3" w:themeColor="accent1"/>
                              <w:sz w:val="14"/>
                              <w:szCs w:val="14"/>
                            </w:rPr>
                            <w:t>AFFRONTIAMO IL CANCRO. INSIEME.</w:t>
                          </w:r>
                        </w:p>
                        <w:p w14:paraId="20303446" w14:textId="77777777" w:rsidR="00F10E23" w:rsidRPr="008E65D4" w:rsidRDefault="00F10E23" w:rsidP="00F10E23">
                          <w:pPr>
                            <w:rPr>
                              <w:rFonts w:ascii="Open Sans SemiBold" w:hAnsi="Open Sans SemiBold" w:cs="Open Sans SemiBold"/>
                              <w:b/>
                              <w:color w:val="009FD3" w:themeColor="accent1"/>
                              <w:sz w:val="14"/>
                              <w:szCs w:val="14"/>
                            </w:rPr>
                          </w:pPr>
                        </w:p>
                        <w:p w14:paraId="7452308D" w14:textId="77777777" w:rsidR="00F10E23" w:rsidRPr="008C04EA" w:rsidRDefault="00F10E23" w:rsidP="00F10E23">
                          <w:pPr>
                            <w:rPr>
                              <w:rFonts w:ascii="Open Sans SemiBold" w:hAnsi="Open Sans SemiBold" w:cs="Open Sans SemiBold"/>
                              <w:b/>
                              <w:color w:val="777776"/>
                              <w:sz w:val="28"/>
                              <w:szCs w:val="28"/>
                            </w:rPr>
                          </w:pPr>
                          <w:r w:rsidRPr="008C04EA">
                            <w:rPr>
                              <w:rFonts w:ascii="Open Sans SemiBold" w:hAnsi="Open Sans SemiBold" w:cs="Open Sans SemiBold"/>
                              <w:b/>
                              <w:color w:val="777776"/>
                              <w:sz w:val="28"/>
                              <w:szCs w:val="28"/>
                            </w:rPr>
                            <w:t>COMUNICATO STAMPA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5E0C3E97">
              <v:stroke joinstyle="miter"/>
              <v:path gradientshapeok="t" o:connecttype="rect"/>
            </v:shapetype>
            <v:shape id="Casella di testo 55" style="position:absolute;margin-left:0;margin-top:28.75pt;width:310.95pt;height:42.8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ed="f" stroked="f" strokeweight=".5pt"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0xccYRAgAAJgQAAA4AAABkcnMvZTJvRG9jLnhtbKxTTW/bMAy9D9h/EHRf7DRt0BlxiqxF&#10;hgFBWyAdelZkKTYgixqlxM5+/Sg5boZup2EXmhYpfrz3tLjrW8OOCn0DtuTTSc6ZshKqxu5L/v1l&#10;/emWMx+ErYQBq0p+Up7fLT9+WHSuUFdQg6kUMipifdG5ktchuCLLvKxVK/wEnLIU1ICtCPSL+6xC&#10;0VH11mRXeT7POsDKIUjlPZ0+DEG+TPW1VjI8ae1VYKbkNFtIFpPdJZstF6LYo3B1I89ziH8YoxWN&#10;pa5vpR5EEOyAzR+l2kYieNBhIqHNQOtGqrQErTPN362zrYVTaRlCx7s3nPz/Kysfj1v3jCz0X6An&#10;BjkjRDrnC0+ncaFeYxu/NCqjBALxdAFO9YFJOp19vr69ndJlScGb69k8pzwqlF3uO/Thq4KWRafk&#10;SNQkwMRx48M5d8yJ/SysG2NiQBTGsq7k89lNnq5cQlTfWGpzGTh6od/14xo7qE60HsJAvXdy3dAA&#10;G+HDs0CimgYl/YYnMtoAtYGzx1kN+PNv5zGfGKAoZx1Jp+T+x0Gg4sx8s8RNFNro4OjsRsce2nsg&#10;ORJaNE1y6QIGM7oaoX0lWa9iFwoJK6lXyXejex8GBdOzkGq1SkmkJifCxm6djKUjahHNl/5VoDtj&#10;HoiuRxhFJYr30A/JA/irQwDdDMRETAccz1CTFhO353cTxf77f8q6PO/lLwAAAP//AwBQSwMEFAAG&#10;AAgAAAAhAJMffDbkAAAADQEAAA8AAABkcnMvZG93bnJldi54bWxMj0tPhEAQhO8m/odJm3hzB3YF&#10;lWXYGIkxJh7c9XEeoAWyTA9hhsf6621PeumkU9XV9aW7xXRiwsG1lhSEqwAEUmmrlmoF72+PV7cg&#10;nNdU6c4SKjihg112fpbqpLIz7XE6+FpwCLlEK2i87xMpXdmg0W5leyTWvuxgtOd1qGU16JnDTSfX&#10;QRBLo1viD43u8aHB8ngYjYLX7+IjfvkcT3P+nE97PD6NUbhR6vJiybc87rcgPC7+7wJ+Gbg/ZFys&#10;sCNVTnQKmMYriG4iEKzG6/AORMG2600IQmap/E+R/QAAAP//AwBQSwECLQAUAAYACAAAACEAWiKT&#10;o/8AAADlAQAAEwAAAAAAAAAAAAAAAAAAAAAAW0NvbnRlbnRfVHlwZXNdLnhtbFBLAQItABQABgAI&#10;AAAAIQCnSs841wAAAJYBAAALAAAAAAAAAAAAAAAAADABAABfcmVscy8ucmVsc1BLAQItABQABgAI&#10;AAAAIQDNMXHGEQIAACYEAAAOAAAAAAAAAAAAAAAAADACAABkcnMvZTJvRG9jLnhtbFBLAQItABQA&#10;BgAIAAAAIQCTH3w25AAAAA0BAAAPAAAAAAAAAAAAAAAAAG0EAABkcnMvZG93bnJldi54bWxQSwUG&#10;AAAAAAQABADzAAAAfgUAAAAA&#10;">
              <v:textbox inset="0,0,0,0">
                <w:txbxContent>
                  <w:p w:rsidR="0076537F" w:rsidP="0076537F" w:rsidRDefault="0076537F" w14:paraId="2791F604" w14:textId="77777777">
                    <w:pPr>
                      <w:rPr>
                        <w:rFonts w:ascii="Open Sans SemiBold" w:hAnsi="Open Sans SemiBold" w:cs="Open Sans SemiBold"/>
                        <w:b/>
                        <w:color w:val="009FD3" w:themeColor="accent1"/>
                        <w:sz w:val="14"/>
                        <w:szCs w:val="14"/>
                      </w:rPr>
                    </w:pPr>
                    <w:r>
                      <w:rPr>
                        <w:rFonts w:ascii="Open Sans SemiBold" w:hAnsi="Open Sans SemiBold" w:cs="Open Sans SemiBold"/>
                        <w:b/>
                        <w:color w:val="009FD3" w:themeColor="accent1"/>
                        <w:sz w:val="14"/>
                        <w:szCs w:val="14"/>
                      </w:rPr>
                      <w:t>AFFRONTIAMO IL CANCRO. INSIEME.</w:t>
                    </w:r>
                  </w:p>
                  <w:p w:rsidRPr="008E65D4" w:rsidR="00F10E23" w:rsidP="00F10E23" w:rsidRDefault="00F10E23" w14:paraId="20303446" w14:textId="77777777">
                    <w:pPr>
                      <w:rPr>
                        <w:rFonts w:ascii="Open Sans SemiBold" w:hAnsi="Open Sans SemiBold" w:cs="Open Sans SemiBold"/>
                        <w:b/>
                        <w:color w:val="009FD3" w:themeColor="accent1"/>
                        <w:sz w:val="14"/>
                        <w:szCs w:val="14"/>
                      </w:rPr>
                    </w:pPr>
                  </w:p>
                  <w:p w:rsidRPr="008C04EA" w:rsidR="00F10E23" w:rsidP="00F10E23" w:rsidRDefault="00F10E23" w14:paraId="7452308D" w14:textId="77777777">
                    <w:pPr>
                      <w:rPr>
                        <w:rFonts w:ascii="Open Sans SemiBold" w:hAnsi="Open Sans SemiBold" w:cs="Open Sans SemiBold"/>
                        <w:b/>
                        <w:color w:val="777776"/>
                        <w:sz w:val="28"/>
                        <w:szCs w:val="28"/>
                      </w:rPr>
                    </w:pPr>
                    <w:r w:rsidRPr="008C04EA">
                      <w:rPr>
                        <w:rFonts w:ascii="Open Sans SemiBold" w:hAnsi="Open Sans SemiBold" w:cs="Open Sans SemiBold"/>
                        <w:b/>
                        <w:color w:val="777776"/>
                        <w:sz w:val="28"/>
                        <w:szCs w:val="28"/>
                      </w:rPr>
                      <w:t>COMUNICATO STAMPA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A9A3" w14:textId="6A5F9D35" w:rsidR="00957859" w:rsidRDefault="00A3096A">
    <w:pPr>
      <w:pStyle w:val="Header"/>
    </w:pPr>
    <w:r>
      <w:rPr>
        <w:noProof/>
      </w:rPr>
      <w:drawing>
        <wp:anchor distT="0" distB="0" distL="114300" distR="114300" simplePos="0" relativeHeight="251658241" behindDoc="1" locked="0" layoutInCell="1" allowOverlap="1" wp14:anchorId="6F3FFC88" wp14:editId="784D0951">
          <wp:simplePos x="0" y="0"/>
          <wp:positionH relativeFrom="margin">
            <wp:posOffset>-543560</wp:posOffset>
          </wp:positionH>
          <wp:positionV relativeFrom="paragraph">
            <wp:posOffset>-449580</wp:posOffset>
          </wp:positionV>
          <wp:extent cx="7560000" cy="2034000"/>
          <wp:effectExtent l="0" t="0" r="0" b="0"/>
          <wp:wrapNone/>
          <wp:docPr id="1599890393" name="Immagine 159989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unicato stampa_head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034000"/>
                  </a:xfrm>
                  <a:prstGeom prst="rect">
                    <a:avLst/>
                  </a:prstGeom>
                </pic:spPr>
              </pic:pic>
            </a:graphicData>
          </a:graphic>
          <wp14:sizeRelH relativeFrom="margin">
            <wp14:pctWidth>0</wp14:pctWidth>
          </wp14:sizeRelH>
          <wp14:sizeRelV relativeFrom="margin">
            <wp14:pctHeight>0</wp14:pctHeight>
          </wp14:sizeRelV>
        </wp:anchor>
      </w:drawing>
    </w:r>
    <w:r w:rsidR="008A750E">
      <w:rPr>
        <w:noProof/>
      </w:rPr>
      <mc:AlternateContent>
        <mc:Choice Requires="wps">
          <w:drawing>
            <wp:anchor distT="0" distB="0" distL="114300" distR="114300" simplePos="0" relativeHeight="251658242" behindDoc="1" locked="0" layoutInCell="1" allowOverlap="1" wp14:anchorId="02752822" wp14:editId="63915480">
              <wp:simplePos x="0" y="0"/>
              <wp:positionH relativeFrom="column">
                <wp:posOffset>1270</wp:posOffset>
              </wp:positionH>
              <wp:positionV relativeFrom="paragraph">
                <wp:posOffset>358140</wp:posOffset>
              </wp:positionV>
              <wp:extent cx="3948811" cy="543600"/>
              <wp:effectExtent l="0" t="0" r="1270" b="2540"/>
              <wp:wrapNone/>
              <wp:docPr id="29" name="Casella di testo 29"/>
              <wp:cNvGraphicFramePr/>
              <a:graphic xmlns:a="http://schemas.openxmlformats.org/drawingml/2006/main">
                <a:graphicData uri="http://schemas.microsoft.com/office/word/2010/wordprocessingShape">
                  <wps:wsp>
                    <wps:cNvSpPr txBox="1"/>
                    <wps:spPr>
                      <a:xfrm>
                        <a:off x="0" y="0"/>
                        <a:ext cx="3948811" cy="543600"/>
                      </a:xfrm>
                      <a:prstGeom prst="rect">
                        <a:avLst/>
                      </a:prstGeom>
                      <a:noFill/>
                      <a:ln w="6350">
                        <a:noFill/>
                      </a:ln>
                    </wps:spPr>
                    <wps:txbx>
                      <w:txbxContent>
                        <w:p w14:paraId="6ADD9127" w14:textId="27FA1B11" w:rsidR="008E65D4" w:rsidRDefault="00286C7D" w:rsidP="008A750E">
                          <w:pPr>
                            <w:rPr>
                              <w:rFonts w:ascii="Open Sans SemiBold" w:hAnsi="Open Sans SemiBold" w:cs="Open Sans SemiBold"/>
                              <w:b/>
                              <w:color w:val="009FD3" w:themeColor="accent1"/>
                              <w:sz w:val="14"/>
                              <w:szCs w:val="14"/>
                            </w:rPr>
                          </w:pPr>
                          <w:r>
                            <w:rPr>
                              <w:rFonts w:ascii="Open Sans SemiBold" w:hAnsi="Open Sans SemiBold" w:cs="Open Sans SemiBold"/>
                              <w:b/>
                              <w:color w:val="009FD3" w:themeColor="accent1"/>
                              <w:sz w:val="14"/>
                              <w:szCs w:val="14"/>
                            </w:rPr>
                            <w:t>AFFRONTIAMO IL CANCRO. INSIEME.</w:t>
                          </w:r>
                        </w:p>
                        <w:p w14:paraId="51167077" w14:textId="77777777" w:rsidR="008E65D4" w:rsidRPr="008E65D4" w:rsidRDefault="008E65D4" w:rsidP="008A750E">
                          <w:pPr>
                            <w:rPr>
                              <w:rFonts w:ascii="Open Sans SemiBold" w:hAnsi="Open Sans SemiBold" w:cs="Open Sans SemiBold"/>
                              <w:b/>
                              <w:color w:val="009FD3" w:themeColor="accent1"/>
                              <w:sz w:val="14"/>
                              <w:szCs w:val="14"/>
                            </w:rPr>
                          </w:pPr>
                        </w:p>
                        <w:p w14:paraId="64E56343" w14:textId="77777777" w:rsidR="008A750E" w:rsidRPr="008C04EA" w:rsidRDefault="008A750E" w:rsidP="008A750E">
                          <w:pPr>
                            <w:rPr>
                              <w:rFonts w:ascii="Open Sans SemiBold" w:hAnsi="Open Sans SemiBold" w:cs="Open Sans SemiBold"/>
                              <w:b/>
                              <w:color w:val="777776"/>
                              <w:sz w:val="28"/>
                              <w:szCs w:val="28"/>
                            </w:rPr>
                          </w:pPr>
                          <w:r w:rsidRPr="008C04EA">
                            <w:rPr>
                              <w:rFonts w:ascii="Open Sans SemiBold" w:hAnsi="Open Sans SemiBold" w:cs="Open Sans SemiBold"/>
                              <w:b/>
                              <w:color w:val="777776"/>
                              <w:sz w:val="28"/>
                              <w:szCs w:val="28"/>
                            </w:rPr>
                            <w:t>COMUNICATO STAMPA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Casella di testo 29" style="position:absolute;margin-left:.1pt;margin-top:28.2pt;width:310.95pt;height:42.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9" filled="f" stroked="f" strokeweight=".5pt"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R1Fp4VAgAALQQAAA4AAABkcnMvZTJvRG9jLnhtbKxTTW/bMAy9D9h/EHRf7DRtkBlxiqxF&#10;hgFBWyAdelZkKRYgi5qkxM5+/SjZToZup2EXmhYpfrz3tLzvGk1OwnkFpqTTSU6JMBwqZQ4l/f66&#10;+bSgxAdmKqbBiJKehaf3q48flq0txA3UoCvhCBYxvmhtSesQbJFlnteiYX4CVhgMSnANC/jrDlnl&#10;WIvVG53d5Pk8a8FV1gEX3uPpYx+kq1RfSsHDs5ReBKJLirOFZF2y+2Sz1ZIVB8dsrfgwB/uHMRqm&#10;DHa9lHpkgZGjU3+UahR34EGGCYcmAykVF2kJXGeav1tnVzMr0jKIjrcXnPz/K8ufTjv74kjovkCH&#10;DFKCiLTWFx5P40KddE384qgEExDE8xU40QXC8XT2+XaxmOJljsG729k8xzwslF3vW+fDVwENiU5J&#10;HVKTAGOnrQ9D7pgT+xnYKK1jgBXakLak89ldnq5cQ1hfG2xzHTh6odt3RFU41mWbPVRn3NJBrwBv&#10;+UbhHFvmwwtzyDjOizIOz2ikBuwGg0dJDe7n385jPhKBUUpaVFBJ/Y8jc4IS/c0gRVFvo+NGZz86&#10;5tg8AKoSQcNpkosXXNCjKx00b6judeyCIWY49irpfnQfQi9kfB1crNcpCUVlWdianeWxdAQvgvra&#10;vTFnB+gDsvYEo7ZY8Z6BPrnnYH0MIFXPT4S2x3FAHCWZKB6eT9T87/8p6/rKV78AAAD//wMAUEsD&#10;BBQABgAIAAAAIQCchi4a4wAAAA0BAAAPAAAAZHJzL2Rvd25yZXYueG1sTI/NTsMwEITvSLyDtUjc&#10;qBPTRlUap0JECCFxoIVyduIliRrbUez8lKdnOcFlpdXMzs6X7RfTsQkH3zorIV5FwNBWTre2lvDx&#10;/nS3BeaDslp1zqKEC3rY59dXmUq1m+0Bp2OoGYVYnyoJTQh9yrmvGjTKr1yPlrQvNxgVaB1qrgc1&#10;U7jpuIiihBvVWvrQqB4fG6zOx9FIePsuT8nr53iZi5diOuD5edzE91Le3izFjsbDDljAJfxdwC8D&#10;9YecipVutNqzToIgn4RNsgZGaiJEDKwk21oQJ88z/p8i/wEAAP//AwBQSwECLQAUAAYACAAAACEA&#10;WiKTo/8AAADlAQAAEwAAAAAAAAAAAAAAAAAAAAAAW0NvbnRlbnRfVHlwZXNdLnhtbFBLAQItABQA&#10;BgAIAAAAIQCnSs841wAAAJYBAAALAAAAAAAAAAAAAAAAADABAABfcmVscy8ucmVsc1BLAQItABQA&#10;BgAIAAAAIQBEdRaeFQIAAC0EAAAOAAAAAAAAAAAAAAAAADACAABkcnMvZTJvRG9jLnhtbFBLAQIt&#10;ABQABgAIAAAAIQCchi4a4wAAAA0BAAAPAAAAAAAAAAAAAAAAAHEEAABkcnMvZG93bnJldi54bWxQ&#10;SwUGAAAAAAQABADzAAAAgQUAAAAA&#10;" w14:anchorId="02752822">
              <v:textbox inset="0,0,0,0">
                <w:txbxContent>
                  <w:p w:rsidR="008E65D4" w:rsidP="008A750E" w:rsidRDefault="00286C7D" w14:paraId="6ADD9127" w14:textId="27FA1B11">
                    <w:pPr>
                      <w:rPr>
                        <w:rFonts w:ascii="Open Sans SemiBold" w:hAnsi="Open Sans SemiBold" w:cs="Open Sans SemiBold"/>
                        <w:b/>
                        <w:color w:val="009FD3" w:themeColor="accent1"/>
                        <w:sz w:val="14"/>
                        <w:szCs w:val="14"/>
                      </w:rPr>
                    </w:pPr>
                    <w:r>
                      <w:rPr>
                        <w:rFonts w:ascii="Open Sans SemiBold" w:hAnsi="Open Sans SemiBold" w:cs="Open Sans SemiBold"/>
                        <w:b/>
                        <w:color w:val="009FD3" w:themeColor="accent1"/>
                        <w:sz w:val="14"/>
                        <w:szCs w:val="14"/>
                      </w:rPr>
                      <w:t>AFFRONTIAMO IL CANCRO. INSIEME.</w:t>
                    </w:r>
                  </w:p>
                  <w:p w:rsidRPr="008E65D4" w:rsidR="008E65D4" w:rsidP="008A750E" w:rsidRDefault="008E65D4" w14:paraId="51167077" w14:textId="77777777">
                    <w:pPr>
                      <w:rPr>
                        <w:rFonts w:ascii="Open Sans SemiBold" w:hAnsi="Open Sans SemiBold" w:cs="Open Sans SemiBold"/>
                        <w:b/>
                        <w:color w:val="009FD3" w:themeColor="accent1"/>
                        <w:sz w:val="14"/>
                        <w:szCs w:val="14"/>
                      </w:rPr>
                    </w:pPr>
                  </w:p>
                  <w:p w:rsidRPr="008C04EA" w:rsidR="008A750E" w:rsidP="008A750E" w:rsidRDefault="008A750E" w14:paraId="64E56343" w14:textId="77777777">
                    <w:pPr>
                      <w:rPr>
                        <w:rFonts w:ascii="Open Sans SemiBold" w:hAnsi="Open Sans SemiBold" w:cs="Open Sans SemiBold"/>
                        <w:b/>
                        <w:color w:val="777776"/>
                        <w:sz w:val="28"/>
                        <w:szCs w:val="28"/>
                      </w:rPr>
                    </w:pPr>
                    <w:r w:rsidRPr="008C04EA">
                      <w:rPr>
                        <w:rFonts w:ascii="Open Sans SemiBold" w:hAnsi="Open Sans SemiBold" w:cs="Open Sans SemiBold"/>
                        <w:b/>
                        <w:color w:val="777776"/>
                        <w:sz w:val="28"/>
                        <w:szCs w:val="28"/>
                      </w:rPr>
                      <w:t>COMUNICATO STAMPA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50B"/>
    <w:multiLevelType w:val="hybridMultilevel"/>
    <w:tmpl w:val="875A0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C40850"/>
    <w:multiLevelType w:val="multilevel"/>
    <w:tmpl w:val="6FA8E85C"/>
    <w:lvl w:ilvl="0">
      <w:start w:val="1"/>
      <w:numFmt w:val="bullet"/>
      <w:lvlText w:val=""/>
      <w:lvlJc w:val="left"/>
      <w:pPr>
        <w:ind w:left="720" w:hanging="360"/>
      </w:pPr>
      <w:rPr>
        <w:rFonts w:ascii="Symbol" w:hAnsi="Symbol" w:hint="default"/>
        <w:color w:val="CC0099"/>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AE2669"/>
    <w:multiLevelType w:val="hybridMultilevel"/>
    <w:tmpl w:val="7818A8D4"/>
    <w:lvl w:ilvl="0" w:tplc="EC122FB6">
      <w:start w:val="1"/>
      <w:numFmt w:val="bullet"/>
      <w:lvlText w:val=""/>
      <w:lvlJc w:val="left"/>
      <w:pPr>
        <w:ind w:left="720" w:hanging="360"/>
      </w:pPr>
      <w:rPr>
        <w:rFonts w:ascii="Wingdings" w:hAnsi="Wingdings" w:hint="default"/>
        <w:color w:val="CC0099"/>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944A47"/>
    <w:multiLevelType w:val="hybridMultilevel"/>
    <w:tmpl w:val="6FA8E85C"/>
    <w:lvl w:ilvl="0" w:tplc="04100001">
      <w:start w:val="1"/>
      <w:numFmt w:val="bullet"/>
      <w:lvlText w:val=""/>
      <w:lvlJc w:val="left"/>
      <w:pPr>
        <w:ind w:left="720" w:hanging="360"/>
      </w:pPr>
      <w:rPr>
        <w:rFonts w:ascii="Symbol" w:hAnsi="Symbol" w:hint="default"/>
        <w:color w:val="CC0099"/>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2C1C6A"/>
    <w:multiLevelType w:val="multilevel"/>
    <w:tmpl w:val="6FA8E85C"/>
    <w:lvl w:ilvl="0">
      <w:start w:val="1"/>
      <w:numFmt w:val="bullet"/>
      <w:lvlText w:val=""/>
      <w:lvlJc w:val="left"/>
      <w:pPr>
        <w:ind w:left="720" w:hanging="360"/>
      </w:pPr>
      <w:rPr>
        <w:rFonts w:ascii="Symbol" w:hAnsi="Symbol" w:hint="default"/>
        <w:color w:val="CC0099"/>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2747158">
    <w:abstractNumId w:val="2"/>
  </w:num>
  <w:num w:numId="2" w16cid:durableId="957641960">
    <w:abstractNumId w:val="3"/>
  </w:num>
  <w:num w:numId="3" w16cid:durableId="178158528">
    <w:abstractNumId w:val="1"/>
  </w:num>
  <w:num w:numId="4" w16cid:durableId="71857625">
    <w:abstractNumId w:val="4"/>
  </w:num>
  <w:num w:numId="5" w16cid:durableId="66312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37"/>
    <w:rsid w:val="00005582"/>
    <w:rsid w:val="00006251"/>
    <w:rsid w:val="000218D7"/>
    <w:rsid w:val="0003109A"/>
    <w:rsid w:val="0003659E"/>
    <w:rsid w:val="00043D71"/>
    <w:rsid w:val="0005208D"/>
    <w:rsid w:val="000723C0"/>
    <w:rsid w:val="00080945"/>
    <w:rsid w:val="00085F77"/>
    <w:rsid w:val="0008775B"/>
    <w:rsid w:val="000C3327"/>
    <w:rsid w:val="000C605D"/>
    <w:rsid w:val="000D2B7C"/>
    <w:rsid w:val="000E547C"/>
    <w:rsid w:val="000E6DAB"/>
    <w:rsid w:val="000F46AB"/>
    <w:rsid w:val="0011498B"/>
    <w:rsid w:val="001170FA"/>
    <w:rsid w:val="00126A71"/>
    <w:rsid w:val="001424DA"/>
    <w:rsid w:val="001447DE"/>
    <w:rsid w:val="0014737B"/>
    <w:rsid w:val="00162611"/>
    <w:rsid w:val="001642D5"/>
    <w:rsid w:val="0016539F"/>
    <w:rsid w:val="001660D8"/>
    <w:rsid w:val="0017257D"/>
    <w:rsid w:val="00192A5A"/>
    <w:rsid w:val="00194D30"/>
    <w:rsid w:val="001A3FFC"/>
    <w:rsid w:val="001B2EC3"/>
    <w:rsid w:val="001B37B3"/>
    <w:rsid w:val="001C257F"/>
    <w:rsid w:val="001C64E8"/>
    <w:rsid w:val="001D1F12"/>
    <w:rsid w:val="001E601C"/>
    <w:rsid w:val="001E7DFC"/>
    <w:rsid w:val="001F0B33"/>
    <w:rsid w:val="001F184F"/>
    <w:rsid w:val="001F3E6D"/>
    <w:rsid w:val="001F539B"/>
    <w:rsid w:val="0021406D"/>
    <w:rsid w:val="00217BEE"/>
    <w:rsid w:val="00217E84"/>
    <w:rsid w:val="0023059B"/>
    <w:rsid w:val="00232F23"/>
    <w:rsid w:val="00237C04"/>
    <w:rsid w:val="002406DE"/>
    <w:rsid w:val="00245047"/>
    <w:rsid w:val="002473B8"/>
    <w:rsid w:val="00251E5F"/>
    <w:rsid w:val="0026527C"/>
    <w:rsid w:val="00270C9B"/>
    <w:rsid w:val="0027584E"/>
    <w:rsid w:val="00286C7D"/>
    <w:rsid w:val="00294475"/>
    <w:rsid w:val="002A02F6"/>
    <w:rsid w:val="002A29BA"/>
    <w:rsid w:val="002C0068"/>
    <w:rsid w:val="002E5618"/>
    <w:rsid w:val="002F1ABB"/>
    <w:rsid w:val="002F2E3D"/>
    <w:rsid w:val="002F5C5C"/>
    <w:rsid w:val="002F6DED"/>
    <w:rsid w:val="00300965"/>
    <w:rsid w:val="003031D9"/>
    <w:rsid w:val="00303A10"/>
    <w:rsid w:val="0030736A"/>
    <w:rsid w:val="00342084"/>
    <w:rsid w:val="00343578"/>
    <w:rsid w:val="00356066"/>
    <w:rsid w:val="00365C12"/>
    <w:rsid w:val="00365F81"/>
    <w:rsid w:val="00370113"/>
    <w:rsid w:val="00370264"/>
    <w:rsid w:val="00381F75"/>
    <w:rsid w:val="003A4D21"/>
    <w:rsid w:val="003A64DB"/>
    <w:rsid w:val="003B2494"/>
    <w:rsid w:val="003C0953"/>
    <w:rsid w:val="003C2C6A"/>
    <w:rsid w:val="003E4894"/>
    <w:rsid w:val="003F75D4"/>
    <w:rsid w:val="00400CB1"/>
    <w:rsid w:val="00403FDF"/>
    <w:rsid w:val="004152F3"/>
    <w:rsid w:val="00426DD1"/>
    <w:rsid w:val="00430320"/>
    <w:rsid w:val="004303C0"/>
    <w:rsid w:val="00437839"/>
    <w:rsid w:val="0044194D"/>
    <w:rsid w:val="00442212"/>
    <w:rsid w:val="00442568"/>
    <w:rsid w:val="004467AE"/>
    <w:rsid w:val="004475CE"/>
    <w:rsid w:val="00453A1C"/>
    <w:rsid w:val="0046264C"/>
    <w:rsid w:val="00462842"/>
    <w:rsid w:val="00463AB0"/>
    <w:rsid w:val="0046698E"/>
    <w:rsid w:val="00492F84"/>
    <w:rsid w:val="004A3103"/>
    <w:rsid w:val="004A7A98"/>
    <w:rsid w:val="004B071B"/>
    <w:rsid w:val="004B08E9"/>
    <w:rsid w:val="004C76D4"/>
    <w:rsid w:val="004D4CD2"/>
    <w:rsid w:val="004F0711"/>
    <w:rsid w:val="004F278D"/>
    <w:rsid w:val="004F3917"/>
    <w:rsid w:val="00501E9B"/>
    <w:rsid w:val="00505F25"/>
    <w:rsid w:val="00515602"/>
    <w:rsid w:val="0051788E"/>
    <w:rsid w:val="00520F81"/>
    <w:rsid w:val="00522087"/>
    <w:rsid w:val="00522F5A"/>
    <w:rsid w:val="005262B3"/>
    <w:rsid w:val="00531432"/>
    <w:rsid w:val="00543E4A"/>
    <w:rsid w:val="00550212"/>
    <w:rsid w:val="005516AA"/>
    <w:rsid w:val="0055194F"/>
    <w:rsid w:val="0056200A"/>
    <w:rsid w:val="00564189"/>
    <w:rsid w:val="00567A2C"/>
    <w:rsid w:val="005721F0"/>
    <w:rsid w:val="00586513"/>
    <w:rsid w:val="0059488E"/>
    <w:rsid w:val="005A200D"/>
    <w:rsid w:val="005A5CFD"/>
    <w:rsid w:val="005B6500"/>
    <w:rsid w:val="005C42BB"/>
    <w:rsid w:val="005C60A3"/>
    <w:rsid w:val="005C77E9"/>
    <w:rsid w:val="005D6940"/>
    <w:rsid w:val="005F2259"/>
    <w:rsid w:val="005F2AE9"/>
    <w:rsid w:val="00623662"/>
    <w:rsid w:val="00624DE9"/>
    <w:rsid w:val="006300FD"/>
    <w:rsid w:val="006331CC"/>
    <w:rsid w:val="006401C8"/>
    <w:rsid w:val="00644E09"/>
    <w:rsid w:val="00651217"/>
    <w:rsid w:val="00652FA8"/>
    <w:rsid w:val="0065479C"/>
    <w:rsid w:val="00657196"/>
    <w:rsid w:val="00667995"/>
    <w:rsid w:val="00681CB3"/>
    <w:rsid w:val="006941CC"/>
    <w:rsid w:val="006A4499"/>
    <w:rsid w:val="006A4D04"/>
    <w:rsid w:val="006A65D2"/>
    <w:rsid w:val="006A6753"/>
    <w:rsid w:val="006B6972"/>
    <w:rsid w:val="006B6E12"/>
    <w:rsid w:val="006D7C51"/>
    <w:rsid w:val="006E0BB1"/>
    <w:rsid w:val="006E157B"/>
    <w:rsid w:val="006E3232"/>
    <w:rsid w:val="006E45F3"/>
    <w:rsid w:val="00700624"/>
    <w:rsid w:val="00710302"/>
    <w:rsid w:val="00714EDC"/>
    <w:rsid w:val="0072154D"/>
    <w:rsid w:val="007237C3"/>
    <w:rsid w:val="007337E0"/>
    <w:rsid w:val="00734863"/>
    <w:rsid w:val="00746975"/>
    <w:rsid w:val="0075581E"/>
    <w:rsid w:val="0076537F"/>
    <w:rsid w:val="00771C7C"/>
    <w:rsid w:val="00773F35"/>
    <w:rsid w:val="007741DA"/>
    <w:rsid w:val="00777511"/>
    <w:rsid w:val="00781052"/>
    <w:rsid w:val="007868CC"/>
    <w:rsid w:val="00787722"/>
    <w:rsid w:val="0078776D"/>
    <w:rsid w:val="007936B6"/>
    <w:rsid w:val="007A4D3A"/>
    <w:rsid w:val="007B7408"/>
    <w:rsid w:val="007C3318"/>
    <w:rsid w:val="007E4F91"/>
    <w:rsid w:val="007E59F8"/>
    <w:rsid w:val="007F2CC3"/>
    <w:rsid w:val="00800FCB"/>
    <w:rsid w:val="008110A7"/>
    <w:rsid w:val="00815347"/>
    <w:rsid w:val="00831999"/>
    <w:rsid w:val="008326FC"/>
    <w:rsid w:val="00835F3C"/>
    <w:rsid w:val="00843A1B"/>
    <w:rsid w:val="0085296A"/>
    <w:rsid w:val="00861BB2"/>
    <w:rsid w:val="00861C13"/>
    <w:rsid w:val="00865321"/>
    <w:rsid w:val="00865D5E"/>
    <w:rsid w:val="00872A95"/>
    <w:rsid w:val="00880BE8"/>
    <w:rsid w:val="00882101"/>
    <w:rsid w:val="00886858"/>
    <w:rsid w:val="00890A67"/>
    <w:rsid w:val="008914A5"/>
    <w:rsid w:val="00893F37"/>
    <w:rsid w:val="008948B7"/>
    <w:rsid w:val="008A0140"/>
    <w:rsid w:val="008A750E"/>
    <w:rsid w:val="008C04EA"/>
    <w:rsid w:val="008C0B94"/>
    <w:rsid w:val="008C1BFF"/>
    <w:rsid w:val="008C2AE7"/>
    <w:rsid w:val="008C6125"/>
    <w:rsid w:val="008D1294"/>
    <w:rsid w:val="008E0F99"/>
    <w:rsid w:val="008E65D4"/>
    <w:rsid w:val="008E6ADE"/>
    <w:rsid w:val="00911324"/>
    <w:rsid w:val="009113AC"/>
    <w:rsid w:val="00923FDA"/>
    <w:rsid w:val="00936B24"/>
    <w:rsid w:val="009402E1"/>
    <w:rsid w:val="00957859"/>
    <w:rsid w:val="00962849"/>
    <w:rsid w:val="00971458"/>
    <w:rsid w:val="00974763"/>
    <w:rsid w:val="0098101B"/>
    <w:rsid w:val="00994F9E"/>
    <w:rsid w:val="009A1B8B"/>
    <w:rsid w:val="009A4482"/>
    <w:rsid w:val="009A6BA3"/>
    <w:rsid w:val="009B2E03"/>
    <w:rsid w:val="009C30B8"/>
    <w:rsid w:val="009C444F"/>
    <w:rsid w:val="009D1301"/>
    <w:rsid w:val="009D5CC2"/>
    <w:rsid w:val="009E754E"/>
    <w:rsid w:val="009F2E4B"/>
    <w:rsid w:val="009F77E6"/>
    <w:rsid w:val="00A10BE5"/>
    <w:rsid w:val="00A3096A"/>
    <w:rsid w:val="00A407EC"/>
    <w:rsid w:val="00A51DD1"/>
    <w:rsid w:val="00A53A74"/>
    <w:rsid w:val="00A76BAE"/>
    <w:rsid w:val="00A76FCE"/>
    <w:rsid w:val="00AA5BF7"/>
    <w:rsid w:val="00AB36F6"/>
    <w:rsid w:val="00AB4D49"/>
    <w:rsid w:val="00AB5F3A"/>
    <w:rsid w:val="00AC7638"/>
    <w:rsid w:val="00AF1D1E"/>
    <w:rsid w:val="00AF6B25"/>
    <w:rsid w:val="00B065E3"/>
    <w:rsid w:val="00B12DA6"/>
    <w:rsid w:val="00B132FE"/>
    <w:rsid w:val="00B20E04"/>
    <w:rsid w:val="00B213C8"/>
    <w:rsid w:val="00B2311B"/>
    <w:rsid w:val="00B23436"/>
    <w:rsid w:val="00B34CFD"/>
    <w:rsid w:val="00B41548"/>
    <w:rsid w:val="00B4439F"/>
    <w:rsid w:val="00B54F65"/>
    <w:rsid w:val="00B6097E"/>
    <w:rsid w:val="00B65BFF"/>
    <w:rsid w:val="00B70DF7"/>
    <w:rsid w:val="00B82269"/>
    <w:rsid w:val="00B84306"/>
    <w:rsid w:val="00B90914"/>
    <w:rsid w:val="00B93A3E"/>
    <w:rsid w:val="00B9654B"/>
    <w:rsid w:val="00BB4211"/>
    <w:rsid w:val="00BB6AA5"/>
    <w:rsid w:val="00BC1185"/>
    <w:rsid w:val="00BC22D3"/>
    <w:rsid w:val="00BC6CC4"/>
    <w:rsid w:val="00BE43FC"/>
    <w:rsid w:val="00BE4F48"/>
    <w:rsid w:val="00BF5D88"/>
    <w:rsid w:val="00BF7345"/>
    <w:rsid w:val="00C030AB"/>
    <w:rsid w:val="00C13D7E"/>
    <w:rsid w:val="00C204CE"/>
    <w:rsid w:val="00C3036D"/>
    <w:rsid w:val="00C37153"/>
    <w:rsid w:val="00C45F6D"/>
    <w:rsid w:val="00C46F79"/>
    <w:rsid w:val="00C47267"/>
    <w:rsid w:val="00C63B40"/>
    <w:rsid w:val="00C64A31"/>
    <w:rsid w:val="00C700FA"/>
    <w:rsid w:val="00C748CE"/>
    <w:rsid w:val="00C76196"/>
    <w:rsid w:val="00C80BF1"/>
    <w:rsid w:val="00C8150F"/>
    <w:rsid w:val="00C922C5"/>
    <w:rsid w:val="00C95116"/>
    <w:rsid w:val="00C967DE"/>
    <w:rsid w:val="00CA1EC4"/>
    <w:rsid w:val="00CB0D64"/>
    <w:rsid w:val="00CB0E49"/>
    <w:rsid w:val="00CC5E6A"/>
    <w:rsid w:val="00CE66CB"/>
    <w:rsid w:val="00CE7A58"/>
    <w:rsid w:val="00CF12AF"/>
    <w:rsid w:val="00CF1733"/>
    <w:rsid w:val="00D239DC"/>
    <w:rsid w:val="00D25BB4"/>
    <w:rsid w:val="00D27656"/>
    <w:rsid w:val="00D30F0B"/>
    <w:rsid w:val="00D43BBF"/>
    <w:rsid w:val="00D47BDA"/>
    <w:rsid w:val="00D6392B"/>
    <w:rsid w:val="00D71083"/>
    <w:rsid w:val="00D7114C"/>
    <w:rsid w:val="00D9212B"/>
    <w:rsid w:val="00D961F9"/>
    <w:rsid w:val="00DA0AB6"/>
    <w:rsid w:val="00DA254F"/>
    <w:rsid w:val="00DB3320"/>
    <w:rsid w:val="00DB526C"/>
    <w:rsid w:val="00DB640B"/>
    <w:rsid w:val="00DE0D98"/>
    <w:rsid w:val="00DF6BD0"/>
    <w:rsid w:val="00E01D09"/>
    <w:rsid w:val="00E02975"/>
    <w:rsid w:val="00E11462"/>
    <w:rsid w:val="00E24DC3"/>
    <w:rsid w:val="00E3054C"/>
    <w:rsid w:val="00E4276E"/>
    <w:rsid w:val="00E514E0"/>
    <w:rsid w:val="00E74158"/>
    <w:rsid w:val="00E7607F"/>
    <w:rsid w:val="00E77172"/>
    <w:rsid w:val="00E81262"/>
    <w:rsid w:val="00E86B04"/>
    <w:rsid w:val="00E87C95"/>
    <w:rsid w:val="00E9391E"/>
    <w:rsid w:val="00EA31D2"/>
    <w:rsid w:val="00EB25FF"/>
    <w:rsid w:val="00EB2BDB"/>
    <w:rsid w:val="00EB304D"/>
    <w:rsid w:val="00EB34A2"/>
    <w:rsid w:val="00EB5043"/>
    <w:rsid w:val="00EC23A0"/>
    <w:rsid w:val="00ED0334"/>
    <w:rsid w:val="00EE215D"/>
    <w:rsid w:val="00EE3888"/>
    <w:rsid w:val="00EE3DD7"/>
    <w:rsid w:val="00EE63C5"/>
    <w:rsid w:val="00EF0542"/>
    <w:rsid w:val="00EF27AC"/>
    <w:rsid w:val="00EF6BBC"/>
    <w:rsid w:val="00F04920"/>
    <w:rsid w:val="00F107F2"/>
    <w:rsid w:val="00F10E23"/>
    <w:rsid w:val="00F11194"/>
    <w:rsid w:val="00F13619"/>
    <w:rsid w:val="00F156B8"/>
    <w:rsid w:val="00F17779"/>
    <w:rsid w:val="00F26C7E"/>
    <w:rsid w:val="00F27AE2"/>
    <w:rsid w:val="00F37CCA"/>
    <w:rsid w:val="00F44B1C"/>
    <w:rsid w:val="00F50005"/>
    <w:rsid w:val="00F55460"/>
    <w:rsid w:val="00F6338D"/>
    <w:rsid w:val="00F65D47"/>
    <w:rsid w:val="00F81F94"/>
    <w:rsid w:val="00F84936"/>
    <w:rsid w:val="00F908E7"/>
    <w:rsid w:val="00F94C0F"/>
    <w:rsid w:val="00FA2DEA"/>
    <w:rsid w:val="00FB7CA0"/>
    <w:rsid w:val="00FD66C4"/>
    <w:rsid w:val="00FE2D51"/>
    <w:rsid w:val="00FE64AC"/>
    <w:rsid w:val="00FF0873"/>
    <w:rsid w:val="011BEAFE"/>
    <w:rsid w:val="0137FB2B"/>
    <w:rsid w:val="01FB9FF1"/>
    <w:rsid w:val="0AD6C1A5"/>
    <w:rsid w:val="0B209540"/>
    <w:rsid w:val="0CD3496B"/>
    <w:rsid w:val="0D8D500D"/>
    <w:rsid w:val="0D8F4D89"/>
    <w:rsid w:val="0F9388F8"/>
    <w:rsid w:val="102B6525"/>
    <w:rsid w:val="109F3497"/>
    <w:rsid w:val="113C34D1"/>
    <w:rsid w:val="1248CFA5"/>
    <w:rsid w:val="171F8BC5"/>
    <w:rsid w:val="212C9A81"/>
    <w:rsid w:val="21E43DC9"/>
    <w:rsid w:val="224C115C"/>
    <w:rsid w:val="22CADC89"/>
    <w:rsid w:val="24EF6A3E"/>
    <w:rsid w:val="27A2D3F8"/>
    <w:rsid w:val="28DE8601"/>
    <w:rsid w:val="2A8F2AFD"/>
    <w:rsid w:val="2EBD6C00"/>
    <w:rsid w:val="30EE4DA0"/>
    <w:rsid w:val="3364040E"/>
    <w:rsid w:val="33A082C2"/>
    <w:rsid w:val="34B21ED4"/>
    <w:rsid w:val="44E1D72F"/>
    <w:rsid w:val="453CC608"/>
    <w:rsid w:val="46C6CAEA"/>
    <w:rsid w:val="48124AD4"/>
    <w:rsid w:val="48534A8B"/>
    <w:rsid w:val="4911469C"/>
    <w:rsid w:val="4E71BF1D"/>
    <w:rsid w:val="4EE2AD8A"/>
    <w:rsid w:val="51C6EC98"/>
    <w:rsid w:val="52E78AD5"/>
    <w:rsid w:val="583340EE"/>
    <w:rsid w:val="5A50C959"/>
    <w:rsid w:val="5AA59E31"/>
    <w:rsid w:val="5BED5F17"/>
    <w:rsid w:val="5E32A4BD"/>
    <w:rsid w:val="5EEA89AA"/>
    <w:rsid w:val="5FBC0F9F"/>
    <w:rsid w:val="5FFFED7A"/>
    <w:rsid w:val="641FA75F"/>
    <w:rsid w:val="6960854D"/>
    <w:rsid w:val="6B2FF2B2"/>
    <w:rsid w:val="6C28FBEC"/>
    <w:rsid w:val="6F9A6253"/>
    <w:rsid w:val="71E32CDB"/>
    <w:rsid w:val="72C0A6F9"/>
    <w:rsid w:val="72FFC3A6"/>
    <w:rsid w:val="73D7E28A"/>
    <w:rsid w:val="7660D0A4"/>
    <w:rsid w:val="76613357"/>
    <w:rsid w:val="7902CE9B"/>
    <w:rsid w:val="791FD780"/>
    <w:rsid w:val="7A11244F"/>
    <w:rsid w:val="7A92E37F"/>
    <w:rsid w:val="7DAE05E7"/>
    <w:rsid w:val="7E4A569C"/>
    <w:rsid w:val="7EE8CAB7"/>
    <w:rsid w:val="7FB4A8F6"/>
    <w:rsid w:val="7FB76B0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1A8C"/>
  <w15:chartTrackingRefBased/>
  <w15:docId w15:val="{E573E591-7A68-483B-BC9A-124A02E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F37"/>
    <w:pPr>
      <w:tabs>
        <w:tab w:val="center" w:pos="4819"/>
        <w:tab w:val="right" w:pos="9638"/>
      </w:tabs>
    </w:pPr>
  </w:style>
  <w:style w:type="character" w:customStyle="1" w:styleId="HeaderChar">
    <w:name w:val="Header Char"/>
    <w:basedOn w:val="DefaultParagraphFont"/>
    <w:link w:val="Header"/>
    <w:uiPriority w:val="99"/>
    <w:rsid w:val="00893F37"/>
  </w:style>
  <w:style w:type="paragraph" w:styleId="Footer">
    <w:name w:val="footer"/>
    <w:basedOn w:val="Normal"/>
    <w:link w:val="FooterChar"/>
    <w:uiPriority w:val="99"/>
    <w:unhideWhenUsed/>
    <w:rsid w:val="00893F37"/>
    <w:pPr>
      <w:tabs>
        <w:tab w:val="center" w:pos="4819"/>
        <w:tab w:val="right" w:pos="9638"/>
      </w:tabs>
    </w:pPr>
  </w:style>
  <w:style w:type="character" w:customStyle="1" w:styleId="FooterChar">
    <w:name w:val="Footer Char"/>
    <w:basedOn w:val="DefaultParagraphFont"/>
    <w:link w:val="Footer"/>
    <w:uiPriority w:val="99"/>
    <w:rsid w:val="00893F37"/>
  </w:style>
  <w:style w:type="character" w:styleId="Strong">
    <w:name w:val="Strong"/>
    <w:basedOn w:val="DefaultParagraphFont"/>
    <w:uiPriority w:val="22"/>
    <w:qFormat/>
    <w:rsid w:val="00893F37"/>
    <w:rPr>
      <w:b/>
      <w:bCs/>
    </w:rPr>
  </w:style>
  <w:style w:type="character" w:styleId="PageNumber">
    <w:name w:val="page number"/>
    <w:basedOn w:val="DefaultParagraphFont"/>
    <w:uiPriority w:val="99"/>
    <w:semiHidden/>
    <w:unhideWhenUsed/>
    <w:rsid w:val="00CF1733"/>
  </w:style>
  <w:style w:type="paragraph" w:styleId="NormalWeb">
    <w:name w:val="Normal (Web)"/>
    <w:basedOn w:val="Normal"/>
    <w:uiPriority w:val="99"/>
    <w:unhideWhenUsed/>
    <w:rsid w:val="00FE64AC"/>
    <w:pPr>
      <w:spacing w:before="100" w:beforeAutospacing="1" w:after="100" w:afterAutospacing="1"/>
    </w:pPr>
    <w:rPr>
      <w:rFonts w:ascii="Times New Roman" w:eastAsia="Times New Roman" w:hAnsi="Times New Roman" w:cs="Times New Roman"/>
      <w:lang w:eastAsia="it-IT"/>
    </w:rPr>
  </w:style>
  <w:style w:type="table" w:styleId="TableGrid">
    <w:name w:val="Table Grid"/>
    <w:basedOn w:val="TableNormal"/>
    <w:uiPriority w:val="39"/>
    <w:rsid w:val="002E5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321"/>
    <w:rPr>
      <w:color w:val="DFC109" w:themeColor="hyperlink"/>
      <w:u w:val="single"/>
    </w:rPr>
  </w:style>
  <w:style w:type="character" w:styleId="UnresolvedMention">
    <w:name w:val="Unresolved Mention"/>
    <w:basedOn w:val="DefaultParagraphFont"/>
    <w:uiPriority w:val="99"/>
    <w:semiHidden/>
    <w:unhideWhenUsed/>
    <w:rsid w:val="00865321"/>
    <w:rPr>
      <w:color w:val="605E5C"/>
      <w:shd w:val="clear" w:color="auto" w:fill="E1DFDD"/>
    </w:rPr>
  </w:style>
  <w:style w:type="character" w:styleId="FollowedHyperlink">
    <w:name w:val="FollowedHyperlink"/>
    <w:basedOn w:val="DefaultParagraphFont"/>
    <w:uiPriority w:val="99"/>
    <w:semiHidden/>
    <w:unhideWhenUsed/>
    <w:rsid w:val="001F0B33"/>
    <w:rPr>
      <w:color w:val="009FD3" w:themeColor="followedHyperlink"/>
      <w:u w:val="single"/>
    </w:rPr>
  </w:style>
  <w:style w:type="paragraph" w:customStyle="1" w:styleId="Airc-collegamentoipertestuale">
    <w:name w:val="Airc - collegamento ipertestuale"/>
    <w:basedOn w:val="Normal"/>
    <w:qFormat/>
    <w:rsid w:val="00B12DA6"/>
    <w:pPr>
      <w:ind w:left="-113"/>
    </w:pPr>
    <w:rPr>
      <w:rFonts w:ascii="Open Sans" w:hAnsi="Open Sans" w:cs="Open Sans"/>
      <w:b/>
      <w:bCs/>
      <w:color w:val="005E86" w:themeColor="text2"/>
      <w:sz w:val="22"/>
      <w:szCs w:val="22"/>
      <w:u w:val="single"/>
    </w:rPr>
  </w:style>
  <w:style w:type="paragraph" w:customStyle="1" w:styleId="Infodataetema">
    <w:name w:val="Info data e tema"/>
    <w:basedOn w:val="Normal"/>
    <w:qFormat/>
    <w:rsid w:val="00E24DC3"/>
    <w:pPr>
      <w:tabs>
        <w:tab w:val="left" w:pos="3312"/>
      </w:tabs>
    </w:pPr>
    <w:rPr>
      <w:rFonts w:ascii="Open Sans" w:hAnsi="Open Sans" w:cs="Open Sans"/>
      <w:b/>
      <w:bCs/>
      <w:color w:val="009FD3" w:themeColor="accent1"/>
      <w:sz w:val="28"/>
      <w:szCs w:val="22"/>
    </w:rPr>
  </w:style>
  <w:style w:type="paragraph" w:customStyle="1" w:styleId="Titolodicopertina">
    <w:name w:val="Titolo di copertina"/>
    <w:basedOn w:val="Normal"/>
    <w:qFormat/>
    <w:rsid w:val="00831999"/>
    <w:pPr>
      <w:tabs>
        <w:tab w:val="left" w:pos="3312"/>
      </w:tabs>
    </w:pPr>
    <w:rPr>
      <w:rFonts w:ascii="Open Sans ExtraBold" w:hAnsi="Open Sans ExtraBold" w:cs="Open Sans ExtraBold"/>
      <w:b/>
      <w:bCs/>
      <w:color w:val="005E86" w:themeColor="text2"/>
      <w:sz w:val="36"/>
      <w:szCs w:val="36"/>
    </w:rPr>
  </w:style>
  <w:style w:type="paragraph" w:customStyle="1" w:styleId="testocorrente">
    <w:name w:val="testo corrente"/>
    <w:basedOn w:val="Normal"/>
    <w:qFormat/>
    <w:rsid w:val="00831999"/>
    <w:pPr>
      <w:jc w:val="both"/>
    </w:pPr>
    <w:rPr>
      <w:rFonts w:ascii="Open Sans" w:hAnsi="Open Sans" w:cs="Open Sans"/>
      <w:color w:val="005E86" w:themeColor="text2"/>
      <w:sz w:val="22"/>
      <w:szCs w:val="22"/>
    </w:rPr>
  </w:style>
  <w:style w:type="paragraph" w:customStyle="1" w:styleId="testocorrenteinevidenza">
    <w:name w:val="testo corrente in evidenza"/>
    <w:basedOn w:val="Normal"/>
    <w:qFormat/>
    <w:rsid w:val="00831999"/>
    <w:pPr>
      <w:jc w:val="both"/>
    </w:pPr>
    <w:rPr>
      <w:rFonts w:ascii="Open Sans" w:hAnsi="Open Sans" w:cs="Open Sans"/>
      <w:b/>
      <w:bCs/>
      <w:color w:val="005E86" w:themeColor="text2"/>
      <w:sz w:val="22"/>
      <w:szCs w:val="22"/>
    </w:rPr>
  </w:style>
  <w:style w:type="paragraph" w:customStyle="1" w:styleId="testocorrenteitalic">
    <w:name w:val="testo corrente italic"/>
    <w:basedOn w:val="Normal"/>
    <w:qFormat/>
    <w:rsid w:val="00831999"/>
    <w:pPr>
      <w:jc w:val="both"/>
    </w:pPr>
    <w:rPr>
      <w:rFonts w:ascii="Open Sans" w:hAnsi="Open Sans" w:cs="Open Sans"/>
      <w:i/>
      <w:iCs/>
      <w:color w:val="005E86" w:themeColor="text2"/>
      <w:sz w:val="22"/>
      <w:szCs w:val="22"/>
    </w:rPr>
  </w:style>
  <w:style w:type="paragraph" w:customStyle="1" w:styleId="calltoaction">
    <w:name w:val="call to action"/>
    <w:basedOn w:val="Normal"/>
    <w:qFormat/>
    <w:rsid w:val="00831999"/>
    <w:rPr>
      <w:rFonts w:ascii="Open Sans" w:hAnsi="Open Sans" w:cs="Open Sans"/>
      <w:b/>
      <w:bCs/>
      <w:color w:val="DFC109" w:themeColor="accent2"/>
      <w:sz w:val="36"/>
      <w:szCs w:val="36"/>
    </w:rPr>
  </w:style>
  <w:style w:type="paragraph" w:customStyle="1" w:styleId="nota">
    <w:name w:val="nota"/>
    <w:basedOn w:val="Normal"/>
    <w:qFormat/>
    <w:rsid w:val="00831999"/>
    <w:pPr>
      <w:jc w:val="both"/>
    </w:pPr>
    <w:rPr>
      <w:rFonts w:ascii="Open Sans" w:hAnsi="Open Sans" w:cs="Open Sans"/>
      <w:color w:val="005E86" w:themeColor="text2"/>
      <w:sz w:val="18"/>
      <w:szCs w:val="18"/>
    </w:rPr>
  </w:style>
  <w:style w:type="paragraph" w:customStyle="1" w:styleId="info">
    <w:name w:val="info"/>
    <w:basedOn w:val="Normal"/>
    <w:qFormat/>
    <w:rsid w:val="00831999"/>
    <w:pPr>
      <w:ind w:left="-113"/>
    </w:pPr>
    <w:rPr>
      <w:rFonts w:ascii="Open Sans" w:hAnsi="Open Sans" w:cs="Open Sans"/>
      <w:color w:val="005E86" w:themeColor="text2"/>
      <w:sz w:val="18"/>
      <w:szCs w:val="18"/>
    </w:rPr>
  </w:style>
  <w:style w:type="paragraph" w:styleId="BalloonText">
    <w:name w:val="Balloon Text"/>
    <w:basedOn w:val="Normal"/>
    <w:link w:val="BalloonTextChar"/>
    <w:uiPriority w:val="99"/>
    <w:semiHidden/>
    <w:unhideWhenUsed/>
    <w:rsid w:val="00E24D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4DC3"/>
    <w:rPr>
      <w:rFonts w:ascii="Times New Roman" w:hAnsi="Times New Roman" w:cs="Times New Roman"/>
      <w:sz w:val="18"/>
      <w:szCs w:val="18"/>
    </w:rPr>
  </w:style>
  <w:style w:type="paragraph" w:styleId="ListParagraph">
    <w:name w:val="List Paragraph"/>
    <w:basedOn w:val="Normal"/>
    <w:uiPriority w:val="34"/>
    <w:qFormat/>
    <w:rsid w:val="00A53A74"/>
    <w:pPr>
      <w:ind w:left="720"/>
      <w:contextualSpacing/>
    </w:pPr>
  </w:style>
  <w:style w:type="paragraph" w:customStyle="1" w:styleId="xxxmsonormal">
    <w:name w:val="xxxmsonormal"/>
    <w:basedOn w:val="Normal"/>
    <w:rsid w:val="0065479C"/>
    <w:rPr>
      <w:rFonts w:ascii="Aptos" w:hAnsi="Aptos" w:cs="Aptos"/>
      <w:lang w:eastAsia="it-IT"/>
      <w14:ligatures w14:val="standardContextual"/>
    </w:rPr>
  </w:style>
  <w:style w:type="paragraph" w:styleId="Revision">
    <w:name w:val="Revision"/>
    <w:hidden/>
    <w:uiPriority w:val="99"/>
    <w:semiHidden/>
    <w:rsid w:val="00AF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rc.it/" TargetMode="External"/><Relationship Id="rId18" Type="http://schemas.openxmlformats.org/officeDocument/2006/relationships/hyperlink" Target="https://www.tiktok.com/@airc.i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twitter.com/AIRC_it" TargetMode="External"/><Relationship Id="rId7" Type="http://schemas.openxmlformats.org/officeDocument/2006/relationships/settings" Target="settings.xml"/><Relationship Id="rId12" Type="http://schemas.openxmlformats.org/officeDocument/2006/relationships/hyperlink" Target="http://www.azaleadellaricerca.it"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nstagram.com/airc.it/?hl=it" TargetMode="External"/><Relationship Id="rId20" Type="http://schemas.microsoft.com/office/2007/relationships/hdphoto" Target="media/hdphoto1.wd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aleadellaricerca.i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IRC.it/" TargetMode="External"/><Relationship Id="rId22" Type="http://schemas.openxmlformats.org/officeDocument/2006/relationships/image" Target="media/image4.jpeg"/><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www.registri-tumori.it/cms/pagine/incidenza-dei-tumori-italia-nel-2025-stima" TargetMode="External"/><Relationship Id="rId2" Type="http://schemas.openxmlformats.org/officeDocument/2006/relationships/hyperlink" Target="https://www.registri-tumori.it/cms/contenuto/sopravvivenza-al-cancro-italia" TargetMode="External"/><Relationship Id="rId1" Type="http://schemas.openxmlformats.org/officeDocument/2006/relationships/hyperlink" Target="https://www.registri-tumori.it/cms/pagine/incidenza-dei-tumori-italia-nel-2025-stima" TargetMode="External"/><Relationship Id="rId4" Type="http://schemas.openxmlformats.org/officeDocument/2006/relationships/hyperlink" Target="https://www.registri-tumori.it/cms/contenuto/sopravvivenza-al-cancro-ital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AIRC - colori istituzionali">
      <a:dk1>
        <a:srgbClr val="000000"/>
      </a:dk1>
      <a:lt1>
        <a:srgbClr val="FFFFFF"/>
      </a:lt1>
      <a:dk2>
        <a:srgbClr val="005E86"/>
      </a:dk2>
      <a:lt2>
        <a:srgbClr val="EDEDED"/>
      </a:lt2>
      <a:accent1>
        <a:srgbClr val="009FD3"/>
      </a:accent1>
      <a:accent2>
        <a:srgbClr val="DFC109"/>
      </a:accent2>
      <a:accent3>
        <a:srgbClr val="005E86"/>
      </a:accent3>
      <a:accent4>
        <a:srgbClr val="009FD3"/>
      </a:accent4>
      <a:accent5>
        <a:srgbClr val="DFC109"/>
      </a:accent5>
      <a:accent6>
        <a:srgbClr val="ECECEC"/>
      </a:accent6>
      <a:hlink>
        <a:srgbClr val="DFC109"/>
      </a:hlink>
      <a:folHlink>
        <a:srgbClr val="009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3ad9a2-f751-409a-86b8-d121dd52835e" xsi:nil="true"/>
    <lcf76f155ced4ddcb4097134ff3c332f xmlns="8ac98a40-760c-450d-bfa4-da6477267797">
      <Terms xmlns="http://schemas.microsoft.com/office/infopath/2007/PartnerControls"/>
    </lcf76f155ced4ddcb4097134ff3c332f>
    <NOTE xmlns="8ac98a40-760c-450d-bfa4-da6477267797" xsi:nil="true"/>
    <SharedWithUsers xmlns="c53ad9a2-f751-409a-86b8-d121dd52835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E1ACD6414FDBC4AB4353551070A38C1" ma:contentTypeVersion="17" ma:contentTypeDescription="Creare un nuovo documento." ma:contentTypeScope="" ma:versionID="0a16963ca5b4c19e63b2d162e4075b4f">
  <xsd:schema xmlns:xsd="http://www.w3.org/2001/XMLSchema" xmlns:xs="http://www.w3.org/2001/XMLSchema" xmlns:p="http://schemas.microsoft.com/office/2006/metadata/properties" xmlns:ns2="8ac98a40-760c-450d-bfa4-da6477267797" xmlns:ns3="c53ad9a2-f751-409a-86b8-d121dd52835e" targetNamespace="http://schemas.microsoft.com/office/2006/metadata/properties" ma:root="true" ma:fieldsID="2ccdb21bc530d0f1be40c948a5fd89e7" ns2:_="" ns3:_="">
    <xsd:import namespace="8ac98a40-760c-450d-bfa4-da6477267797"/>
    <xsd:import namespace="c53ad9a2-f751-409a-86b8-d121dd5283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98a40-760c-450d-bfa4-da6477267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c8fa03c-38c4-4563-a8cd-3eab77d437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NOTE" ma:index="23" nillable="true" ma:displayName="NOTE" ma:description="da valutare, storia interessante " ma:format="Dropdown" ma:internalName="NOT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ad9a2-f751-409a-86b8-d121dd5283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c09a87-c100-4025-94e5-60ca6eb49c03}" ma:internalName="TaxCatchAll" ma:showField="CatchAllData" ma:web="c53ad9a2-f751-409a-86b8-d121dd52835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7284B-26F4-4078-B234-6958A51572D7}">
  <ds:schemaRefs>
    <ds:schemaRef ds:uri="http://schemas.microsoft.com/office/2006/metadata/properties"/>
    <ds:schemaRef ds:uri="http://schemas.microsoft.com/office/infopath/2007/PartnerControls"/>
    <ds:schemaRef ds:uri="c53ad9a2-f751-409a-86b8-d121dd52835e"/>
    <ds:schemaRef ds:uri="8ac98a40-760c-450d-bfa4-da6477267797"/>
  </ds:schemaRefs>
</ds:datastoreItem>
</file>

<file path=customXml/itemProps2.xml><?xml version="1.0" encoding="utf-8"?>
<ds:datastoreItem xmlns:ds="http://schemas.openxmlformats.org/officeDocument/2006/customXml" ds:itemID="{C8212199-E69B-4D2F-9238-50B576F1329B}">
  <ds:schemaRefs>
    <ds:schemaRef ds:uri="http://schemas.microsoft.com/sharepoint/v3/contenttype/forms"/>
  </ds:schemaRefs>
</ds:datastoreItem>
</file>

<file path=customXml/itemProps3.xml><?xml version="1.0" encoding="utf-8"?>
<ds:datastoreItem xmlns:ds="http://schemas.openxmlformats.org/officeDocument/2006/customXml" ds:itemID="{6DBE90BD-2098-E842-87F5-2BB88019122B}">
  <ds:schemaRefs>
    <ds:schemaRef ds:uri="http://schemas.openxmlformats.org/officeDocument/2006/bibliography"/>
  </ds:schemaRefs>
</ds:datastoreItem>
</file>

<file path=customXml/itemProps4.xml><?xml version="1.0" encoding="utf-8"?>
<ds:datastoreItem xmlns:ds="http://schemas.openxmlformats.org/officeDocument/2006/customXml" ds:itemID="{8EAB57C3-CAA9-46A5-A324-99D9AC520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98a40-760c-450d-bfa4-da6477267797"/>
    <ds:schemaRef ds:uri="c53ad9a2-f751-409a-86b8-d121dd528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996</Words>
  <Characters>5680</Characters>
  <Application>Microsoft Office Word</Application>
  <DocSecurity>4</DocSecurity>
  <Lines>47</Lines>
  <Paragraphs>13</Paragraphs>
  <ScaleCrop>false</ScaleCrop>
  <Company/>
  <LinksUpToDate>false</LinksUpToDate>
  <CharactersWithSpaces>6663</CharactersWithSpaces>
  <SharedDoc>false</SharedDoc>
  <HLinks>
    <vt:vector size="30" baseType="variant">
      <vt:variant>
        <vt:i4>262153</vt:i4>
      </vt:variant>
      <vt:variant>
        <vt:i4>6</vt:i4>
      </vt:variant>
      <vt:variant>
        <vt:i4>0</vt:i4>
      </vt:variant>
      <vt:variant>
        <vt:i4>5</vt:i4>
      </vt:variant>
      <vt:variant>
        <vt:lpwstr>https://www.airc.it/</vt:lpwstr>
      </vt:variant>
      <vt:variant>
        <vt:lpwstr/>
      </vt:variant>
      <vt:variant>
        <vt:i4>1179717</vt:i4>
      </vt:variant>
      <vt:variant>
        <vt:i4>3</vt:i4>
      </vt:variant>
      <vt:variant>
        <vt:i4>0</vt:i4>
      </vt:variant>
      <vt:variant>
        <vt:i4>5</vt:i4>
      </vt:variant>
      <vt:variant>
        <vt:lpwstr>http://www.azaleadellaricerca.it/</vt:lpwstr>
      </vt:variant>
      <vt:variant>
        <vt:lpwstr/>
      </vt:variant>
      <vt:variant>
        <vt:i4>7471225</vt:i4>
      </vt:variant>
      <vt:variant>
        <vt:i4>0</vt:i4>
      </vt:variant>
      <vt:variant>
        <vt:i4>0</vt:i4>
      </vt:variant>
      <vt:variant>
        <vt:i4>5</vt:i4>
      </vt:variant>
      <vt:variant>
        <vt:lpwstr>https://www.azaleadellaricerca.it/</vt:lpwstr>
      </vt:variant>
      <vt:variant>
        <vt:lpwstr/>
      </vt:variant>
      <vt:variant>
        <vt:i4>2555958</vt:i4>
      </vt:variant>
      <vt:variant>
        <vt:i4>3</vt:i4>
      </vt:variant>
      <vt:variant>
        <vt:i4>0</vt:i4>
      </vt:variant>
      <vt:variant>
        <vt:i4>5</vt:i4>
      </vt:variant>
      <vt:variant>
        <vt:lpwstr>https://www.registri-tumori.it/cms/contenuto/sopravvivenza-al-cancro-italia</vt:lpwstr>
      </vt:variant>
      <vt:variant>
        <vt:lpwstr/>
      </vt:variant>
      <vt:variant>
        <vt:i4>5898246</vt:i4>
      </vt:variant>
      <vt:variant>
        <vt:i4>0</vt:i4>
      </vt:variant>
      <vt:variant>
        <vt:i4>0</vt:i4>
      </vt:variant>
      <vt:variant>
        <vt:i4>5</vt:i4>
      </vt:variant>
      <vt:variant>
        <vt:lpwstr>https://www.registri-tumori.it/cms/pagine/incidenza-dei-tumori-italia-nel-2025-stima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Perani Giulia</cp:lastModifiedBy>
  <cp:revision>119</cp:revision>
  <cp:lastPrinted>2020-05-18T23:11:00Z</cp:lastPrinted>
  <dcterms:created xsi:type="dcterms:W3CDTF">2026-02-27T01:50:00Z</dcterms:created>
  <dcterms:modified xsi:type="dcterms:W3CDTF">2026-04-28T10:59:00Z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0x010100CE1ACD6414FDBC4AB4353551070A38C1</vt:lpwstr>
  </property>
  <property fmtid="{D5CDD505-2E9C-101B-9397-08002B2CF9AE}" pid="3" name="MediaServiceImageTags">
    <vt:lpwstr/>
  </property>
  <property fmtid="{D5CDD505-2E9C-101B-9397-08002B2CF9AE}" pid="4" name="docLang">
    <vt:lpwstr>it</vt:lpwstr>
  </property>
  <property fmtid="{D5CDD505-2E9C-101B-9397-08002B2CF9AE}" pid="5" name="Order">
    <vt:r8>154200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